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1A" w:rsidRDefault="00E0151A">
      <w:pPr>
        <w:jc w:val="center"/>
        <w:rPr>
          <w:rFonts w:ascii="仿宋_GB2312" w:eastAsia="仿宋_GB2312"/>
          <w:sz w:val="28"/>
        </w:rPr>
      </w:pPr>
    </w:p>
    <w:p w:rsidR="00E0151A" w:rsidRDefault="00E0151A">
      <w:pPr>
        <w:jc w:val="center"/>
        <w:rPr>
          <w:rFonts w:ascii="仿宋_GB2312" w:eastAsia="仿宋_GB2312"/>
          <w:sz w:val="28"/>
        </w:rPr>
      </w:pPr>
    </w:p>
    <w:p w:rsidR="00E0151A" w:rsidRDefault="00E0151A">
      <w:pPr>
        <w:jc w:val="center"/>
        <w:rPr>
          <w:rFonts w:ascii="仿宋_GB2312" w:eastAsia="仿宋_GB2312"/>
          <w:sz w:val="28"/>
        </w:rPr>
      </w:pPr>
    </w:p>
    <w:p w:rsidR="00E0151A" w:rsidRDefault="00E0151A">
      <w:pPr>
        <w:snapToGrid w:val="0"/>
        <w:spacing w:line="700" w:lineRule="atLeast"/>
        <w:jc w:val="center"/>
        <w:rPr>
          <w:rFonts w:ascii="仿宋_GB2312" w:eastAsia="仿宋_GB2312"/>
          <w:sz w:val="48"/>
          <w:szCs w:val="48"/>
        </w:rPr>
      </w:pPr>
    </w:p>
    <w:p w:rsidR="00E0151A" w:rsidRDefault="00E77E6C">
      <w:pPr>
        <w:snapToGrid w:val="0"/>
        <w:spacing w:line="700" w:lineRule="atLeast"/>
        <w:jc w:val="center"/>
        <w:rPr>
          <w:rFonts w:ascii="仿宋_GB2312" w:eastAsia="仿宋_GB2312"/>
          <w:b/>
          <w:bCs/>
          <w:sz w:val="48"/>
          <w:szCs w:val="48"/>
        </w:rPr>
      </w:pPr>
      <w:r>
        <w:rPr>
          <w:rFonts w:ascii="仿宋_GB2312" w:eastAsia="仿宋_GB2312" w:hint="eastAsia"/>
          <w:b/>
          <w:bCs/>
          <w:sz w:val="48"/>
          <w:szCs w:val="48"/>
        </w:rPr>
        <w:t>建设项目竣工环境保护</w:t>
      </w:r>
    </w:p>
    <w:p w:rsidR="00E0151A" w:rsidRDefault="00E77E6C">
      <w:pPr>
        <w:snapToGrid w:val="0"/>
        <w:spacing w:line="700" w:lineRule="atLeast"/>
        <w:jc w:val="center"/>
        <w:rPr>
          <w:rFonts w:ascii="仿宋_GB2312" w:eastAsia="仿宋_GB2312"/>
          <w:b/>
          <w:bCs/>
          <w:sz w:val="48"/>
          <w:szCs w:val="48"/>
        </w:rPr>
      </w:pPr>
      <w:r>
        <w:rPr>
          <w:rFonts w:ascii="仿宋_GB2312" w:eastAsia="仿宋_GB2312" w:hint="eastAsia"/>
          <w:b/>
          <w:bCs/>
          <w:sz w:val="48"/>
          <w:szCs w:val="48"/>
        </w:rPr>
        <w:t>验收监测表</w:t>
      </w:r>
    </w:p>
    <w:p w:rsidR="00E0151A" w:rsidRDefault="00E0151A">
      <w:pPr>
        <w:jc w:val="center"/>
        <w:rPr>
          <w:rFonts w:ascii="仿宋_GB2312" w:eastAsia="仿宋_GB2312"/>
          <w:sz w:val="28"/>
        </w:rPr>
      </w:pPr>
    </w:p>
    <w:p w:rsidR="00E0151A" w:rsidRDefault="00983FB7">
      <w:pPr>
        <w:jc w:val="center"/>
        <w:rPr>
          <w:rFonts w:ascii="仿宋_GB2312" w:eastAsia="仿宋_GB2312"/>
          <w:spacing w:val="-20"/>
          <w:sz w:val="28"/>
        </w:rPr>
      </w:pPr>
      <w:r>
        <w:rPr>
          <w:rFonts w:ascii="仿宋_GB2312" w:eastAsia="仿宋_GB2312" w:hint="eastAsia"/>
          <w:spacing w:val="-20"/>
          <w:sz w:val="28"/>
        </w:rPr>
        <w:t>金</w:t>
      </w:r>
      <w:proofErr w:type="gramStart"/>
      <w:r>
        <w:rPr>
          <w:rFonts w:ascii="仿宋_GB2312" w:eastAsia="仿宋_GB2312" w:hint="eastAsia"/>
          <w:spacing w:val="-20"/>
          <w:sz w:val="28"/>
        </w:rPr>
        <w:t>耀</w:t>
      </w:r>
      <w:r w:rsidR="00E77E6C">
        <w:rPr>
          <w:rFonts w:ascii="仿宋_GB2312" w:eastAsia="仿宋_GB2312" w:hint="eastAsia"/>
          <w:spacing w:val="-20"/>
          <w:sz w:val="28"/>
        </w:rPr>
        <w:t>环验</w:t>
      </w:r>
      <w:proofErr w:type="gramEnd"/>
      <w:r w:rsidR="00E77E6C">
        <w:rPr>
          <w:rFonts w:ascii="仿宋_GB2312" w:eastAsia="仿宋_GB2312" w:hint="eastAsia"/>
          <w:spacing w:val="-20"/>
          <w:sz w:val="28"/>
        </w:rPr>
        <w:t>字[2017]第Y38003号</w:t>
      </w:r>
    </w:p>
    <w:p w:rsidR="00E0151A" w:rsidRDefault="00E0151A">
      <w:pPr>
        <w:jc w:val="center"/>
        <w:rPr>
          <w:rFonts w:ascii="仿宋_GB2312" w:eastAsia="仿宋_GB2312"/>
          <w:sz w:val="32"/>
        </w:rPr>
      </w:pPr>
    </w:p>
    <w:p w:rsidR="00E0151A" w:rsidRDefault="00E0151A">
      <w:pPr>
        <w:jc w:val="center"/>
        <w:rPr>
          <w:rFonts w:ascii="仿宋_GB2312" w:eastAsia="仿宋_GB2312"/>
          <w:sz w:val="32"/>
        </w:rPr>
      </w:pPr>
    </w:p>
    <w:p w:rsidR="00E0151A" w:rsidRDefault="00E0151A">
      <w:pPr>
        <w:jc w:val="center"/>
        <w:rPr>
          <w:rFonts w:ascii="仿宋_GB2312" w:eastAsia="仿宋_GB2312"/>
          <w:sz w:val="32"/>
        </w:rPr>
      </w:pPr>
    </w:p>
    <w:p w:rsidR="00E0151A" w:rsidRDefault="00E0151A">
      <w:pPr>
        <w:jc w:val="center"/>
        <w:rPr>
          <w:rFonts w:ascii="仿宋_GB2312" w:eastAsia="仿宋_GB2312"/>
          <w:sz w:val="32"/>
        </w:rPr>
      </w:pPr>
    </w:p>
    <w:p w:rsidR="00E0151A" w:rsidRDefault="00E77E6C">
      <w:pPr>
        <w:ind w:leftChars="297" w:left="2070" w:hangingChars="450" w:hanging="1446"/>
        <w:rPr>
          <w:rFonts w:ascii="仿宋_GB2312" w:eastAsia="仿宋_GB2312" w:hAnsi="宋体"/>
          <w:color w:val="0000FF"/>
          <w:sz w:val="32"/>
        </w:rPr>
      </w:pPr>
      <w:r>
        <w:rPr>
          <w:rFonts w:ascii="仿宋_GB2312" w:eastAsia="仿宋_GB2312" w:hAnsi="宋体" w:hint="eastAsia"/>
          <w:b/>
          <w:bCs/>
          <w:color w:val="000000"/>
          <w:sz w:val="32"/>
        </w:rPr>
        <w:t>委托单位:</w:t>
      </w:r>
      <w:r>
        <w:rPr>
          <w:rFonts w:ascii="仿宋_GB2312" w:eastAsia="仿宋_GB2312" w:hAnsi="宋体" w:hint="eastAsia"/>
          <w:b/>
          <w:bCs/>
          <w:color w:val="000000"/>
          <w:sz w:val="32"/>
          <w:lang w:val="zh-CN"/>
        </w:rPr>
        <w:t>保定立元铜件制造有限公司</w:t>
      </w:r>
    </w:p>
    <w:p w:rsidR="00E0151A" w:rsidRDefault="00E77E6C">
      <w:pPr>
        <w:ind w:leftChars="297" w:left="2070" w:hangingChars="450" w:hanging="1446"/>
        <w:rPr>
          <w:rFonts w:ascii="仿宋_GB2312" w:eastAsia="仿宋_GB2312" w:hAnsi="宋体"/>
          <w:b/>
          <w:bCs/>
          <w:color w:val="000000"/>
          <w:sz w:val="32"/>
        </w:rPr>
      </w:pPr>
      <w:r>
        <w:rPr>
          <w:rFonts w:ascii="仿宋_GB2312" w:eastAsia="仿宋_GB2312" w:hint="eastAsia"/>
          <w:b/>
          <w:bCs/>
          <w:sz w:val="32"/>
        </w:rPr>
        <w:t>项目名称</w:t>
      </w:r>
      <w:r>
        <w:rPr>
          <w:rFonts w:ascii="仿宋_GB2312" w:eastAsia="仿宋_GB2312"/>
          <w:b/>
          <w:bCs/>
          <w:sz w:val="32"/>
        </w:rPr>
        <w:t>:</w:t>
      </w:r>
      <w:r>
        <w:rPr>
          <w:rFonts w:ascii="仿宋_GB2312" w:eastAsia="仿宋_GB2312" w:hAnsi="宋体" w:hint="eastAsia"/>
          <w:b/>
          <w:bCs/>
          <w:color w:val="000000"/>
          <w:sz w:val="32"/>
          <w:lang w:val="zh-CN"/>
        </w:rPr>
        <w:t>年产1100吨铜合金精密铸件项目</w:t>
      </w:r>
    </w:p>
    <w:p w:rsidR="00E0151A" w:rsidRDefault="00E0151A">
      <w:pPr>
        <w:jc w:val="center"/>
        <w:rPr>
          <w:rFonts w:ascii="仿宋_GB2312" w:eastAsia="仿宋_GB2312"/>
          <w:sz w:val="32"/>
        </w:rPr>
      </w:pPr>
    </w:p>
    <w:p w:rsidR="00E0151A" w:rsidRDefault="00E0151A">
      <w:pPr>
        <w:jc w:val="center"/>
        <w:rPr>
          <w:rFonts w:ascii="仿宋_GB2312" w:eastAsia="仿宋_GB2312"/>
          <w:sz w:val="32"/>
        </w:rPr>
      </w:pPr>
    </w:p>
    <w:p w:rsidR="00E0151A" w:rsidRDefault="00E0151A">
      <w:pPr>
        <w:jc w:val="center"/>
        <w:rPr>
          <w:rFonts w:ascii="仿宋_GB2312" w:eastAsia="仿宋_GB2312"/>
          <w:sz w:val="32"/>
        </w:rPr>
      </w:pPr>
    </w:p>
    <w:p w:rsidR="00E0151A" w:rsidRDefault="00E0151A">
      <w:pPr>
        <w:rPr>
          <w:rFonts w:ascii="仿宋_GB2312" w:eastAsia="仿宋_GB2312"/>
          <w:sz w:val="30"/>
        </w:rPr>
      </w:pPr>
    </w:p>
    <w:p w:rsidR="00E0151A" w:rsidRDefault="00E77E6C">
      <w:pPr>
        <w:jc w:val="center"/>
        <w:rPr>
          <w:rFonts w:ascii="仿宋_GB2312" w:eastAsia="仿宋_GB2312"/>
          <w:b/>
          <w:bCs/>
          <w:sz w:val="28"/>
        </w:rPr>
      </w:pPr>
      <w:r>
        <w:rPr>
          <w:rFonts w:ascii="仿宋_GB2312" w:eastAsia="仿宋_GB2312" w:hint="eastAsia"/>
          <w:b/>
          <w:bCs/>
          <w:sz w:val="28"/>
        </w:rPr>
        <w:t>河北金耀环境检测有限公司</w:t>
      </w:r>
    </w:p>
    <w:p w:rsidR="00E0151A" w:rsidRDefault="00E77E6C">
      <w:pPr>
        <w:jc w:val="center"/>
        <w:rPr>
          <w:rFonts w:ascii="仿宋_GB2312" w:eastAsia="仿宋_GB2312"/>
          <w:b/>
          <w:bCs/>
          <w:sz w:val="28"/>
        </w:rPr>
      </w:pPr>
      <w:r>
        <w:rPr>
          <w:rFonts w:ascii="仿宋_GB2312" w:eastAsia="仿宋_GB2312" w:hint="eastAsia"/>
          <w:b/>
          <w:bCs/>
          <w:sz w:val="28"/>
        </w:rPr>
        <w:t>2017年9月30日</w:t>
      </w:r>
    </w:p>
    <w:p w:rsidR="00E0151A" w:rsidRDefault="00E0151A">
      <w:pPr>
        <w:snapToGrid w:val="0"/>
        <w:spacing w:line="620" w:lineRule="exact"/>
        <w:rPr>
          <w:rFonts w:ascii="仿宋_GB2312" w:eastAsia="仿宋_GB2312" w:hAnsi="宋体"/>
          <w:b/>
          <w:bCs/>
          <w:sz w:val="28"/>
        </w:rPr>
      </w:pPr>
    </w:p>
    <w:p w:rsidR="00E0151A" w:rsidRDefault="00E0151A">
      <w:pPr>
        <w:snapToGrid w:val="0"/>
        <w:spacing w:line="620" w:lineRule="exact"/>
        <w:rPr>
          <w:rFonts w:ascii="仿宋_GB2312" w:eastAsia="仿宋_GB2312" w:hAnsi="宋体"/>
          <w:b/>
          <w:bCs/>
          <w:sz w:val="28"/>
        </w:rPr>
      </w:pPr>
    </w:p>
    <w:p w:rsidR="00E0151A" w:rsidRDefault="00E77E6C">
      <w:pPr>
        <w:snapToGrid w:val="0"/>
        <w:spacing w:line="620" w:lineRule="exact"/>
        <w:rPr>
          <w:rFonts w:ascii="仿宋_GB2312" w:eastAsia="仿宋_GB2312" w:hAnsi="宋体"/>
          <w:sz w:val="28"/>
        </w:rPr>
      </w:pPr>
      <w:r>
        <w:rPr>
          <w:rFonts w:ascii="仿宋_GB2312" w:eastAsia="仿宋_GB2312" w:hAnsi="宋体" w:hint="eastAsia"/>
          <w:b/>
          <w:bCs/>
          <w:sz w:val="28"/>
        </w:rPr>
        <w:lastRenderedPageBreak/>
        <w:t xml:space="preserve">承  担  单  位: </w:t>
      </w:r>
      <w:r>
        <w:rPr>
          <w:rFonts w:ascii="仿宋_GB2312" w:eastAsia="仿宋_GB2312" w:hint="eastAsia"/>
          <w:b/>
          <w:bCs/>
          <w:sz w:val="28"/>
        </w:rPr>
        <w:t>河北金耀环境检测有限公司</w:t>
      </w:r>
    </w:p>
    <w:p w:rsidR="00E0151A" w:rsidRDefault="00E77E6C">
      <w:pPr>
        <w:snapToGrid w:val="0"/>
        <w:spacing w:line="620" w:lineRule="exact"/>
        <w:ind w:left="125" w:hanging="125"/>
        <w:rPr>
          <w:rFonts w:ascii="仿宋_GB2312" w:eastAsia="仿宋_GB2312" w:hAnsi="宋体"/>
          <w:b/>
          <w:bCs/>
          <w:sz w:val="28"/>
        </w:rPr>
      </w:pPr>
      <w:r>
        <w:rPr>
          <w:rFonts w:ascii="仿宋_GB2312" w:eastAsia="仿宋_GB2312" w:hAnsi="宋体" w:hint="eastAsia"/>
          <w:b/>
          <w:bCs/>
          <w:sz w:val="28"/>
        </w:rPr>
        <w:t>经          理:</w:t>
      </w:r>
    </w:p>
    <w:p w:rsidR="00CD6F5E" w:rsidRDefault="00E77E6C">
      <w:pPr>
        <w:snapToGrid w:val="0"/>
        <w:spacing w:line="620" w:lineRule="exact"/>
        <w:rPr>
          <w:rFonts w:ascii="仿宋_GB2312" w:eastAsia="仿宋_GB2312" w:hAnsi="宋体"/>
          <w:sz w:val="28"/>
        </w:rPr>
      </w:pPr>
      <w:r>
        <w:rPr>
          <w:rFonts w:ascii="仿宋_GB2312" w:eastAsia="仿宋_GB2312" w:hAnsi="宋体" w:hint="eastAsia"/>
          <w:b/>
          <w:bCs/>
          <w:sz w:val="28"/>
        </w:rPr>
        <w:t>项 目 负 责 人:</w:t>
      </w:r>
    </w:p>
    <w:p w:rsidR="00E0151A" w:rsidRDefault="00E77E6C">
      <w:pPr>
        <w:snapToGrid w:val="0"/>
        <w:spacing w:line="620" w:lineRule="exact"/>
        <w:rPr>
          <w:rFonts w:ascii="仿宋_GB2312" w:eastAsia="仿宋_GB2312" w:hAnsi="宋体"/>
          <w:sz w:val="28"/>
          <w:szCs w:val="28"/>
        </w:rPr>
      </w:pPr>
      <w:r>
        <w:rPr>
          <w:rFonts w:ascii="仿宋_GB2312" w:eastAsia="仿宋_GB2312" w:hAnsi="宋体" w:hint="eastAsia"/>
          <w:b/>
          <w:bCs/>
          <w:sz w:val="28"/>
        </w:rPr>
        <w:t>报 告 编 写 人:</w:t>
      </w:r>
      <w:r>
        <w:rPr>
          <w:rFonts w:ascii="仿宋_GB2312" w:eastAsia="仿宋_GB2312" w:hAnsi="宋体" w:hint="eastAsia"/>
          <w:sz w:val="28"/>
        </w:rPr>
        <w:tab/>
      </w:r>
      <w:r>
        <w:rPr>
          <w:rFonts w:ascii="仿宋_GB2312" w:eastAsia="仿宋_GB2312" w:hAnsi="宋体" w:hint="eastAsia"/>
          <w:sz w:val="28"/>
          <w:szCs w:val="28"/>
        </w:rPr>
        <w:tab/>
      </w:r>
    </w:p>
    <w:p w:rsidR="00E0151A" w:rsidRDefault="00E77E6C">
      <w:pPr>
        <w:snapToGrid w:val="0"/>
        <w:spacing w:line="620" w:lineRule="exact"/>
        <w:rPr>
          <w:rFonts w:ascii="仿宋_GB2312" w:eastAsia="仿宋_GB2312" w:hAnsi="宋体"/>
          <w:b/>
          <w:bCs/>
          <w:sz w:val="28"/>
          <w:szCs w:val="28"/>
        </w:rPr>
      </w:pPr>
      <w:r>
        <w:rPr>
          <w:rFonts w:ascii="仿宋_GB2312" w:eastAsia="仿宋_GB2312" w:hAnsi="宋体" w:hint="eastAsia"/>
          <w:b/>
          <w:bCs/>
          <w:sz w:val="28"/>
          <w:szCs w:val="28"/>
        </w:rPr>
        <w:t>审          核</w:t>
      </w:r>
      <w:r>
        <w:rPr>
          <w:rFonts w:ascii="仿宋_GB2312" w:eastAsia="仿宋_GB2312" w:hAnsi="宋体" w:hint="eastAsia"/>
          <w:b/>
          <w:bCs/>
          <w:sz w:val="28"/>
        </w:rPr>
        <w:t>:</w:t>
      </w:r>
    </w:p>
    <w:p w:rsidR="00E0151A" w:rsidRDefault="00E77E6C">
      <w:pPr>
        <w:tabs>
          <w:tab w:val="left" w:pos="2940"/>
        </w:tabs>
        <w:snapToGrid w:val="0"/>
        <w:spacing w:line="620" w:lineRule="exact"/>
        <w:rPr>
          <w:rFonts w:ascii="仿宋_GB2312" w:eastAsia="仿宋_GB2312" w:hAnsi="宋体"/>
          <w:b/>
          <w:bCs/>
          <w:sz w:val="28"/>
          <w:szCs w:val="28"/>
        </w:rPr>
      </w:pPr>
      <w:r>
        <w:rPr>
          <w:rFonts w:ascii="仿宋_GB2312" w:eastAsia="仿宋_GB2312" w:hAnsi="宋体" w:hint="eastAsia"/>
          <w:b/>
          <w:bCs/>
          <w:sz w:val="28"/>
          <w:szCs w:val="28"/>
        </w:rPr>
        <w:t>审          定:</w:t>
      </w:r>
    </w:p>
    <w:p w:rsidR="00E0151A" w:rsidRDefault="00E77E6C">
      <w:pPr>
        <w:snapToGrid w:val="0"/>
        <w:spacing w:line="620" w:lineRule="exact"/>
        <w:rPr>
          <w:rFonts w:ascii="仿宋_GB2312" w:eastAsia="仿宋_GB2312" w:hAnsi="宋体"/>
          <w:color w:val="FF0000"/>
          <w:sz w:val="28"/>
        </w:rPr>
      </w:pPr>
      <w:r>
        <w:rPr>
          <w:rFonts w:ascii="仿宋_GB2312" w:eastAsia="仿宋_GB2312" w:hAnsi="宋体" w:hint="eastAsia"/>
          <w:b/>
          <w:sz w:val="28"/>
          <w:szCs w:val="28"/>
        </w:rPr>
        <w:t>参  加  人  员</w:t>
      </w:r>
      <w:r>
        <w:rPr>
          <w:rFonts w:ascii="仿宋_GB2312" w:eastAsia="仿宋_GB2312" w:hAnsi="宋体" w:hint="eastAsia"/>
          <w:b/>
          <w:bCs/>
          <w:sz w:val="28"/>
        </w:rPr>
        <w:t>：祝政、闫禄、王康营、张涵、李荣</w:t>
      </w:r>
    </w:p>
    <w:p w:rsidR="00E0151A" w:rsidRDefault="00E0151A">
      <w:pPr>
        <w:snapToGrid w:val="0"/>
        <w:spacing w:line="620" w:lineRule="exact"/>
        <w:rPr>
          <w:rFonts w:ascii="仿宋_GB2312" w:eastAsia="仿宋_GB2312" w:hAnsi="宋体"/>
          <w:color w:val="FF0000"/>
          <w:sz w:val="28"/>
          <w:szCs w:val="28"/>
          <w:highlight w:val="yellow"/>
        </w:rPr>
      </w:pPr>
    </w:p>
    <w:p w:rsidR="00E0151A" w:rsidRDefault="00E0151A">
      <w:pPr>
        <w:snapToGrid w:val="0"/>
        <w:spacing w:line="620" w:lineRule="exact"/>
        <w:rPr>
          <w:rFonts w:eastAsia="仿宋_GB2312"/>
          <w:color w:val="000000"/>
          <w:sz w:val="28"/>
        </w:rPr>
      </w:pPr>
    </w:p>
    <w:p w:rsidR="00E0151A" w:rsidRDefault="00E0151A">
      <w:pPr>
        <w:snapToGrid w:val="0"/>
        <w:spacing w:line="620" w:lineRule="exact"/>
        <w:jc w:val="left"/>
        <w:rPr>
          <w:rFonts w:ascii="宋体" w:hAnsi="宋体"/>
          <w:sz w:val="28"/>
          <w:szCs w:val="28"/>
        </w:rPr>
      </w:pPr>
    </w:p>
    <w:p w:rsidR="00E0151A" w:rsidRDefault="00E0151A">
      <w:pPr>
        <w:snapToGrid w:val="0"/>
        <w:spacing w:line="620" w:lineRule="exact"/>
        <w:jc w:val="left"/>
        <w:rPr>
          <w:rFonts w:ascii="宋体" w:hAnsi="宋体"/>
          <w:sz w:val="28"/>
          <w:szCs w:val="28"/>
        </w:rPr>
      </w:pPr>
    </w:p>
    <w:p w:rsidR="00E0151A" w:rsidRDefault="00E0151A">
      <w:pPr>
        <w:widowControl/>
        <w:shd w:val="clear" w:color="auto" w:fill="FFFFFF"/>
        <w:spacing w:before="100" w:beforeAutospacing="1" w:after="100" w:afterAutospacing="1"/>
        <w:rPr>
          <w:rFonts w:ascii="仿宋" w:eastAsia="仿宋" w:hAnsi="仿宋" w:cs="仿宋"/>
          <w:b/>
          <w:color w:val="000000"/>
          <w:kern w:val="0"/>
          <w:sz w:val="28"/>
          <w:szCs w:val="28"/>
          <w:shd w:val="clear" w:color="auto" w:fill="FFFFFF"/>
        </w:rPr>
      </w:pPr>
    </w:p>
    <w:p w:rsidR="00E0151A" w:rsidRDefault="00E0151A" w:rsidP="00CD6F5E">
      <w:pPr>
        <w:widowControl/>
        <w:shd w:val="clear" w:color="auto" w:fill="FFFFFF"/>
        <w:spacing w:before="100" w:beforeAutospacing="1" w:after="100" w:afterAutospacing="1"/>
        <w:rPr>
          <w:rFonts w:ascii="仿宋" w:eastAsia="仿宋" w:hAnsi="仿宋" w:cs="仿宋"/>
          <w:b/>
          <w:color w:val="000000"/>
          <w:kern w:val="0"/>
          <w:sz w:val="28"/>
          <w:szCs w:val="28"/>
          <w:shd w:val="clear" w:color="auto" w:fill="FFFFFF"/>
        </w:rPr>
      </w:pPr>
    </w:p>
    <w:p w:rsidR="00E0151A" w:rsidRDefault="00E77E6C">
      <w:pPr>
        <w:widowControl/>
        <w:shd w:val="clear" w:color="auto" w:fill="FFFFFF"/>
        <w:spacing w:before="100" w:beforeAutospacing="1" w:after="100" w:afterAutospacing="1"/>
        <w:rPr>
          <w:rFonts w:ascii="宋体" w:hAnsi="宋体" w:cs="宋体"/>
          <w:color w:val="000000"/>
          <w:sz w:val="27"/>
          <w:szCs w:val="27"/>
        </w:rPr>
      </w:pPr>
      <w:r>
        <w:rPr>
          <w:rFonts w:ascii="仿宋" w:eastAsia="仿宋" w:hAnsi="仿宋" w:cs="仿宋"/>
          <w:b/>
          <w:color w:val="000000"/>
          <w:kern w:val="0"/>
          <w:sz w:val="28"/>
          <w:szCs w:val="28"/>
          <w:shd w:val="clear" w:color="auto" w:fill="FFFFFF"/>
        </w:rPr>
        <w:t>河北金耀环</w:t>
      </w:r>
      <w:r>
        <w:rPr>
          <w:rFonts w:ascii="仿宋" w:eastAsia="仿宋" w:hAnsi="仿宋" w:cs="仿宋"/>
          <w:b/>
          <w:kern w:val="0"/>
          <w:sz w:val="28"/>
          <w:szCs w:val="28"/>
          <w:shd w:val="clear" w:color="auto" w:fill="FFFFFF"/>
        </w:rPr>
        <w:t>境检测有</w:t>
      </w:r>
      <w:r>
        <w:rPr>
          <w:rFonts w:ascii="仿宋" w:eastAsia="仿宋" w:hAnsi="仿宋" w:cs="仿宋"/>
          <w:b/>
          <w:color w:val="000000"/>
          <w:kern w:val="0"/>
          <w:sz w:val="28"/>
          <w:szCs w:val="28"/>
          <w:shd w:val="clear" w:color="auto" w:fill="FFFFFF"/>
        </w:rPr>
        <w:t>限公司</w:t>
      </w:r>
    </w:p>
    <w:p w:rsidR="00E0151A" w:rsidRDefault="00E77E6C">
      <w:pPr>
        <w:widowControl/>
        <w:shd w:val="clear" w:color="auto" w:fill="FFFFFF"/>
        <w:spacing w:before="100" w:beforeAutospacing="1" w:after="100" w:afterAutospacing="1"/>
        <w:rPr>
          <w:rFonts w:ascii="宋体" w:hAnsi="宋体" w:cs="宋体"/>
          <w:color w:val="000000"/>
          <w:sz w:val="27"/>
          <w:szCs w:val="27"/>
        </w:rPr>
      </w:pPr>
      <w:r>
        <w:rPr>
          <w:rFonts w:ascii="仿宋" w:eastAsia="仿宋" w:hAnsi="仿宋" w:cs="仿宋" w:hint="eastAsia"/>
          <w:b/>
          <w:color w:val="000000"/>
          <w:kern w:val="0"/>
          <w:sz w:val="28"/>
          <w:szCs w:val="28"/>
          <w:shd w:val="clear" w:color="auto" w:fill="FFFFFF"/>
        </w:rPr>
        <w:t>地    址：保定市莲池区东金庄乡后辛庄工业区天宁路77号</w:t>
      </w:r>
    </w:p>
    <w:p w:rsidR="00E0151A" w:rsidRDefault="00E77E6C">
      <w:pPr>
        <w:widowControl/>
        <w:shd w:val="clear" w:color="auto" w:fill="FFFFFF"/>
        <w:spacing w:before="100" w:beforeAutospacing="1" w:after="100" w:afterAutospacing="1"/>
        <w:rPr>
          <w:rFonts w:ascii="宋体" w:hAnsi="宋体" w:cs="宋体"/>
          <w:color w:val="000000"/>
          <w:sz w:val="27"/>
          <w:szCs w:val="27"/>
        </w:rPr>
      </w:pPr>
      <w:r>
        <w:rPr>
          <w:rFonts w:ascii="仿宋" w:eastAsia="仿宋" w:hAnsi="仿宋" w:cs="仿宋" w:hint="eastAsia"/>
          <w:b/>
          <w:color w:val="000000"/>
          <w:kern w:val="0"/>
          <w:sz w:val="28"/>
          <w:szCs w:val="28"/>
          <w:shd w:val="clear" w:color="auto" w:fill="FFFFFF"/>
        </w:rPr>
        <w:t>邮</w:t>
      </w:r>
      <w:r w:rsidR="000D4BA8">
        <w:rPr>
          <w:rFonts w:ascii="仿宋" w:eastAsia="仿宋" w:hAnsi="仿宋" w:cs="仿宋"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政</w:t>
      </w:r>
      <w:r w:rsidR="000D4BA8">
        <w:rPr>
          <w:rFonts w:ascii="仿宋" w:eastAsia="仿宋" w:hAnsi="仿宋" w:cs="仿宋"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编</w:t>
      </w:r>
      <w:r w:rsidR="000D4BA8">
        <w:rPr>
          <w:rFonts w:ascii="仿宋" w:eastAsia="仿宋" w:hAnsi="仿宋" w:cs="仿宋"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码：071000</w:t>
      </w:r>
    </w:p>
    <w:p w:rsidR="00E0151A" w:rsidRDefault="00E77E6C">
      <w:pPr>
        <w:widowControl/>
        <w:shd w:val="clear" w:color="auto" w:fill="FFFFFF"/>
        <w:tabs>
          <w:tab w:val="left" w:pos="4888"/>
        </w:tabs>
        <w:spacing w:before="100" w:beforeAutospacing="1" w:after="100" w:afterAutospacing="1"/>
        <w:rPr>
          <w:rFonts w:ascii="宋体" w:hAnsi="宋体" w:cs="宋体"/>
          <w:color w:val="000000"/>
          <w:sz w:val="27"/>
          <w:szCs w:val="27"/>
        </w:rPr>
      </w:pPr>
      <w:r>
        <w:rPr>
          <w:rFonts w:ascii="仿宋" w:eastAsia="仿宋" w:hAnsi="仿宋" w:cs="仿宋" w:hint="eastAsia"/>
          <w:b/>
          <w:color w:val="000000"/>
          <w:kern w:val="0"/>
          <w:sz w:val="28"/>
          <w:szCs w:val="28"/>
          <w:shd w:val="clear" w:color="auto" w:fill="FFFFFF"/>
        </w:rPr>
        <w:t>电    话：0312—5056067</w:t>
      </w:r>
      <w:r>
        <w:rPr>
          <w:rFonts w:ascii="仿宋" w:eastAsia="仿宋" w:hAnsi="仿宋" w:cs="仿宋" w:hint="eastAsia"/>
          <w:b/>
          <w:color w:val="000000"/>
          <w:kern w:val="0"/>
          <w:sz w:val="28"/>
          <w:szCs w:val="28"/>
          <w:shd w:val="clear" w:color="auto" w:fill="FFFFFF"/>
        </w:rPr>
        <w:tab/>
      </w:r>
    </w:p>
    <w:p w:rsidR="00E0151A" w:rsidRDefault="00E77E6C">
      <w:pPr>
        <w:snapToGrid w:val="0"/>
        <w:spacing w:line="620" w:lineRule="exact"/>
        <w:jc w:val="left"/>
        <w:rPr>
          <w:b/>
          <w:color w:val="000000"/>
          <w:sz w:val="54"/>
        </w:rPr>
      </w:pPr>
      <w:r>
        <w:rPr>
          <w:rFonts w:ascii="仿宋" w:eastAsia="仿宋" w:hAnsi="仿宋" w:cs="仿宋" w:hint="eastAsia"/>
          <w:b/>
          <w:color w:val="000000"/>
          <w:kern w:val="0"/>
          <w:sz w:val="28"/>
          <w:szCs w:val="28"/>
          <w:shd w:val="clear" w:color="auto" w:fill="FFFFFF"/>
        </w:rPr>
        <w:t>传    真：0312—3361688</w:t>
      </w:r>
    </w:p>
    <w:p w:rsidR="00E0151A" w:rsidRDefault="00E0151A">
      <w:pPr>
        <w:sectPr w:rsidR="00E0151A">
          <w:headerReference w:type="default" r:id="rId9"/>
          <w:footerReference w:type="even" r:id="rId10"/>
          <w:pgSz w:w="11906" w:h="16838"/>
          <w:pgMar w:top="1440" w:right="1800" w:bottom="1440" w:left="1800" w:header="851" w:footer="992" w:gutter="0"/>
          <w:cols w:space="720"/>
          <w:docGrid w:type="lines" w:linePitch="312"/>
        </w:sectPr>
      </w:pPr>
    </w:p>
    <w:p w:rsidR="00E0151A" w:rsidRDefault="00E77E6C">
      <w:pPr>
        <w:rPr>
          <w:b/>
          <w:sz w:val="30"/>
          <w:szCs w:val="30"/>
        </w:rPr>
      </w:pPr>
      <w:r>
        <w:rPr>
          <w:rFonts w:hAnsi="宋体" w:hint="eastAsia"/>
          <w:b/>
          <w:sz w:val="30"/>
          <w:szCs w:val="30"/>
        </w:rPr>
        <w:lastRenderedPageBreak/>
        <w:t>表一</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0"/>
        <w:gridCol w:w="2924"/>
        <w:gridCol w:w="1896"/>
        <w:gridCol w:w="1096"/>
        <w:gridCol w:w="756"/>
        <w:gridCol w:w="989"/>
      </w:tblGrid>
      <w:tr w:rsidR="00E0151A">
        <w:trPr>
          <w:trHeight w:val="452"/>
          <w:jc w:val="center"/>
        </w:trPr>
        <w:tc>
          <w:tcPr>
            <w:tcW w:w="1910" w:type="dxa"/>
            <w:vAlign w:val="center"/>
          </w:tcPr>
          <w:p w:rsidR="00E0151A" w:rsidRDefault="00E77E6C">
            <w:pPr>
              <w:jc w:val="center"/>
              <w:rPr>
                <w:sz w:val="24"/>
              </w:rPr>
            </w:pPr>
            <w:r>
              <w:rPr>
                <w:rFonts w:hAnsi="宋体" w:hint="eastAsia"/>
                <w:sz w:val="24"/>
              </w:rPr>
              <w:t>建设项目名称</w:t>
            </w:r>
          </w:p>
        </w:tc>
        <w:tc>
          <w:tcPr>
            <w:tcW w:w="7661" w:type="dxa"/>
            <w:gridSpan w:val="5"/>
            <w:vAlign w:val="center"/>
          </w:tcPr>
          <w:p w:rsidR="00E0151A" w:rsidRDefault="00E77E6C">
            <w:pPr>
              <w:jc w:val="center"/>
              <w:rPr>
                <w:rFonts w:hAnsi="宋体"/>
                <w:sz w:val="24"/>
              </w:rPr>
            </w:pPr>
            <w:r>
              <w:rPr>
                <w:rFonts w:hAnsi="宋体" w:hint="eastAsia"/>
                <w:sz w:val="24"/>
                <w:lang w:val="zh-CN"/>
              </w:rPr>
              <w:t>年产</w:t>
            </w:r>
            <w:r>
              <w:rPr>
                <w:rFonts w:hAnsi="宋体" w:hint="eastAsia"/>
                <w:sz w:val="24"/>
                <w:lang w:val="zh-CN"/>
              </w:rPr>
              <w:t>1100</w:t>
            </w:r>
            <w:r>
              <w:rPr>
                <w:rFonts w:hAnsi="宋体" w:hint="eastAsia"/>
                <w:sz w:val="24"/>
                <w:lang w:val="zh-CN"/>
              </w:rPr>
              <w:t>吨铜合金精密铸件项目</w:t>
            </w:r>
          </w:p>
        </w:tc>
      </w:tr>
      <w:tr w:rsidR="00E0151A">
        <w:trPr>
          <w:trHeight w:val="472"/>
          <w:jc w:val="center"/>
        </w:trPr>
        <w:tc>
          <w:tcPr>
            <w:tcW w:w="1910" w:type="dxa"/>
            <w:vAlign w:val="center"/>
          </w:tcPr>
          <w:p w:rsidR="00E0151A" w:rsidRDefault="00E77E6C">
            <w:pPr>
              <w:jc w:val="center"/>
              <w:rPr>
                <w:sz w:val="24"/>
              </w:rPr>
            </w:pPr>
            <w:r>
              <w:rPr>
                <w:rFonts w:hAnsi="宋体" w:hint="eastAsia"/>
                <w:sz w:val="24"/>
              </w:rPr>
              <w:t>建设单位名称</w:t>
            </w:r>
          </w:p>
        </w:tc>
        <w:tc>
          <w:tcPr>
            <w:tcW w:w="7661" w:type="dxa"/>
            <w:gridSpan w:val="5"/>
            <w:vAlign w:val="center"/>
          </w:tcPr>
          <w:p w:rsidR="00E0151A" w:rsidRDefault="00E77E6C">
            <w:pPr>
              <w:jc w:val="center"/>
              <w:rPr>
                <w:rFonts w:hAnsi="宋体"/>
                <w:sz w:val="24"/>
              </w:rPr>
            </w:pPr>
            <w:r>
              <w:rPr>
                <w:rFonts w:hAnsi="宋体" w:hint="eastAsia"/>
                <w:sz w:val="24"/>
                <w:lang w:val="zh-CN"/>
              </w:rPr>
              <w:t>保定立元铜件制造有限公司</w:t>
            </w:r>
          </w:p>
        </w:tc>
      </w:tr>
      <w:tr w:rsidR="00E0151A">
        <w:trPr>
          <w:trHeight w:val="500"/>
          <w:jc w:val="center"/>
        </w:trPr>
        <w:tc>
          <w:tcPr>
            <w:tcW w:w="1910" w:type="dxa"/>
            <w:vAlign w:val="center"/>
          </w:tcPr>
          <w:p w:rsidR="00E0151A" w:rsidRDefault="00E77E6C">
            <w:pPr>
              <w:jc w:val="center"/>
              <w:rPr>
                <w:rFonts w:hAnsi="宋体"/>
                <w:sz w:val="24"/>
              </w:rPr>
            </w:pPr>
            <w:r>
              <w:rPr>
                <w:rFonts w:hAnsi="宋体" w:hint="eastAsia"/>
                <w:sz w:val="24"/>
              </w:rPr>
              <w:t>建设项目</w:t>
            </w:r>
          </w:p>
          <w:p w:rsidR="00E0151A" w:rsidRDefault="00E77E6C">
            <w:pPr>
              <w:jc w:val="center"/>
              <w:rPr>
                <w:sz w:val="24"/>
              </w:rPr>
            </w:pPr>
            <w:r>
              <w:rPr>
                <w:rFonts w:hAnsi="宋体" w:hint="eastAsia"/>
                <w:sz w:val="24"/>
              </w:rPr>
              <w:t>主管部门</w:t>
            </w:r>
          </w:p>
        </w:tc>
        <w:tc>
          <w:tcPr>
            <w:tcW w:w="7661" w:type="dxa"/>
            <w:gridSpan w:val="5"/>
            <w:vAlign w:val="center"/>
          </w:tcPr>
          <w:p w:rsidR="00E0151A" w:rsidRDefault="00E0151A">
            <w:pPr>
              <w:tabs>
                <w:tab w:val="left" w:pos="1695"/>
              </w:tabs>
              <w:rPr>
                <w:color w:val="FF0000"/>
                <w:sz w:val="24"/>
              </w:rPr>
            </w:pPr>
          </w:p>
        </w:tc>
      </w:tr>
      <w:tr w:rsidR="00E0151A">
        <w:trPr>
          <w:trHeight w:val="500"/>
          <w:jc w:val="center"/>
        </w:trPr>
        <w:tc>
          <w:tcPr>
            <w:tcW w:w="1910" w:type="dxa"/>
            <w:vAlign w:val="center"/>
          </w:tcPr>
          <w:p w:rsidR="00E0151A" w:rsidRDefault="00E77E6C">
            <w:pPr>
              <w:jc w:val="center"/>
              <w:rPr>
                <w:sz w:val="24"/>
              </w:rPr>
            </w:pPr>
            <w:r>
              <w:rPr>
                <w:rFonts w:hAnsi="宋体" w:hint="eastAsia"/>
                <w:sz w:val="24"/>
              </w:rPr>
              <w:t>建设项目性质</w:t>
            </w:r>
          </w:p>
        </w:tc>
        <w:tc>
          <w:tcPr>
            <w:tcW w:w="7661" w:type="dxa"/>
            <w:gridSpan w:val="5"/>
            <w:vAlign w:val="center"/>
          </w:tcPr>
          <w:p w:rsidR="00E0151A" w:rsidRDefault="00E77E6C">
            <w:pPr>
              <w:jc w:val="center"/>
              <w:rPr>
                <w:sz w:val="24"/>
              </w:rPr>
            </w:pPr>
            <w:r>
              <w:rPr>
                <w:rFonts w:hint="eastAsia"/>
                <w:sz w:val="24"/>
              </w:rPr>
              <w:t>新建</w:t>
            </w:r>
          </w:p>
        </w:tc>
      </w:tr>
      <w:tr w:rsidR="00E0151A">
        <w:trPr>
          <w:trHeight w:val="460"/>
          <w:jc w:val="center"/>
        </w:trPr>
        <w:tc>
          <w:tcPr>
            <w:tcW w:w="1910" w:type="dxa"/>
            <w:vAlign w:val="center"/>
          </w:tcPr>
          <w:p w:rsidR="00E0151A" w:rsidRDefault="00E77E6C">
            <w:pPr>
              <w:jc w:val="center"/>
              <w:rPr>
                <w:sz w:val="24"/>
              </w:rPr>
            </w:pPr>
            <w:r>
              <w:rPr>
                <w:rFonts w:hAnsi="宋体" w:hint="eastAsia"/>
                <w:sz w:val="24"/>
              </w:rPr>
              <w:t>主要产品名称</w:t>
            </w:r>
          </w:p>
        </w:tc>
        <w:tc>
          <w:tcPr>
            <w:tcW w:w="7661" w:type="dxa"/>
            <w:gridSpan w:val="5"/>
            <w:vAlign w:val="center"/>
          </w:tcPr>
          <w:p w:rsidR="00E0151A" w:rsidRDefault="00E77E6C">
            <w:pPr>
              <w:jc w:val="center"/>
              <w:rPr>
                <w:rFonts w:ascii="宋体" w:hAnsi="宋体"/>
                <w:sz w:val="24"/>
              </w:rPr>
            </w:pPr>
            <w:r>
              <w:rPr>
                <w:rFonts w:hAnsi="宋体" w:hint="eastAsia"/>
                <w:sz w:val="24"/>
                <w:lang w:val="zh-CN"/>
              </w:rPr>
              <w:t>铜合金精密铸件</w:t>
            </w:r>
          </w:p>
        </w:tc>
      </w:tr>
      <w:tr w:rsidR="00E0151A">
        <w:trPr>
          <w:trHeight w:val="440"/>
          <w:jc w:val="center"/>
        </w:trPr>
        <w:tc>
          <w:tcPr>
            <w:tcW w:w="1910" w:type="dxa"/>
            <w:vAlign w:val="center"/>
          </w:tcPr>
          <w:p w:rsidR="00E0151A" w:rsidRDefault="00E77E6C">
            <w:pPr>
              <w:jc w:val="center"/>
              <w:rPr>
                <w:sz w:val="24"/>
              </w:rPr>
            </w:pPr>
            <w:r>
              <w:rPr>
                <w:rFonts w:hAnsi="宋体" w:hint="eastAsia"/>
                <w:sz w:val="24"/>
              </w:rPr>
              <w:t>设计生产能力</w:t>
            </w:r>
          </w:p>
        </w:tc>
        <w:tc>
          <w:tcPr>
            <w:tcW w:w="7661" w:type="dxa"/>
            <w:gridSpan w:val="5"/>
            <w:vAlign w:val="center"/>
          </w:tcPr>
          <w:p w:rsidR="00E0151A" w:rsidRDefault="00E77E6C">
            <w:pPr>
              <w:jc w:val="center"/>
              <w:rPr>
                <w:rFonts w:ascii="宋体" w:hAnsi="宋体"/>
                <w:sz w:val="24"/>
              </w:rPr>
            </w:pPr>
            <w:r>
              <w:rPr>
                <w:rFonts w:hAnsi="宋体" w:hint="eastAsia"/>
                <w:sz w:val="24"/>
                <w:lang w:val="zh-CN"/>
              </w:rPr>
              <w:t>年产</w:t>
            </w:r>
            <w:r>
              <w:rPr>
                <w:rFonts w:hAnsi="宋体" w:hint="eastAsia"/>
                <w:sz w:val="24"/>
                <w:lang w:val="zh-CN"/>
              </w:rPr>
              <w:t>1100</w:t>
            </w:r>
            <w:r>
              <w:rPr>
                <w:rFonts w:hAnsi="宋体" w:hint="eastAsia"/>
                <w:sz w:val="24"/>
                <w:lang w:val="zh-CN"/>
              </w:rPr>
              <w:t>吨铜合金精密铸件</w:t>
            </w:r>
          </w:p>
        </w:tc>
      </w:tr>
      <w:tr w:rsidR="00E0151A">
        <w:trPr>
          <w:trHeight w:val="404"/>
          <w:jc w:val="center"/>
        </w:trPr>
        <w:tc>
          <w:tcPr>
            <w:tcW w:w="1910" w:type="dxa"/>
            <w:vAlign w:val="center"/>
          </w:tcPr>
          <w:p w:rsidR="00E0151A" w:rsidRDefault="00E77E6C">
            <w:pPr>
              <w:jc w:val="center"/>
              <w:rPr>
                <w:sz w:val="24"/>
              </w:rPr>
            </w:pPr>
            <w:r>
              <w:rPr>
                <w:rFonts w:hAnsi="宋体" w:hint="eastAsia"/>
                <w:sz w:val="24"/>
              </w:rPr>
              <w:t>实际生产能力</w:t>
            </w:r>
          </w:p>
        </w:tc>
        <w:tc>
          <w:tcPr>
            <w:tcW w:w="7661" w:type="dxa"/>
            <w:gridSpan w:val="5"/>
            <w:vAlign w:val="center"/>
          </w:tcPr>
          <w:p w:rsidR="00E0151A" w:rsidRDefault="00E77E6C">
            <w:pPr>
              <w:jc w:val="center"/>
              <w:rPr>
                <w:rFonts w:ascii="宋体" w:hAnsi="宋体"/>
                <w:sz w:val="24"/>
              </w:rPr>
            </w:pPr>
            <w:r>
              <w:rPr>
                <w:rFonts w:hAnsi="宋体" w:hint="eastAsia"/>
                <w:sz w:val="24"/>
                <w:lang w:val="zh-CN"/>
              </w:rPr>
              <w:t>年产</w:t>
            </w:r>
            <w:r>
              <w:rPr>
                <w:rFonts w:hAnsi="宋体" w:hint="eastAsia"/>
                <w:sz w:val="24"/>
              </w:rPr>
              <w:t>1100</w:t>
            </w:r>
            <w:r>
              <w:rPr>
                <w:rFonts w:hAnsi="宋体" w:hint="eastAsia"/>
                <w:sz w:val="24"/>
                <w:lang w:val="zh-CN"/>
              </w:rPr>
              <w:t>吨铜合金精密铸件</w:t>
            </w:r>
          </w:p>
        </w:tc>
      </w:tr>
      <w:tr w:rsidR="00E0151A">
        <w:trPr>
          <w:trHeight w:val="495"/>
          <w:jc w:val="center"/>
        </w:trPr>
        <w:tc>
          <w:tcPr>
            <w:tcW w:w="1910" w:type="dxa"/>
            <w:vAlign w:val="center"/>
          </w:tcPr>
          <w:p w:rsidR="00E0151A" w:rsidRDefault="00E77E6C">
            <w:pPr>
              <w:jc w:val="center"/>
              <w:rPr>
                <w:sz w:val="24"/>
              </w:rPr>
            </w:pPr>
            <w:r>
              <w:rPr>
                <w:rFonts w:hAnsi="宋体" w:hint="eastAsia"/>
                <w:sz w:val="24"/>
              </w:rPr>
              <w:t>环</w:t>
            </w:r>
            <w:proofErr w:type="gramStart"/>
            <w:r>
              <w:rPr>
                <w:rFonts w:hAnsi="宋体" w:hint="eastAsia"/>
                <w:sz w:val="24"/>
              </w:rPr>
              <w:t>评时间</w:t>
            </w:r>
            <w:proofErr w:type="gramEnd"/>
          </w:p>
        </w:tc>
        <w:tc>
          <w:tcPr>
            <w:tcW w:w="2924" w:type="dxa"/>
            <w:vAlign w:val="center"/>
          </w:tcPr>
          <w:p w:rsidR="00E0151A" w:rsidRDefault="00E77E6C">
            <w:pPr>
              <w:jc w:val="center"/>
              <w:rPr>
                <w:sz w:val="24"/>
              </w:rPr>
            </w:pPr>
            <w:r>
              <w:rPr>
                <w:rFonts w:hint="eastAsia"/>
                <w:sz w:val="24"/>
              </w:rPr>
              <w:t>2017</w:t>
            </w:r>
            <w:r>
              <w:rPr>
                <w:rFonts w:hint="eastAsia"/>
                <w:sz w:val="24"/>
              </w:rPr>
              <w:t>年</w:t>
            </w:r>
            <w:r>
              <w:rPr>
                <w:rFonts w:hint="eastAsia"/>
                <w:sz w:val="24"/>
              </w:rPr>
              <w:t>8</w:t>
            </w:r>
            <w:r>
              <w:rPr>
                <w:rFonts w:hint="eastAsia"/>
                <w:sz w:val="24"/>
              </w:rPr>
              <w:t>月</w:t>
            </w:r>
          </w:p>
        </w:tc>
        <w:tc>
          <w:tcPr>
            <w:tcW w:w="1896" w:type="dxa"/>
            <w:vAlign w:val="center"/>
          </w:tcPr>
          <w:p w:rsidR="00E0151A" w:rsidRDefault="00E77E6C">
            <w:pPr>
              <w:jc w:val="center"/>
              <w:rPr>
                <w:sz w:val="24"/>
              </w:rPr>
            </w:pPr>
            <w:r>
              <w:rPr>
                <w:rFonts w:hAnsi="宋体" w:hint="eastAsia"/>
                <w:sz w:val="24"/>
              </w:rPr>
              <w:t>开工日期</w:t>
            </w:r>
          </w:p>
        </w:tc>
        <w:tc>
          <w:tcPr>
            <w:tcW w:w="2841" w:type="dxa"/>
            <w:gridSpan w:val="3"/>
            <w:vAlign w:val="center"/>
          </w:tcPr>
          <w:p w:rsidR="00E0151A" w:rsidRDefault="00E77E6C">
            <w:pPr>
              <w:jc w:val="center"/>
              <w:rPr>
                <w:rFonts w:hAnsi="宋体"/>
                <w:sz w:val="24"/>
              </w:rPr>
            </w:pPr>
            <w:r>
              <w:rPr>
                <w:rFonts w:hAnsi="宋体" w:hint="eastAsia"/>
                <w:sz w:val="24"/>
              </w:rPr>
              <w:t>2010</w:t>
            </w:r>
            <w:r>
              <w:rPr>
                <w:rFonts w:hAnsi="宋体" w:hint="eastAsia"/>
                <w:sz w:val="24"/>
              </w:rPr>
              <w:t>年</w:t>
            </w:r>
            <w:r>
              <w:rPr>
                <w:rFonts w:hAnsi="宋体" w:hint="eastAsia"/>
                <w:sz w:val="24"/>
              </w:rPr>
              <w:t>3</w:t>
            </w:r>
            <w:r>
              <w:rPr>
                <w:rFonts w:hAnsi="宋体" w:hint="eastAsia"/>
                <w:sz w:val="24"/>
              </w:rPr>
              <w:t>月</w:t>
            </w:r>
          </w:p>
        </w:tc>
      </w:tr>
      <w:tr w:rsidR="00E0151A">
        <w:trPr>
          <w:trHeight w:val="448"/>
          <w:jc w:val="center"/>
        </w:trPr>
        <w:tc>
          <w:tcPr>
            <w:tcW w:w="1910" w:type="dxa"/>
            <w:vAlign w:val="center"/>
          </w:tcPr>
          <w:p w:rsidR="00E0151A" w:rsidRDefault="00E77E6C">
            <w:pPr>
              <w:jc w:val="center"/>
              <w:rPr>
                <w:sz w:val="24"/>
              </w:rPr>
            </w:pPr>
            <w:r>
              <w:rPr>
                <w:rFonts w:hAnsi="宋体" w:hint="eastAsia"/>
                <w:sz w:val="24"/>
              </w:rPr>
              <w:t>投入试生产时间</w:t>
            </w:r>
          </w:p>
        </w:tc>
        <w:tc>
          <w:tcPr>
            <w:tcW w:w="2924" w:type="dxa"/>
            <w:vAlign w:val="center"/>
          </w:tcPr>
          <w:p w:rsidR="00E0151A" w:rsidRDefault="00E77E6C">
            <w:pPr>
              <w:jc w:val="center"/>
              <w:rPr>
                <w:sz w:val="24"/>
              </w:rPr>
            </w:pPr>
            <w:r>
              <w:rPr>
                <w:rFonts w:hAnsi="宋体" w:hint="eastAsia"/>
                <w:sz w:val="24"/>
              </w:rPr>
              <w:t>2012</w:t>
            </w:r>
            <w:r>
              <w:rPr>
                <w:rFonts w:hAnsi="宋体" w:hint="eastAsia"/>
                <w:sz w:val="24"/>
              </w:rPr>
              <w:t>年</w:t>
            </w:r>
            <w:r>
              <w:rPr>
                <w:rFonts w:hAnsi="宋体" w:hint="eastAsia"/>
                <w:sz w:val="24"/>
              </w:rPr>
              <w:t>8</w:t>
            </w:r>
            <w:r>
              <w:rPr>
                <w:rFonts w:hAnsi="宋体" w:hint="eastAsia"/>
                <w:sz w:val="24"/>
              </w:rPr>
              <w:t>月</w:t>
            </w:r>
          </w:p>
        </w:tc>
        <w:tc>
          <w:tcPr>
            <w:tcW w:w="1896" w:type="dxa"/>
            <w:vAlign w:val="center"/>
          </w:tcPr>
          <w:p w:rsidR="00E0151A" w:rsidRDefault="00E77E6C">
            <w:pPr>
              <w:jc w:val="center"/>
              <w:rPr>
                <w:sz w:val="24"/>
              </w:rPr>
            </w:pPr>
            <w:r>
              <w:rPr>
                <w:rFonts w:hAnsi="宋体" w:hint="eastAsia"/>
                <w:sz w:val="24"/>
              </w:rPr>
              <w:t>现场监测时间</w:t>
            </w:r>
          </w:p>
        </w:tc>
        <w:tc>
          <w:tcPr>
            <w:tcW w:w="2841" w:type="dxa"/>
            <w:gridSpan w:val="3"/>
            <w:vAlign w:val="center"/>
          </w:tcPr>
          <w:p w:rsidR="00E0151A" w:rsidRDefault="00E77E6C">
            <w:pPr>
              <w:jc w:val="center"/>
              <w:rPr>
                <w:sz w:val="24"/>
              </w:rPr>
            </w:pPr>
            <w:r>
              <w:rPr>
                <w:rFonts w:hint="eastAsia"/>
                <w:sz w:val="24"/>
              </w:rPr>
              <w:t>2017</w:t>
            </w:r>
            <w:r>
              <w:rPr>
                <w:rFonts w:hint="eastAsia"/>
                <w:sz w:val="24"/>
              </w:rPr>
              <w:t>年</w:t>
            </w:r>
            <w:r>
              <w:rPr>
                <w:rFonts w:hint="eastAsia"/>
                <w:sz w:val="24"/>
              </w:rPr>
              <w:t>9</w:t>
            </w:r>
            <w:r>
              <w:rPr>
                <w:rFonts w:hint="eastAsia"/>
                <w:sz w:val="24"/>
              </w:rPr>
              <w:t>月</w:t>
            </w:r>
            <w:r>
              <w:rPr>
                <w:rFonts w:hint="eastAsia"/>
                <w:sz w:val="24"/>
              </w:rPr>
              <w:t>23</w:t>
            </w:r>
            <w:r>
              <w:rPr>
                <w:rFonts w:hint="eastAsia"/>
                <w:sz w:val="24"/>
              </w:rPr>
              <w:t>日、</w:t>
            </w:r>
            <w:r>
              <w:rPr>
                <w:rFonts w:hint="eastAsia"/>
                <w:sz w:val="24"/>
              </w:rPr>
              <w:t>24</w:t>
            </w:r>
            <w:r>
              <w:rPr>
                <w:rFonts w:hint="eastAsia"/>
                <w:sz w:val="24"/>
              </w:rPr>
              <w:t>日</w:t>
            </w:r>
          </w:p>
        </w:tc>
      </w:tr>
      <w:tr w:rsidR="00E0151A">
        <w:trPr>
          <w:cantSplit/>
          <w:trHeight w:val="500"/>
          <w:jc w:val="center"/>
        </w:trPr>
        <w:tc>
          <w:tcPr>
            <w:tcW w:w="1910" w:type="dxa"/>
            <w:vAlign w:val="center"/>
          </w:tcPr>
          <w:p w:rsidR="00E0151A" w:rsidRDefault="00E77E6C">
            <w:pPr>
              <w:jc w:val="center"/>
              <w:rPr>
                <w:sz w:val="24"/>
              </w:rPr>
            </w:pPr>
            <w:r>
              <w:rPr>
                <w:rFonts w:hAnsi="宋体" w:hint="eastAsia"/>
                <w:sz w:val="24"/>
              </w:rPr>
              <w:t>环</w:t>
            </w:r>
            <w:proofErr w:type="gramStart"/>
            <w:r>
              <w:rPr>
                <w:rFonts w:hAnsi="宋体" w:hint="eastAsia"/>
                <w:sz w:val="24"/>
              </w:rPr>
              <w:t>评报告</w:t>
            </w:r>
            <w:proofErr w:type="gramEnd"/>
            <w:r>
              <w:rPr>
                <w:rFonts w:hAnsi="宋体" w:hint="eastAsia"/>
                <w:sz w:val="24"/>
              </w:rPr>
              <w:t>表</w:t>
            </w:r>
          </w:p>
          <w:p w:rsidR="00E0151A" w:rsidRDefault="00E77E6C">
            <w:pPr>
              <w:jc w:val="center"/>
              <w:rPr>
                <w:sz w:val="24"/>
              </w:rPr>
            </w:pPr>
            <w:r>
              <w:rPr>
                <w:rFonts w:hAnsi="宋体" w:hint="eastAsia"/>
                <w:sz w:val="24"/>
              </w:rPr>
              <w:t>审批部门</w:t>
            </w:r>
          </w:p>
        </w:tc>
        <w:tc>
          <w:tcPr>
            <w:tcW w:w="2924" w:type="dxa"/>
            <w:vAlign w:val="center"/>
          </w:tcPr>
          <w:p w:rsidR="00E0151A" w:rsidRDefault="00E77E6C">
            <w:pPr>
              <w:jc w:val="center"/>
              <w:rPr>
                <w:sz w:val="24"/>
              </w:rPr>
            </w:pPr>
            <w:r>
              <w:rPr>
                <w:rFonts w:hint="eastAsia"/>
                <w:sz w:val="24"/>
              </w:rPr>
              <w:t>保定市清苑区</w:t>
            </w:r>
            <w:r>
              <w:rPr>
                <w:sz w:val="24"/>
              </w:rPr>
              <w:t>环境保护局</w:t>
            </w:r>
          </w:p>
        </w:tc>
        <w:tc>
          <w:tcPr>
            <w:tcW w:w="1896" w:type="dxa"/>
            <w:vAlign w:val="center"/>
          </w:tcPr>
          <w:p w:rsidR="00E0151A" w:rsidRDefault="00E77E6C">
            <w:pPr>
              <w:jc w:val="center"/>
              <w:rPr>
                <w:sz w:val="24"/>
              </w:rPr>
            </w:pPr>
            <w:r>
              <w:rPr>
                <w:rFonts w:hAnsi="宋体" w:hint="eastAsia"/>
                <w:sz w:val="24"/>
              </w:rPr>
              <w:t>环</w:t>
            </w:r>
            <w:proofErr w:type="gramStart"/>
            <w:r>
              <w:rPr>
                <w:rFonts w:hAnsi="宋体" w:hint="eastAsia"/>
                <w:sz w:val="24"/>
              </w:rPr>
              <w:t>评报告</w:t>
            </w:r>
            <w:proofErr w:type="gramEnd"/>
            <w:r>
              <w:rPr>
                <w:rFonts w:hAnsi="宋体" w:hint="eastAsia"/>
                <w:sz w:val="24"/>
              </w:rPr>
              <w:t>表</w:t>
            </w:r>
          </w:p>
          <w:p w:rsidR="00E0151A" w:rsidRDefault="00E77E6C">
            <w:pPr>
              <w:jc w:val="center"/>
              <w:rPr>
                <w:sz w:val="24"/>
              </w:rPr>
            </w:pPr>
            <w:r>
              <w:rPr>
                <w:rFonts w:hAnsi="宋体" w:hint="eastAsia"/>
                <w:sz w:val="24"/>
              </w:rPr>
              <w:t>编制单位</w:t>
            </w:r>
          </w:p>
        </w:tc>
        <w:tc>
          <w:tcPr>
            <w:tcW w:w="2841" w:type="dxa"/>
            <w:gridSpan w:val="3"/>
            <w:vAlign w:val="center"/>
          </w:tcPr>
          <w:p w:rsidR="00E0151A" w:rsidRDefault="00E77E6C">
            <w:pPr>
              <w:jc w:val="center"/>
              <w:rPr>
                <w:color w:val="FF0000"/>
                <w:sz w:val="24"/>
              </w:rPr>
            </w:pPr>
            <w:r>
              <w:rPr>
                <w:rFonts w:hint="eastAsia"/>
                <w:sz w:val="24"/>
              </w:rPr>
              <w:t>张家口正德地质勘测技术服务有限公司</w:t>
            </w:r>
          </w:p>
        </w:tc>
      </w:tr>
      <w:tr w:rsidR="00E0151A">
        <w:trPr>
          <w:cantSplit/>
          <w:trHeight w:val="500"/>
          <w:jc w:val="center"/>
        </w:trPr>
        <w:tc>
          <w:tcPr>
            <w:tcW w:w="1910" w:type="dxa"/>
            <w:vAlign w:val="center"/>
          </w:tcPr>
          <w:p w:rsidR="00E0151A" w:rsidRDefault="00E77E6C">
            <w:pPr>
              <w:jc w:val="center"/>
              <w:rPr>
                <w:rFonts w:hAnsi="宋体"/>
                <w:sz w:val="24"/>
              </w:rPr>
            </w:pPr>
            <w:r>
              <w:rPr>
                <w:rFonts w:hAnsi="宋体" w:hint="eastAsia"/>
                <w:sz w:val="24"/>
              </w:rPr>
              <w:t>环保设施</w:t>
            </w:r>
          </w:p>
          <w:p w:rsidR="00E0151A" w:rsidRDefault="00E77E6C">
            <w:pPr>
              <w:jc w:val="center"/>
              <w:rPr>
                <w:sz w:val="24"/>
              </w:rPr>
            </w:pPr>
            <w:r>
              <w:rPr>
                <w:rFonts w:hAnsi="宋体" w:hint="eastAsia"/>
                <w:sz w:val="24"/>
              </w:rPr>
              <w:t>设计单位</w:t>
            </w:r>
          </w:p>
        </w:tc>
        <w:tc>
          <w:tcPr>
            <w:tcW w:w="2924" w:type="dxa"/>
            <w:vAlign w:val="center"/>
          </w:tcPr>
          <w:p w:rsidR="00E0151A" w:rsidRDefault="00E77E6C">
            <w:pPr>
              <w:jc w:val="center"/>
              <w:rPr>
                <w:sz w:val="24"/>
              </w:rPr>
            </w:pPr>
            <w:r>
              <w:rPr>
                <w:rFonts w:hint="eastAsia"/>
                <w:sz w:val="24"/>
              </w:rPr>
              <w:t>河北兴瑞达环保设备有限公司</w:t>
            </w:r>
          </w:p>
        </w:tc>
        <w:tc>
          <w:tcPr>
            <w:tcW w:w="1896" w:type="dxa"/>
            <w:vAlign w:val="center"/>
          </w:tcPr>
          <w:p w:rsidR="00E0151A" w:rsidRDefault="00E77E6C">
            <w:pPr>
              <w:jc w:val="center"/>
              <w:rPr>
                <w:rFonts w:hAnsi="宋体"/>
                <w:sz w:val="24"/>
              </w:rPr>
            </w:pPr>
            <w:r>
              <w:rPr>
                <w:rFonts w:hAnsi="宋体" w:hint="eastAsia"/>
                <w:sz w:val="24"/>
              </w:rPr>
              <w:t>环保设施</w:t>
            </w:r>
          </w:p>
          <w:p w:rsidR="00E0151A" w:rsidRDefault="00E77E6C">
            <w:pPr>
              <w:jc w:val="center"/>
              <w:rPr>
                <w:sz w:val="24"/>
              </w:rPr>
            </w:pPr>
            <w:r>
              <w:rPr>
                <w:rFonts w:hAnsi="宋体" w:hint="eastAsia"/>
                <w:sz w:val="24"/>
              </w:rPr>
              <w:t>施工单位</w:t>
            </w:r>
          </w:p>
        </w:tc>
        <w:tc>
          <w:tcPr>
            <w:tcW w:w="2841" w:type="dxa"/>
            <w:gridSpan w:val="3"/>
            <w:vAlign w:val="center"/>
          </w:tcPr>
          <w:p w:rsidR="00E0151A" w:rsidRDefault="00E77E6C">
            <w:pPr>
              <w:jc w:val="center"/>
              <w:rPr>
                <w:color w:val="0000FF"/>
                <w:sz w:val="24"/>
              </w:rPr>
            </w:pPr>
            <w:r>
              <w:rPr>
                <w:rFonts w:hint="eastAsia"/>
                <w:sz w:val="24"/>
              </w:rPr>
              <w:t>河北兴瑞达环保设备有限公司</w:t>
            </w:r>
          </w:p>
        </w:tc>
      </w:tr>
      <w:tr w:rsidR="00E0151A">
        <w:trPr>
          <w:cantSplit/>
          <w:trHeight w:val="453"/>
          <w:jc w:val="center"/>
        </w:trPr>
        <w:tc>
          <w:tcPr>
            <w:tcW w:w="1910" w:type="dxa"/>
            <w:vAlign w:val="center"/>
          </w:tcPr>
          <w:p w:rsidR="00E0151A" w:rsidRDefault="00E77E6C">
            <w:pPr>
              <w:jc w:val="center"/>
              <w:rPr>
                <w:sz w:val="24"/>
              </w:rPr>
            </w:pPr>
            <w:r>
              <w:rPr>
                <w:rFonts w:hAnsi="宋体" w:hint="eastAsia"/>
                <w:sz w:val="24"/>
              </w:rPr>
              <w:t>投资总概算</w:t>
            </w:r>
          </w:p>
        </w:tc>
        <w:tc>
          <w:tcPr>
            <w:tcW w:w="2924" w:type="dxa"/>
            <w:vAlign w:val="center"/>
          </w:tcPr>
          <w:p w:rsidR="00E0151A" w:rsidRDefault="00E77E6C">
            <w:pPr>
              <w:jc w:val="center"/>
              <w:rPr>
                <w:sz w:val="24"/>
              </w:rPr>
            </w:pPr>
            <w:r>
              <w:rPr>
                <w:rFonts w:hint="eastAsia"/>
                <w:sz w:val="24"/>
              </w:rPr>
              <w:t>1405.9</w:t>
            </w:r>
            <w:r>
              <w:rPr>
                <w:rFonts w:hint="eastAsia"/>
                <w:sz w:val="24"/>
              </w:rPr>
              <w:t>万元</w:t>
            </w:r>
          </w:p>
        </w:tc>
        <w:tc>
          <w:tcPr>
            <w:tcW w:w="1896" w:type="dxa"/>
            <w:vAlign w:val="center"/>
          </w:tcPr>
          <w:p w:rsidR="00E0151A" w:rsidRDefault="00E77E6C">
            <w:pPr>
              <w:jc w:val="center"/>
              <w:rPr>
                <w:sz w:val="24"/>
              </w:rPr>
            </w:pPr>
            <w:r>
              <w:rPr>
                <w:rFonts w:hAnsi="宋体" w:hint="eastAsia"/>
                <w:sz w:val="24"/>
              </w:rPr>
              <w:t>环保投资总概算</w:t>
            </w:r>
          </w:p>
        </w:tc>
        <w:tc>
          <w:tcPr>
            <w:tcW w:w="1096" w:type="dxa"/>
            <w:vAlign w:val="center"/>
          </w:tcPr>
          <w:p w:rsidR="00E0151A" w:rsidRDefault="00E77E6C">
            <w:pPr>
              <w:jc w:val="center"/>
              <w:rPr>
                <w:sz w:val="24"/>
              </w:rPr>
            </w:pPr>
            <w:r>
              <w:rPr>
                <w:rFonts w:hint="eastAsia"/>
                <w:sz w:val="24"/>
              </w:rPr>
              <w:t>31</w:t>
            </w:r>
            <w:r>
              <w:rPr>
                <w:rFonts w:hint="eastAsia"/>
                <w:sz w:val="24"/>
              </w:rPr>
              <w:t>万元</w:t>
            </w:r>
          </w:p>
        </w:tc>
        <w:tc>
          <w:tcPr>
            <w:tcW w:w="756" w:type="dxa"/>
            <w:vAlign w:val="center"/>
          </w:tcPr>
          <w:p w:rsidR="00E0151A" w:rsidRDefault="00E77E6C">
            <w:pPr>
              <w:jc w:val="center"/>
              <w:rPr>
                <w:sz w:val="24"/>
              </w:rPr>
            </w:pPr>
            <w:r>
              <w:rPr>
                <w:rFonts w:hAnsi="宋体" w:hint="eastAsia"/>
                <w:sz w:val="24"/>
              </w:rPr>
              <w:t>比例</w:t>
            </w:r>
          </w:p>
        </w:tc>
        <w:tc>
          <w:tcPr>
            <w:tcW w:w="989" w:type="dxa"/>
            <w:vAlign w:val="center"/>
          </w:tcPr>
          <w:p w:rsidR="00E0151A" w:rsidRDefault="00E77E6C">
            <w:pPr>
              <w:jc w:val="center"/>
              <w:rPr>
                <w:sz w:val="24"/>
              </w:rPr>
            </w:pPr>
            <w:r>
              <w:rPr>
                <w:rFonts w:hint="eastAsia"/>
                <w:sz w:val="24"/>
              </w:rPr>
              <w:t>2.2</w:t>
            </w:r>
            <w:r>
              <w:rPr>
                <w:sz w:val="24"/>
              </w:rPr>
              <w:t>%</w:t>
            </w:r>
          </w:p>
        </w:tc>
      </w:tr>
      <w:tr w:rsidR="00E0151A">
        <w:trPr>
          <w:cantSplit/>
          <w:trHeight w:val="403"/>
          <w:jc w:val="center"/>
        </w:trPr>
        <w:tc>
          <w:tcPr>
            <w:tcW w:w="1910" w:type="dxa"/>
            <w:vAlign w:val="center"/>
          </w:tcPr>
          <w:p w:rsidR="00E0151A" w:rsidRDefault="00E77E6C">
            <w:pPr>
              <w:jc w:val="center"/>
              <w:rPr>
                <w:sz w:val="24"/>
              </w:rPr>
            </w:pPr>
            <w:r>
              <w:rPr>
                <w:rFonts w:hAnsi="宋体" w:hint="eastAsia"/>
                <w:sz w:val="24"/>
              </w:rPr>
              <w:t>实际总投资</w:t>
            </w:r>
          </w:p>
        </w:tc>
        <w:tc>
          <w:tcPr>
            <w:tcW w:w="2924" w:type="dxa"/>
            <w:vAlign w:val="center"/>
          </w:tcPr>
          <w:p w:rsidR="00E0151A" w:rsidRDefault="00E77E6C">
            <w:pPr>
              <w:jc w:val="center"/>
              <w:rPr>
                <w:sz w:val="24"/>
              </w:rPr>
            </w:pPr>
            <w:r>
              <w:rPr>
                <w:rFonts w:hAnsi="宋体" w:hint="eastAsia"/>
                <w:sz w:val="24"/>
              </w:rPr>
              <w:t>1200</w:t>
            </w:r>
            <w:r>
              <w:rPr>
                <w:rFonts w:hAnsi="宋体" w:hint="eastAsia"/>
                <w:sz w:val="24"/>
              </w:rPr>
              <w:t>万元</w:t>
            </w:r>
          </w:p>
        </w:tc>
        <w:tc>
          <w:tcPr>
            <w:tcW w:w="1896" w:type="dxa"/>
            <w:vAlign w:val="center"/>
          </w:tcPr>
          <w:p w:rsidR="00E0151A" w:rsidRDefault="00E77E6C">
            <w:pPr>
              <w:jc w:val="center"/>
              <w:rPr>
                <w:sz w:val="24"/>
              </w:rPr>
            </w:pPr>
            <w:r>
              <w:rPr>
                <w:rFonts w:hAnsi="宋体" w:hint="eastAsia"/>
                <w:sz w:val="24"/>
              </w:rPr>
              <w:t>实际环保投资</w:t>
            </w:r>
          </w:p>
        </w:tc>
        <w:tc>
          <w:tcPr>
            <w:tcW w:w="1096" w:type="dxa"/>
            <w:vAlign w:val="center"/>
          </w:tcPr>
          <w:p w:rsidR="00E0151A" w:rsidRDefault="00E77E6C">
            <w:pPr>
              <w:jc w:val="center"/>
              <w:rPr>
                <w:sz w:val="24"/>
              </w:rPr>
            </w:pPr>
            <w:r>
              <w:rPr>
                <w:rFonts w:hint="eastAsia"/>
                <w:sz w:val="24"/>
              </w:rPr>
              <w:t>44</w:t>
            </w:r>
            <w:r>
              <w:rPr>
                <w:rFonts w:hint="eastAsia"/>
                <w:sz w:val="24"/>
              </w:rPr>
              <w:t>万元</w:t>
            </w:r>
          </w:p>
        </w:tc>
        <w:tc>
          <w:tcPr>
            <w:tcW w:w="756" w:type="dxa"/>
            <w:vAlign w:val="center"/>
          </w:tcPr>
          <w:p w:rsidR="00E0151A" w:rsidRDefault="00E77E6C">
            <w:pPr>
              <w:jc w:val="center"/>
              <w:rPr>
                <w:sz w:val="24"/>
              </w:rPr>
            </w:pPr>
            <w:r>
              <w:rPr>
                <w:rFonts w:hAnsi="宋体" w:hint="eastAsia"/>
                <w:sz w:val="24"/>
              </w:rPr>
              <w:t>比例</w:t>
            </w:r>
          </w:p>
        </w:tc>
        <w:tc>
          <w:tcPr>
            <w:tcW w:w="989" w:type="dxa"/>
            <w:vAlign w:val="center"/>
          </w:tcPr>
          <w:p w:rsidR="00E0151A" w:rsidRDefault="00E77E6C">
            <w:pPr>
              <w:jc w:val="center"/>
              <w:rPr>
                <w:sz w:val="24"/>
              </w:rPr>
            </w:pPr>
            <w:r>
              <w:rPr>
                <w:rFonts w:hint="eastAsia"/>
                <w:sz w:val="24"/>
              </w:rPr>
              <w:t>3.7%</w:t>
            </w:r>
          </w:p>
        </w:tc>
      </w:tr>
      <w:tr w:rsidR="00E0151A">
        <w:trPr>
          <w:trHeight w:val="6478"/>
          <w:jc w:val="center"/>
        </w:trPr>
        <w:tc>
          <w:tcPr>
            <w:tcW w:w="1910" w:type="dxa"/>
            <w:vAlign w:val="center"/>
          </w:tcPr>
          <w:p w:rsidR="00E0151A" w:rsidRDefault="00E77E6C">
            <w:pPr>
              <w:jc w:val="center"/>
              <w:rPr>
                <w:sz w:val="24"/>
              </w:rPr>
            </w:pPr>
            <w:r>
              <w:rPr>
                <w:rFonts w:hAnsi="宋体" w:hint="eastAsia"/>
                <w:sz w:val="24"/>
              </w:rPr>
              <w:t>验收监测依据</w:t>
            </w:r>
          </w:p>
        </w:tc>
        <w:tc>
          <w:tcPr>
            <w:tcW w:w="7661" w:type="dxa"/>
            <w:gridSpan w:val="5"/>
            <w:vAlign w:val="center"/>
          </w:tcPr>
          <w:p w:rsidR="00E0151A" w:rsidRDefault="00E77E6C">
            <w:pPr>
              <w:numPr>
                <w:ilvl w:val="0"/>
                <w:numId w:val="1"/>
              </w:numPr>
              <w:spacing w:line="360" w:lineRule="exact"/>
              <w:rPr>
                <w:color w:val="000000"/>
                <w:sz w:val="24"/>
              </w:rPr>
            </w:pPr>
            <w:r>
              <w:rPr>
                <w:color w:val="000000"/>
                <w:sz w:val="24"/>
              </w:rPr>
              <w:t>国家环境保护局第</w:t>
            </w:r>
            <w:r>
              <w:rPr>
                <w:color w:val="000000"/>
                <w:sz w:val="24"/>
              </w:rPr>
              <w:t>13</w:t>
            </w:r>
            <w:r>
              <w:rPr>
                <w:color w:val="000000"/>
                <w:sz w:val="24"/>
              </w:rPr>
              <w:t>号令《建设项目竣工环境保护验收管理办法》；</w:t>
            </w:r>
          </w:p>
          <w:p w:rsidR="00E0151A" w:rsidRDefault="00E77E6C">
            <w:pPr>
              <w:numPr>
                <w:ilvl w:val="0"/>
                <w:numId w:val="1"/>
              </w:numPr>
              <w:spacing w:line="360" w:lineRule="exact"/>
              <w:rPr>
                <w:sz w:val="24"/>
              </w:rPr>
            </w:pPr>
            <w:r>
              <w:rPr>
                <w:rFonts w:hint="eastAsia"/>
                <w:sz w:val="24"/>
              </w:rPr>
              <w:t xml:space="preserve"> </w:t>
            </w:r>
            <w:r>
              <w:rPr>
                <w:rFonts w:hint="eastAsia"/>
                <w:sz w:val="24"/>
              </w:rPr>
              <w:t>张家口正德地质勘测技术服务有限公司编制的《</w:t>
            </w:r>
            <w:r>
              <w:rPr>
                <w:rFonts w:hint="eastAsia"/>
                <w:sz w:val="24"/>
                <w:lang w:val="zh-CN"/>
              </w:rPr>
              <w:t>建设项目环境影响报告表</w:t>
            </w:r>
            <w:r>
              <w:rPr>
                <w:rFonts w:hint="eastAsia"/>
                <w:sz w:val="24"/>
              </w:rPr>
              <w:t>》；</w:t>
            </w:r>
          </w:p>
          <w:p w:rsidR="00E0151A" w:rsidRDefault="00E77E6C">
            <w:pPr>
              <w:spacing w:line="360" w:lineRule="exact"/>
              <w:rPr>
                <w:rFonts w:hAnsi="宋体"/>
                <w:sz w:val="24"/>
              </w:rPr>
            </w:pPr>
            <w:r>
              <w:rPr>
                <w:rFonts w:hAnsi="宋体" w:hint="eastAsia"/>
                <w:sz w:val="24"/>
              </w:rPr>
              <w:t>3</w:t>
            </w:r>
            <w:r>
              <w:rPr>
                <w:rFonts w:hAnsi="宋体" w:hint="eastAsia"/>
                <w:sz w:val="24"/>
              </w:rPr>
              <w:t>、</w:t>
            </w:r>
            <w:r>
              <w:rPr>
                <w:rFonts w:hAnsi="宋体" w:hint="eastAsia"/>
                <w:sz w:val="24"/>
              </w:rPr>
              <w:t xml:space="preserve"> </w:t>
            </w:r>
            <w:r>
              <w:rPr>
                <w:rFonts w:hint="eastAsia"/>
                <w:sz w:val="24"/>
              </w:rPr>
              <w:t>保定市清苑区</w:t>
            </w:r>
            <w:r>
              <w:rPr>
                <w:sz w:val="24"/>
              </w:rPr>
              <w:t>环境保护</w:t>
            </w:r>
            <w:proofErr w:type="gramStart"/>
            <w:r>
              <w:rPr>
                <w:sz w:val="24"/>
              </w:rPr>
              <w:t>局</w:t>
            </w:r>
            <w:r>
              <w:rPr>
                <w:rFonts w:ascii="宋体" w:hAnsi="宋体" w:hint="eastAsia"/>
                <w:sz w:val="24"/>
              </w:rPr>
              <w:t>清环表</w:t>
            </w:r>
            <w:proofErr w:type="gramEnd"/>
            <w:r>
              <w:rPr>
                <w:rFonts w:hAnsi="宋体"/>
                <w:sz w:val="24"/>
              </w:rPr>
              <w:t>[20</w:t>
            </w:r>
            <w:r>
              <w:rPr>
                <w:rFonts w:hAnsi="宋体" w:hint="eastAsia"/>
                <w:sz w:val="24"/>
              </w:rPr>
              <w:t>17</w:t>
            </w:r>
            <w:r>
              <w:rPr>
                <w:rFonts w:hAnsi="宋体"/>
                <w:sz w:val="24"/>
              </w:rPr>
              <w:t>]</w:t>
            </w:r>
            <w:r>
              <w:rPr>
                <w:rFonts w:hAnsi="宋体" w:hint="eastAsia"/>
                <w:sz w:val="24"/>
              </w:rPr>
              <w:t>056</w:t>
            </w:r>
            <w:r>
              <w:rPr>
                <w:rFonts w:hAnsi="宋体" w:hint="eastAsia"/>
                <w:sz w:val="24"/>
              </w:rPr>
              <w:t>号审批意见；</w:t>
            </w:r>
          </w:p>
          <w:p w:rsidR="00E0151A" w:rsidRDefault="00E77E6C">
            <w:pPr>
              <w:spacing w:line="360" w:lineRule="exact"/>
              <w:rPr>
                <w:rFonts w:hAnsi="宋体"/>
                <w:sz w:val="24"/>
              </w:rPr>
            </w:pPr>
            <w:r>
              <w:rPr>
                <w:rFonts w:hAnsi="宋体" w:hint="eastAsia"/>
                <w:sz w:val="24"/>
              </w:rPr>
              <w:t>4</w:t>
            </w:r>
            <w:r>
              <w:rPr>
                <w:rFonts w:hAnsi="宋体" w:hint="eastAsia"/>
                <w:sz w:val="24"/>
              </w:rPr>
              <w:t>、</w:t>
            </w:r>
            <w:r>
              <w:rPr>
                <w:rFonts w:hAnsi="宋体" w:hint="eastAsia"/>
                <w:sz w:val="24"/>
              </w:rPr>
              <w:t xml:space="preserve"> </w:t>
            </w:r>
            <w:r>
              <w:rPr>
                <w:rFonts w:hAnsi="宋体" w:hint="eastAsia"/>
                <w:sz w:val="24"/>
                <w:lang w:val="zh-CN"/>
              </w:rPr>
              <w:t>保定立元铜件制造有限公司委托</w:t>
            </w:r>
            <w:r>
              <w:rPr>
                <w:rFonts w:hAnsi="宋体" w:hint="eastAsia"/>
                <w:sz w:val="24"/>
              </w:rPr>
              <w:t>河北金耀环境检测有限公司</w:t>
            </w:r>
            <w:r>
              <w:rPr>
                <w:rFonts w:hAnsi="宋体" w:hint="eastAsia"/>
                <w:sz w:val="24"/>
                <w:lang w:val="zh-CN"/>
              </w:rPr>
              <w:t>进行验收监测的委托协议书</w:t>
            </w:r>
          </w:p>
        </w:tc>
      </w:tr>
    </w:tbl>
    <w:p w:rsidR="00E0151A" w:rsidRDefault="00E77E6C">
      <w:pPr>
        <w:snapToGrid w:val="0"/>
        <w:rPr>
          <w:rFonts w:hAnsi="宋体"/>
          <w:b/>
          <w:sz w:val="30"/>
          <w:szCs w:val="30"/>
        </w:rPr>
      </w:pPr>
      <w:r>
        <w:rPr>
          <w:rFonts w:hAnsi="宋体" w:hint="eastAsia"/>
          <w:b/>
          <w:sz w:val="30"/>
          <w:szCs w:val="30"/>
        </w:rPr>
        <w:lastRenderedPageBreak/>
        <w:t>续表一</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9302"/>
      </w:tblGrid>
      <w:tr w:rsidR="00E0151A">
        <w:trPr>
          <w:trHeight w:val="99"/>
          <w:jc w:val="center"/>
        </w:trPr>
        <w:tc>
          <w:tcPr>
            <w:tcW w:w="833" w:type="dxa"/>
            <w:tcBorders>
              <w:bottom w:val="single" w:sz="4" w:space="0" w:color="auto"/>
            </w:tcBorders>
            <w:vAlign w:val="center"/>
          </w:tcPr>
          <w:p w:rsidR="00E0151A" w:rsidRDefault="00E77E6C">
            <w:pPr>
              <w:spacing w:line="400" w:lineRule="exact"/>
              <w:jc w:val="center"/>
              <w:rPr>
                <w:rFonts w:hAnsi="宋体"/>
                <w:sz w:val="24"/>
              </w:rPr>
            </w:pPr>
            <w:r>
              <w:rPr>
                <w:rFonts w:hAnsi="宋体" w:hint="eastAsia"/>
                <w:sz w:val="24"/>
              </w:rPr>
              <w:t>验收监测标准标号、级别</w:t>
            </w:r>
          </w:p>
        </w:tc>
        <w:tc>
          <w:tcPr>
            <w:tcW w:w="9302" w:type="dxa"/>
            <w:tcBorders>
              <w:bottom w:val="single" w:sz="4" w:space="0" w:color="auto"/>
            </w:tcBorders>
          </w:tcPr>
          <w:p w:rsidR="00E0151A" w:rsidRDefault="00E77E6C">
            <w:pPr>
              <w:numPr>
                <w:ilvl w:val="0"/>
                <w:numId w:val="2"/>
              </w:numPr>
              <w:rPr>
                <w:rFonts w:ascii="宋体" w:hAnsi="宋体" w:cs="宋体"/>
                <w:sz w:val="24"/>
              </w:rPr>
            </w:pPr>
            <w:r>
              <w:rPr>
                <w:rFonts w:ascii="宋体" w:hAnsi="宋体" w:cs="宋体" w:hint="eastAsia"/>
                <w:sz w:val="24"/>
              </w:rPr>
              <w:t>浇铸车间废气排放执行《工业炉窑大气污染物排放标准》（DB13/1640－2012）表1金属熔化炉新建炉窑标准；非甲烷总烃执行《工业企业挥发性有机物排放控制标准》（DB13/2322－2016）表1其他行业标准</w:t>
            </w:r>
          </w:p>
          <w:p w:rsidR="00E0151A" w:rsidRDefault="00E77E6C">
            <w:pPr>
              <w:ind w:firstLineChars="200" w:firstLine="480"/>
              <w:rPr>
                <w:rFonts w:ascii="宋体" w:hAnsi="宋体" w:cs="宋体"/>
                <w:sz w:val="24"/>
              </w:rPr>
            </w:pPr>
            <w:proofErr w:type="gramStart"/>
            <w:r>
              <w:rPr>
                <w:rFonts w:ascii="宋体" w:hAnsi="宋体" w:cs="宋体" w:hint="eastAsia"/>
                <w:sz w:val="24"/>
              </w:rPr>
              <w:t>制壳车间</w:t>
            </w:r>
            <w:proofErr w:type="gramEnd"/>
            <w:r>
              <w:rPr>
                <w:rFonts w:ascii="宋体" w:hAnsi="宋体" w:cs="宋体" w:hint="eastAsia"/>
                <w:sz w:val="24"/>
              </w:rPr>
              <w:t>废气排放执行《大气污染物综合排放标准》（GB16297-1996）表2标准。</w:t>
            </w:r>
          </w:p>
          <w:p w:rsidR="00E0151A" w:rsidRDefault="00E77E6C">
            <w:pPr>
              <w:ind w:firstLineChars="200" w:firstLine="480"/>
              <w:rPr>
                <w:rFonts w:ascii="宋体" w:hAnsi="宋体" w:cs="宋体"/>
                <w:sz w:val="24"/>
              </w:rPr>
            </w:pPr>
            <w:r>
              <w:rPr>
                <w:rFonts w:ascii="宋体" w:hAnsi="宋体" w:cs="宋体" w:hint="eastAsia"/>
                <w:sz w:val="24"/>
              </w:rPr>
              <w:t>制蜡车间排气筒非甲烷总烃排放执行《工业企业挥发性有机物排放控制标准》（DB13/2322－2016）表1其他行业标准</w:t>
            </w:r>
          </w:p>
          <w:p w:rsidR="00E0151A" w:rsidRDefault="00E77E6C">
            <w:pPr>
              <w:numPr>
                <w:ilvl w:val="0"/>
                <w:numId w:val="2"/>
              </w:numPr>
              <w:rPr>
                <w:rFonts w:ascii="宋体" w:hAnsi="宋体" w:cs="宋体"/>
                <w:sz w:val="24"/>
              </w:rPr>
            </w:pPr>
            <w:r>
              <w:rPr>
                <w:rFonts w:ascii="宋体" w:hAnsi="宋体" w:cs="宋体" w:hint="eastAsia"/>
                <w:sz w:val="24"/>
              </w:rPr>
              <w:t>厂界噪声执行</w:t>
            </w:r>
            <w:r>
              <w:rPr>
                <w:sz w:val="24"/>
              </w:rPr>
              <w:t>《工业企业厂界环境噪声排放标准》（</w:t>
            </w:r>
            <w:r>
              <w:rPr>
                <w:sz w:val="24"/>
              </w:rPr>
              <w:t>GB12348</w:t>
            </w:r>
            <w:r>
              <w:rPr>
                <w:sz w:val="24"/>
              </w:rPr>
              <w:t>－</w:t>
            </w:r>
            <w:r>
              <w:rPr>
                <w:sz w:val="24"/>
              </w:rPr>
              <w:t>2008</w:t>
            </w:r>
            <w:r>
              <w:rPr>
                <w:sz w:val="24"/>
              </w:rPr>
              <w:t>）</w:t>
            </w:r>
            <w:r>
              <w:rPr>
                <w:rFonts w:hint="eastAsia"/>
                <w:sz w:val="24"/>
              </w:rPr>
              <w:t>2</w:t>
            </w:r>
            <w:r>
              <w:rPr>
                <w:sz w:val="24"/>
              </w:rPr>
              <w:t>类标准</w:t>
            </w:r>
            <w:r>
              <w:rPr>
                <w:rFonts w:ascii="宋体" w:hAnsi="宋体" w:cs="宋体" w:hint="eastAsia"/>
                <w:sz w:val="24"/>
              </w:rPr>
              <w:t>；</w:t>
            </w:r>
          </w:p>
          <w:p w:rsidR="00E0151A" w:rsidRDefault="00E77E6C">
            <w:pPr>
              <w:numPr>
                <w:ilvl w:val="0"/>
                <w:numId w:val="2"/>
              </w:numPr>
              <w:rPr>
                <w:rFonts w:ascii="宋体" w:hAnsi="宋体" w:cs="宋体"/>
                <w:sz w:val="24"/>
              </w:rPr>
            </w:pPr>
            <w:r>
              <w:rPr>
                <w:rFonts w:ascii="宋体" w:hAnsi="宋体" w:cs="宋体" w:hint="eastAsia"/>
                <w:sz w:val="24"/>
              </w:rPr>
              <w:t>总量控制指标执行</w:t>
            </w:r>
            <w:proofErr w:type="gramStart"/>
            <w:r>
              <w:rPr>
                <w:rFonts w:ascii="宋体" w:hAnsi="宋体" w:hint="eastAsia"/>
                <w:sz w:val="24"/>
              </w:rPr>
              <w:t>清环表</w:t>
            </w:r>
            <w:proofErr w:type="gramEnd"/>
            <w:r>
              <w:rPr>
                <w:rFonts w:hAnsi="宋体"/>
                <w:sz w:val="24"/>
              </w:rPr>
              <w:t>[20</w:t>
            </w:r>
            <w:r>
              <w:rPr>
                <w:rFonts w:hAnsi="宋体" w:hint="eastAsia"/>
                <w:sz w:val="24"/>
              </w:rPr>
              <w:t>17</w:t>
            </w:r>
            <w:r>
              <w:rPr>
                <w:rFonts w:hAnsi="宋体"/>
                <w:sz w:val="24"/>
              </w:rPr>
              <w:t>]</w:t>
            </w:r>
            <w:r>
              <w:rPr>
                <w:rFonts w:hAnsi="宋体" w:hint="eastAsia"/>
                <w:sz w:val="24"/>
              </w:rPr>
              <w:t>056</w:t>
            </w:r>
            <w:r>
              <w:rPr>
                <w:rFonts w:hAnsi="宋体" w:hint="eastAsia"/>
                <w:sz w:val="24"/>
              </w:rPr>
              <w:t>号</w:t>
            </w:r>
            <w:r>
              <w:rPr>
                <w:rFonts w:ascii="宋体" w:hAnsi="宋体" w:cs="宋体" w:hint="eastAsia"/>
                <w:sz w:val="24"/>
              </w:rPr>
              <w:t>审批意见要求。</w:t>
            </w:r>
          </w:p>
          <w:p w:rsidR="00E0151A" w:rsidRDefault="00E77E6C">
            <w:pPr>
              <w:numPr>
                <w:ilvl w:val="0"/>
                <w:numId w:val="2"/>
              </w:numPr>
              <w:rPr>
                <w:rFonts w:ascii="宋体" w:hAnsi="宋体" w:cs="宋体"/>
                <w:sz w:val="24"/>
              </w:rPr>
            </w:pPr>
            <w:r>
              <w:rPr>
                <w:rFonts w:hint="eastAsia"/>
                <w:spacing w:val="-8"/>
              </w:rPr>
              <w:t>一般工业固体废物贮存、处置执行《一般工业固体废物贮存、处置场污染控制标准》（</w:t>
            </w:r>
            <w:r>
              <w:rPr>
                <w:rFonts w:hint="eastAsia"/>
                <w:spacing w:val="-8"/>
              </w:rPr>
              <w:t>GB18599</w:t>
            </w:r>
            <w:r>
              <w:rPr>
                <w:spacing w:val="-8"/>
              </w:rPr>
              <w:t>－</w:t>
            </w:r>
            <w:r>
              <w:rPr>
                <w:rFonts w:hint="eastAsia"/>
                <w:spacing w:val="-8"/>
              </w:rPr>
              <w:t>2001</w:t>
            </w:r>
            <w:r>
              <w:rPr>
                <w:rFonts w:hint="eastAsia"/>
                <w:spacing w:val="-8"/>
              </w:rPr>
              <w:t>）及</w:t>
            </w:r>
            <w:r>
              <w:rPr>
                <w:rFonts w:hint="eastAsia"/>
                <w:spacing w:val="-8"/>
              </w:rPr>
              <w:t>2013</w:t>
            </w:r>
            <w:r>
              <w:rPr>
                <w:rFonts w:hint="eastAsia"/>
                <w:spacing w:val="-8"/>
              </w:rPr>
              <w:t>年修改单（公告</w:t>
            </w:r>
            <w:r>
              <w:rPr>
                <w:spacing w:val="-8"/>
              </w:rPr>
              <w:t xml:space="preserve"> 2013</w:t>
            </w:r>
            <w:r>
              <w:rPr>
                <w:rFonts w:hint="eastAsia"/>
                <w:spacing w:val="-8"/>
              </w:rPr>
              <w:t>年第</w:t>
            </w:r>
            <w:r>
              <w:rPr>
                <w:spacing w:val="-8"/>
              </w:rPr>
              <w:t>36</w:t>
            </w:r>
            <w:r>
              <w:rPr>
                <w:rFonts w:hint="eastAsia"/>
                <w:spacing w:val="-8"/>
              </w:rPr>
              <w:t>号）。</w:t>
            </w:r>
          </w:p>
          <w:tbl>
            <w:tblPr>
              <w:tblpPr w:leftFromText="180" w:rightFromText="180" w:vertAnchor="text" w:horzAnchor="page" w:tblpXSpec="center" w:tblpY="400"/>
              <w:tblOverlap w:val="never"/>
              <w:tblW w:w="89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18"/>
              <w:gridCol w:w="1012"/>
              <w:gridCol w:w="723"/>
              <w:gridCol w:w="1012"/>
              <w:gridCol w:w="867"/>
              <w:gridCol w:w="838"/>
              <w:gridCol w:w="3739"/>
            </w:tblGrid>
            <w:tr w:rsidR="00E0151A">
              <w:trPr>
                <w:trHeight w:val="454"/>
                <w:jc w:val="center"/>
              </w:trPr>
              <w:tc>
                <w:tcPr>
                  <w:tcW w:w="718" w:type="dxa"/>
                  <w:vAlign w:val="center"/>
                </w:tcPr>
                <w:p w:rsidR="00E0151A" w:rsidRDefault="00E77E6C">
                  <w:pPr>
                    <w:snapToGrid w:val="0"/>
                    <w:jc w:val="center"/>
                    <w:rPr>
                      <w:rFonts w:hAnsi="宋体"/>
                      <w:sz w:val="24"/>
                    </w:rPr>
                  </w:pPr>
                  <w:r>
                    <w:rPr>
                      <w:rFonts w:hAnsi="宋体" w:hint="eastAsia"/>
                      <w:sz w:val="24"/>
                    </w:rPr>
                    <w:t>类别</w:t>
                  </w:r>
                </w:p>
              </w:tc>
              <w:tc>
                <w:tcPr>
                  <w:tcW w:w="2747" w:type="dxa"/>
                  <w:gridSpan w:val="3"/>
                  <w:vAlign w:val="center"/>
                </w:tcPr>
                <w:p w:rsidR="00E0151A" w:rsidRDefault="00E77E6C">
                  <w:pPr>
                    <w:snapToGrid w:val="0"/>
                    <w:jc w:val="center"/>
                    <w:rPr>
                      <w:rFonts w:hAnsi="宋体"/>
                      <w:sz w:val="24"/>
                    </w:rPr>
                  </w:pPr>
                  <w:r>
                    <w:rPr>
                      <w:rFonts w:hAnsi="宋体" w:hint="eastAsia"/>
                      <w:sz w:val="24"/>
                    </w:rPr>
                    <w:t>监测项目</w:t>
                  </w:r>
                </w:p>
              </w:tc>
              <w:tc>
                <w:tcPr>
                  <w:tcW w:w="5444" w:type="dxa"/>
                  <w:gridSpan w:val="3"/>
                  <w:vAlign w:val="center"/>
                </w:tcPr>
                <w:p w:rsidR="00E0151A" w:rsidRDefault="00E77E6C">
                  <w:pPr>
                    <w:snapToGrid w:val="0"/>
                    <w:jc w:val="center"/>
                    <w:rPr>
                      <w:rFonts w:hAnsi="宋体"/>
                      <w:sz w:val="24"/>
                    </w:rPr>
                  </w:pPr>
                  <w:r>
                    <w:rPr>
                      <w:rFonts w:hAnsi="宋体"/>
                      <w:sz w:val="24"/>
                    </w:rPr>
                    <w:t>验收依据及标准值</w:t>
                  </w:r>
                </w:p>
              </w:tc>
            </w:tr>
            <w:tr w:rsidR="00E0151A">
              <w:trPr>
                <w:trHeight w:val="921"/>
                <w:jc w:val="center"/>
              </w:trPr>
              <w:tc>
                <w:tcPr>
                  <w:tcW w:w="718" w:type="dxa"/>
                  <w:vMerge w:val="restart"/>
                  <w:vAlign w:val="center"/>
                </w:tcPr>
                <w:p w:rsidR="00E0151A" w:rsidRDefault="00E77E6C">
                  <w:pPr>
                    <w:pStyle w:val="a3"/>
                    <w:spacing w:line="240" w:lineRule="auto"/>
                    <w:jc w:val="center"/>
                  </w:pPr>
                  <w:r>
                    <w:rPr>
                      <w:rFonts w:hint="eastAsia"/>
                    </w:rPr>
                    <w:t>废气</w:t>
                  </w:r>
                </w:p>
              </w:tc>
              <w:tc>
                <w:tcPr>
                  <w:tcW w:w="1012" w:type="dxa"/>
                  <w:vAlign w:val="center"/>
                </w:tcPr>
                <w:p w:rsidR="00E0151A" w:rsidRDefault="00E77E6C">
                  <w:pPr>
                    <w:pStyle w:val="Char3"/>
                    <w:spacing w:after="0" w:line="240" w:lineRule="auto"/>
                    <w:jc w:val="center"/>
                    <w:rPr>
                      <w:rFonts w:ascii="Times New Roman" w:hAnsi="宋体"/>
                      <w:sz w:val="24"/>
                      <w:szCs w:val="24"/>
                      <w:lang w:eastAsia="zh-CN"/>
                    </w:rPr>
                  </w:pPr>
                  <w:r>
                    <w:rPr>
                      <w:rFonts w:ascii="Times New Roman" w:hAnsi="宋体" w:hint="eastAsia"/>
                      <w:sz w:val="24"/>
                      <w:szCs w:val="24"/>
                      <w:lang w:eastAsia="zh-CN"/>
                    </w:rPr>
                    <w:t>非甲烷</w:t>
                  </w:r>
                </w:p>
                <w:p w:rsidR="00E0151A" w:rsidRDefault="00E77E6C">
                  <w:pPr>
                    <w:pStyle w:val="Char3"/>
                    <w:spacing w:after="0" w:line="240" w:lineRule="auto"/>
                    <w:jc w:val="center"/>
                    <w:rPr>
                      <w:rFonts w:ascii="Times New Roman" w:hAnsi="宋体"/>
                      <w:sz w:val="24"/>
                      <w:szCs w:val="24"/>
                      <w:lang w:eastAsia="zh-CN"/>
                    </w:rPr>
                  </w:pPr>
                  <w:r>
                    <w:rPr>
                      <w:rFonts w:ascii="Times New Roman" w:hAnsi="宋体" w:hint="eastAsia"/>
                      <w:sz w:val="24"/>
                      <w:szCs w:val="24"/>
                      <w:lang w:eastAsia="zh-CN"/>
                    </w:rPr>
                    <w:t>总烃</w:t>
                  </w:r>
                </w:p>
              </w:tc>
              <w:tc>
                <w:tcPr>
                  <w:tcW w:w="723" w:type="dxa"/>
                  <w:vAlign w:val="center"/>
                </w:tcPr>
                <w:p w:rsidR="00E0151A" w:rsidRDefault="00E77E6C">
                  <w:pPr>
                    <w:pStyle w:val="Char3"/>
                    <w:spacing w:after="0" w:line="240" w:lineRule="auto"/>
                    <w:jc w:val="center"/>
                    <w:rPr>
                      <w:rFonts w:ascii="Times New Roman" w:hAnsi="Times New Roman"/>
                      <w:sz w:val="24"/>
                      <w:szCs w:val="24"/>
                      <w:lang w:eastAsia="zh-CN"/>
                    </w:rPr>
                  </w:pPr>
                  <w:r>
                    <w:rPr>
                      <w:rFonts w:ascii="Times New Roman" w:hAnsi="Times New Roman" w:hint="eastAsia"/>
                      <w:sz w:val="24"/>
                      <w:szCs w:val="24"/>
                      <w:lang w:eastAsia="zh-CN"/>
                    </w:rPr>
                    <w:t>有组织</w:t>
                  </w:r>
                </w:p>
              </w:tc>
              <w:tc>
                <w:tcPr>
                  <w:tcW w:w="1012" w:type="dxa"/>
                  <w:vAlign w:val="center"/>
                </w:tcPr>
                <w:p w:rsidR="00E0151A" w:rsidRDefault="00E77E6C">
                  <w:pPr>
                    <w:pStyle w:val="Char3"/>
                    <w:spacing w:after="0" w:line="240" w:lineRule="auto"/>
                    <w:jc w:val="center"/>
                    <w:rPr>
                      <w:rFonts w:ascii="Times New Roman" w:hAnsi="Times New Roman"/>
                      <w:sz w:val="24"/>
                      <w:szCs w:val="24"/>
                      <w:lang w:eastAsia="zh-CN"/>
                    </w:rPr>
                  </w:pPr>
                  <w:r>
                    <w:rPr>
                      <w:rFonts w:ascii="Times New Roman" w:hAnsi="Times New Roman" w:hint="eastAsia"/>
                      <w:sz w:val="24"/>
                      <w:szCs w:val="24"/>
                      <w:lang w:eastAsia="zh-CN"/>
                    </w:rPr>
                    <w:t>mg/m</w:t>
                  </w:r>
                  <w:r>
                    <w:rPr>
                      <w:rFonts w:ascii="Times New Roman" w:hAnsi="Times New Roman" w:hint="eastAsia"/>
                      <w:sz w:val="24"/>
                      <w:szCs w:val="24"/>
                      <w:vertAlign w:val="superscript"/>
                      <w:lang w:eastAsia="zh-CN"/>
                    </w:rPr>
                    <w:t>3</w:t>
                  </w:r>
                </w:p>
              </w:tc>
              <w:tc>
                <w:tcPr>
                  <w:tcW w:w="867" w:type="dxa"/>
                  <w:vAlign w:val="center"/>
                </w:tcPr>
                <w:p w:rsidR="00E0151A" w:rsidRDefault="00E77E6C">
                  <w:pPr>
                    <w:jc w:val="center"/>
                    <w:rPr>
                      <w:rFonts w:hAnsi="宋体"/>
                      <w:sz w:val="24"/>
                    </w:rPr>
                  </w:pPr>
                  <w:r>
                    <w:rPr>
                      <w:rFonts w:hAnsi="宋体" w:hint="eastAsia"/>
                      <w:sz w:val="24"/>
                    </w:rPr>
                    <w:t>80</w:t>
                  </w:r>
                </w:p>
              </w:tc>
              <w:tc>
                <w:tcPr>
                  <w:tcW w:w="4577" w:type="dxa"/>
                  <w:gridSpan w:val="2"/>
                  <w:vAlign w:val="center"/>
                </w:tcPr>
                <w:p w:rsidR="00E0151A" w:rsidRDefault="00E77E6C">
                  <w:pPr>
                    <w:jc w:val="center"/>
                    <w:rPr>
                      <w:bCs/>
                      <w:kern w:val="0"/>
                      <w:sz w:val="24"/>
                    </w:rPr>
                  </w:pPr>
                  <w:r>
                    <w:rPr>
                      <w:rFonts w:hint="eastAsia"/>
                      <w:bCs/>
                      <w:kern w:val="0"/>
                      <w:sz w:val="24"/>
                    </w:rPr>
                    <w:t>《工业企业挥发性有机物排放控制标准》</w:t>
                  </w:r>
                  <w:r>
                    <w:rPr>
                      <w:rFonts w:hint="eastAsia"/>
                      <w:bCs/>
                      <w:kern w:val="0"/>
                      <w:sz w:val="24"/>
                    </w:rPr>
                    <w:t>(DB13/2322-2016)</w:t>
                  </w:r>
                  <w:r>
                    <w:rPr>
                      <w:rFonts w:hint="eastAsia"/>
                      <w:bCs/>
                      <w:kern w:val="0"/>
                      <w:sz w:val="24"/>
                    </w:rPr>
                    <w:t>表</w:t>
                  </w:r>
                  <w:r>
                    <w:rPr>
                      <w:rFonts w:hint="eastAsia"/>
                      <w:bCs/>
                      <w:kern w:val="0"/>
                      <w:sz w:val="24"/>
                    </w:rPr>
                    <w:t>1</w:t>
                  </w:r>
                  <w:r>
                    <w:rPr>
                      <w:rFonts w:hint="eastAsia"/>
                      <w:bCs/>
                      <w:kern w:val="0"/>
                      <w:sz w:val="24"/>
                    </w:rPr>
                    <w:t>其他行业标准</w:t>
                  </w:r>
                </w:p>
              </w:tc>
            </w:tr>
            <w:tr w:rsidR="00E0151A">
              <w:trPr>
                <w:trHeight w:val="783"/>
                <w:jc w:val="center"/>
              </w:trPr>
              <w:tc>
                <w:tcPr>
                  <w:tcW w:w="718" w:type="dxa"/>
                  <w:vMerge/>
                  <w:vAlign w:val="center"/>
                </w:tcPr>
                <w:p w:rsidR="00E0151A" w:rsidRDefault="00E0151A">
                  <w:pPr>
                    <w:pStyle w:val="a3"/>
                    <w:spacing w:line="240" w:lineRule="auto"/>
                    <w:jc w:val="center"/>
                  </w:pPr>
                </w:p>
              </w:tc>
              <w:tc>
                <w:tcPr>
                  <w:tcW w:w="1012" w:type="dxa"/>
                  <w:vAlign w:val="center"/>
                </w:tcPr>
                <w:p w:rsidR="00E0151A" w:rsidRDefault="00E77E6C">
                  <w:pPr>
                    <w:pStyle w:val="Char3"/>
                    <w:spacing w:after="0" w:line="240" w:lineRule="auto"/>
                    <w:jc w:val="center"/>
                    <w:rPr>
                      <w:rFonts w:ascii="Times New Roman" w:hAnsi="宋体"/>
                      <w:sz w:val="24"/>
                      <w:szCs w:val="24"/>
                      <w:lang w:eastAsia="zh-CN"/>
                    </w:rPr>
                  </w:pPr>
                  <w:r>
                    <w:rPr>
                      <w:rFonts w:ascii="Times New Roman" w:hAnsi="宋体" w:hint="eastAsia"/>
                      <w:sz w:val="24"/>
                      <w:szCs w:val="24"/>
                      <w:lang w:eastAsia="zh-CN"/>
                    </w:rPr>
                    <w:t>颗粒物</w:t>
                  </w:r>
                </w:p>
              </w:tc>
              <w:tc>
                <w:tcPr>
                  <w:tcW w:w="723" w:type="dxa"/>
                  <w:vAlign w:val="center"/>
                </w:tcPr>
                <w:p w:rsidR="00E0151A" w:rsidRDefault="00E77E6C">
                  <w:pPr>
                    <w:pStyle w:val="Char3"/>
                    <w:spacing w:after="0" w:line="240" w:lineRule="auto"/>
                    <w:jc w:val="center"/>
                    <w:rPr>
                      <w:rFonts w:ascii="Times New Roman" w:hAnsi="Times New Roman"/>
                      <w:sz w:val="24"/>
                      <w:szCs w:val="24"/>
                      <w:lang w:eastAsia="zh-CN"/>
                    </w:rPr>
                  </w:pPr>
                  <w:r>
                    <w:rPr>
                      <w:rFonts w:ascii="Times New Roman" w:hAnsi="Times New Roman" w:hint="eastAsia"/>
                      <w:sz w:val="24"/>
                      <w:szCs w:val="24"/>
                      <w:lang w:eastAsia="zh-CN"/>
                    </w:rPr>
                    <w:t>有组织</w:t>
                  </w:r>
                </w:p>
              </w:tc>
              <w:tc>
                <w:tcPr>
                  <w:tcW w:w="1012" w:type="dxa"/>
                  <w:vAlign w:val="center"/>
                </w:tcPr>
                <w:p w:rsidR="00E0151A" w:rsidRDefault="00E77E6C">
                  <w:pPr>
                    <w:pStyle w:val="Char3"/>
                    <w:spacing w:after="0" w:line="240" w:lineRule="auto"/>
                    <w:jc w:val="center"/>
                    <w:rPr>
                      <w:rFonts w:ascii="Times New Roman" w:hAnsi="Times New Roman"/>
                      <w:sz w:val="24"/>
                      <w:szCs w:val="24"/>
                      <w:lang w:eastAsia="zh-CN"/>
                    </w:rPr>
                  </w:pPr>
                  <w:r>
                    <w:rPr>
                      <w:rFonts w:ascii="Times New Roman" w:hAnsi="Times New Roman" w:hint="eastAsia"/>
                      <w:sz w:val="24"/>
                      <w:szCs w:val="24"/>
                      <w:lang w:eastAsia="zh-CN"/>
                    </w:rPr>
                    <w:t>mg/m</w:t>
                  </w:r>
                  <w:r>
                    <w:rPr>
                      <w:rFonts w:ascii="Times New Roman" w:hAnsi="Times New Roman" w:hint="eastAsia"/>
                      <w:sz w:val="24"/>
                      <w:szCs w:val="24"/>
                      <w:vertAlign w:val="superscript"/>
                      <w:lang w:eastAsia="zh-CN"/>
                    </w:rPr>
                    <w:t>3</w:t>
                  </w:r>
                </w:p>
              </w:tc>
              <w:tc>
                <w:tcPr>
                  <w:tcW w:w="867" w:type="dxa"/>
                  <w:vAlign w:val="center"/>
                </w:tcPr>
                <w:p w:rsidR="00E0151A" w:rsidRDefault="00E77E6C">
                  <w:pPr>
                    <w:jc w:val="center"/>
                    <w:rPr>
                      <w:rFonts w:hAnsi="宋体"/>
                      <w:sz w:val="24"/>
                    </w:rPr>
                  </w:pPr>
                  <w:r>
                    <w:rPr>
                      <w:rFonts w:hAnsi="宋体" w:hint="eastAsia"/>
                      <w:sz w:val="24"/>
                    </w:rPr>
                    <w:t>120</w:t>
                  </w:r>
                </w:p>
              </w:tc>
              <w:tc>
                <w:tcPr>
                  <w:tcW w:w="4577" w:type="dxa"/>
                  <w:gridSpan w:val="2"/>
                  <w:vAlign w:val="center"/>
                </w:tcPr>
                <w:p w:rsidR="00E0151A" w:rsidRDefault="00E77E6C">
                  <w:pPr>
                    <w:jc w:val="center"/>
                    <w:rPr>
                      <w:sz w:val="24"/>
                    </w:rPr>
                  </w:pPr>
                  <w:proofErr w:type="gramStart"/>
                  <w:r>
                    <w:rPr>
                      <w:rFonts w:ascii="宋体" w:hAnsi="宋体" w:cs="宋体" w:hint="eastAsia"/>
                      <w:sz w:val="24"/>
                    </w:rPr>
                    <w:t>制壳车间</w:t>
                  </w:r>
                  <w:proofErr w:type="gramEnd"/>
                  <w:r>
                    <w:rPr>
                      <w:rFonts w:ascii="宋体" w:hAnsi="宋体" w:cs="宋体" w:hint="eastAsia"/>
                      <w:sz w:val="24"/>
                    </w:rPr>
                    <w:t>、</w:t>
                  </w:r>
                  <w:proofErr w:type="gramStart"/>
                  <w:r>
                    <w:rPr>
                      <w:rFonts w:ascii="宋体" w:hAnsi="宋体" w:cs="宋体" w:hint="eastAsia"/>
                      <w:sz w:val="24"/>
                    </w:rPr>
                    <w:t>气动振壳机</w:t>
                  </w:r>
                  <w:proofErr w:type="gramEnd"/>
                  <w:r>
                    <w:rPr>
                      <w:rFonts w:ascii="宋体" w:hAnsi="宋体" w:cs="宋体" w:hint="eastAsia"/>
                      <w:sz w:val="24"/>
                    </w:rPr>
                    <w:t>、抛丸机、喷砂机废气执行</w:t>
                  </w:r>
                  <w:r>
                    <w:rPr>
                      <w:sz w:val="24"/>
                    </w:rPr>
                    <w:t>《大气污染物</w:t>
                  </w:r>
                  <w:r>
                    <w:rPr>
                      <w:rFonts w:hint="eastAsia"/>
                      <w:sz w:val="24"/>
                    </w:rPr>
                    <w:t>综合</w:t>
                  </w:r>
                  <w:r>
                    <w:rPr>
                      <w:sz w:val="24"/>
                    </w:rPr>
                    <w:t>排放标准》（</w:t>
                  </w:r>
                  <w:r>
                    <w:rPr>
                      <w:rFonts w:hint="eastAsia"/>
                      <w:sz w:val="24"/>
                    </w:rPr>
                    <w:t>GB16297</w:t>
                  </w:r>
                  <w:r>
                    <w:rPr>
                      <w:sz w:val="24"/>
                    </w:rPr>
                    <w:t>－</w:t>
                  </w:r>
                  <w:r>
                    <w:rPr>
                      <w:rFonts w:hint="eastAsia"/>
                      <w:sz w:val="24"/>
                    </w:rPr>
                    <w:t>1996</w:t>
                  </w:r>
                  <w:r>
                    <w:rPr>
                      <w:sz w:val="24"/>
                    </w:rPr>
                    <w:t>）</w:t>
                  </w:r>
                  <w:r>
                    <w:rPr>
                      <w:rFonts w:ascii="宋体" w:hAnsi="宋体" w:cs="宋体" w:hint="eastAsia"/>
                      <w:sz w:val="24"/>
                    </w:rPr>
                    <w:t>表2标准</w:t>
                  </w:r>
                </w:p>
              </w:tc>
            </w:tr>
            <w:tr w:rsidR="00E0151A">
              <w:trPr>
                <w:trHeight w:val="1121"/>
                <w:jc w:val="center"/>
              </w:trPr>
              <w:tc>
                <w:tcPr>
                  <w:tcW w:w="718" w:type="dxa"/>
                  <w:vMerge/>
                  <w:vAlign w:val="center"/>
                </w:tcPr>
                <w:p w:rsidR="00E0151A" w:rsidRDefault="00E0151A">
                  <w:pPr>
                    <w:pStyle w:val="a3"/>
                    <w:spacing w:line="240" w:lineRule="auto"/>
                    <w:jc w:val="center"/>
                  </w:pPr>
                </w:p>
              </w:tc>
              <w:tc>
                <w:tcPr>
                  <w:tcW w:w="1012" w:type="dxa"/>
                  <w:vAlign w:val="center"/>
                </w:tcPr>
                <w:p w:rsidR="00E0151A" w:rsidRDefault="00E77E6C">
                  <w:pPr>
                    <w:pStyle w:val="Char3"/>
                    <w:spacing w:after="0" w:line="240" w:lineRule="auto"/>
                    <w:jc w:val="center"/>
                    <w:rPr>
                      <w:rFonts w:ascii="Times New Roman" w:hAnsi="宋体"/>
                      <w:sz w:val="24"/>
                      <w:szCs w:val="24"/>
                      <w:lang w:eastAsia="zh-CN"/>
                    </w:rPr>
                  </w:pPr>
                  <w:r>
                    <w:rPr>
                      <w:rFonts w:ascii="Times New Roman" w:hAnsi="宋体" w:hint="eastAsia"/>
                      <w:sz w:val="24"/>
                      <w:szCs w:val="24"/>
                      <w:lang w:eastAsia="zh-CN"/>
                    </w:rPr>
                    <w:t>颗粒物</w:t>
                  </w:r>
                </w:p>
              </w:tc>
              <w:tc>
                <w:tcPr>
                  <w:tcW w:w="723" w:type="dxa"/>
                  <w:vAlign w:val="center"/>
                </w:tcPr>
                <w:p w:rsidR="00E0151A" w:rsidRDefault="00E77E6C">
                  <w:pPr>
                    <w:pStyle w:val="Char3"/>
                    <w:spacing w:after="0" w:line="240" w:lineRule="auto"/>
                    <w:jc w:val="center"/>
                    <w:rPr>
                      <w:rFonts w:ascii="Times New Roman" w:hAnsi="宋体"/>
                      <w:sz w:val="24"/>
                      <w:szCs w:val="24"/>
                      <w:lang w:eastAsia="zh-CN"/>
                    </w:rPr>
                  </w:pPr>
                  <w:r>
                    <w:rPr>
                      <w:rFonts w:ascii="Times New Roman" w:hAnsi="Times New Roman" w:hint="eastAsia"/>
                      <w:sz w:val="24"/>
                      <w:szCs w:val="24"/>
                      <w:lang w:eastAsia="zh-CN"/>
                    </w:rPr>
                    <w:t>有组织</w:t>
                  </w:r>
                </w:p>
              </w:tc>
              <w:tc>
                <w:tcPr>
                  <w:tcW w:w="1012" w:type="dxa"/>
                  <w:vAlign w:val="center"/>
                </w:tcPr>
                <w:p w:rsidR="00E0151A" w:rsidRDefault="00E77E6C">
                  <w:pPr>
                    <w:pStyle w:val="Char3"/>
                    <w:spacing w:after="0" w:line="240" w:lineRule="auto"/>
                    <w:jc w:val="center"/>
                    <w:rPr>
                      <w:rFonts w:ascii="Times New Roman" w:hAnsi="Times New Roman"/>
                      <w:sz w:val="24"/>
                      <w:szCs w:val="24"/>
                      <w:lang w:eastAsia="zh-CN"/>
                    </w:rPr>
                  </w:pPr>
                  <w:r>
                    <w:rPr>
                      <w:rFonts w:ascii="Times New Roman" w:hAnsi="Times New Roman" w:hint="eastAsia"/>
                      <w:sz w:val="24"/>
                      <w:szCs w:val="24"/>
                      <w:lang w:eastAsia="zh-CN"/>
                    </w:rPr>
                    <w:t>mg/m</w:t>
                  </w:r>
                  <w:r>
                    <w:rPr>
                      <w:rFonts w:ascii="Times New Roman" w:hAnsi="Times New Roman" w:hint="eastAsia"/>
                      <w:sz w:val="24"/>
                      <w:szCs w:val="24"/>
                      <w:vertAlign w:val="superscript"/>
                      <w:lang w:eastAsia="zh-CN"/>
                    </w:rPr>
                    <w:t>3</w:t>
                  </w:r>
                </w:p>
              </w:tc>
              <w:tc>
                <w:tcPr>
                  <w:tcW w:w="867" w:type="dxa"/>
                  <w:vAlign w:val="center"/>
                </w:tcPr>
                <w:p w:rsidR="00E0151A" w:rsidRDefault="00E77E6C">
                  <w:pPr>
                    <w:jc w:val="center"/>
                    <w:rPr>
                      <w:rFonts w:hAnsi="宋体"/>
                      <w:sz w:val="24"/>
                    </w:rPr>
                  </w:pPr>
                  <w:r>
                    <w:rPr>
                      <w:rFonts w:hAnsi="宋体" w:hint="eastAsia"/>
                      <w:sz w:val="24"/>
                    </w:rPr>
                    <w:t>50</w:t>
                  </w:r>
                </w:p>
              </w:tc>
              <w:tc>
                <w:tcPr>
                  <w:tcW w:w="4577" w:type="dxa"/>
                  <w:gridSpan w:val="2"/>
                  <w:vAlign w:val="center"/>
                </w:tcPr>
                <w:p w:rsidR="00E0151A" w:rsidRDefault="00E77E6C">
                  <w:pPr>
                    <w:jc w:val="center"/>
                    <w:rPr>
                      <w:bCs/>
                      <w:kern w:val="0"/>
                      <w:sz w:val="24"/>
                    </w:rPr>
                  </w:pPr>
                  <w:r>
                    <w:rPr>
                      <w:rFonts w:ascii="宋体" w:hAnsi="宋体" w:cs="宋体" w:hint="eastAsia"/>
                      <w:sz w:val="24"/>
                    </w:rPr>
                    <w:t>浇铸车间执行《工业炉窑大气污染物排放标准》（DB13/1640－2012）表1金属熔化炉新建炉窑标准</w:t>
                  </w:r>
                </w:p>
              </w:tc>
            </w:tr>
            <w:tr w:rsidR="00E0151A">
              <w:trPr>
                <w:trHeight w:val="763"/>
                <w:jc w:val="center"/>
              </w:trPr>
              <w:tc>
                <w:tcPr>
                  <w:tcW w:w="718" w:type="dxa"/>
                  <w:vAlign w:val="center"/>
                </w:tcPr>
                <w:p w:rsidR="00E0151A" w:rsidRDefault="00E77E6C">
                  <w:pPr>
                    <w:pStyle w:val="a3"/>
                    <w:spacing w:line="240" w:lineRule="auto"/>
                    <w:jc w:val="center"/>
                  </w:pPr>
                  <w:r>
                    <w:t>噪声</w:t>
                  </w:r>
                </w:p>
              </w:tc>
              <w:tc>
                <w:tcPr>
                  <w:tcW w:w="1735" w:type="dxa"/>
                  <w:gridSpan w:val="2"/>
                  <w:vAlign w:val="center"/>
                </w:tcPr>
                <w:p w:rsidR="00E0151A" w:rsidRDefault="00E77E6C">
                  <w:pPr>
                    <w:pStyle w:val="Char3"/>
                    <w:spacing w:after="0" w:line="240" w:lineRule="auto"/>
                    <w:jc w:val="center"/>
                    <w:rPr>
                      <w:rFonts w:ascii="Times New Roman" w:hAnsi="宋体"/>
                      <w:sz w:val="24"/>
                      <w:szCs w:val="24"/>
                      <w:lang w:eastAsia="zh-CN"/>
                    </w:rPr>
                  </w:pPr>
                  <w:r>
                    <w:rPr>
                      <w:rFonts w:ascii="Times New Roman" w:hAnsi="宋体" w:hint="eastAsia"/>
                      <w:sz w:val="24"/>
                      <w:szCs w:val="24"/>
                      <w:lang w:eastAsia="zh-CN"/>
                    </w:rPr>
                    <w:t>厂界噪声</w:t>
                  </w:r>
                </w:p>
              </w:tc>
              <w:tc>
                <w:tcPr>
                  <w:tcW w:w="1012" w:type="dxa"/>
                  <w:vAlign w:val="center"/>
                </w:tcPr>
                <w:p w:rsidR="00E0151A" w:rsidRDefault="00E77E6C">
                  <w:pPr>
                    <w:pStyle w:val="Char3"/>
                    <w:spacing w:after="0" w:line="240" w:lineRule="auto"/>
                    <w:jc w:val="center"/>
                    <w:rPr>
                      <w:rFonts w:ascii="Times New Roman" w:hAnsi="Times New Roman"/>
                      <w:sz w:val="24"/>
                      <w:szCs w:val="24"/>
                    </w:rPr>
                  </w:pPr>
                  <w:r>
                    <w:rPr>
                      <w:rFonts w:ascii="Times New Roman" w:hAnsi="Times New Roman"/>
                      <w:sz w:val="24"/>
                      <w:szCs w:val="24"/>
                    </w:rPr>
                    <w:t>dB(A)</w:t>
                  </w:r>
                </w:p>
              </w:tc>
              <w:tc>
                <w:tcPr>
                  <w:tcW w:w="1705" w:type="dxa"/>
                  <w:gridSpan w:val="2"/>
                  <w:vAlign w:val="center"/>
                </w:tcPr>
                <w:p w:rsidR="00E0151A" w:rsidRDefault="00E77E6C">
                  <w:pPr>
                    <w:jc w:val="center"/>
                    <w:rPr>
                      <w:rFonts w:hAnsi="宋体"/>
                      <w:sz w:val="24"/>
                    </w:rPr>
                  </w:pPr>
                  <w:r>
                    <w:rPr>
                      <w:rFonts w:hAnsi="宋体" w:hint="eastAsia"/>
                      <w:sz w:val="24"/>
                    </w:rPr>
                    <w:t>昼间</w:t>
                  </w:r>
                </w:p>
                <w:p w:rsidR="00E0151A" w:rsidRDefault="00E77E6C">
                  <w:pPr>
                    <w:jc w:val="center"/>
                    <w:rPr>
                      <w:rFonts w:hAnsi="宋体"/>
                      <w:sz w:val="24"/>
                    </w:rPr>
                  </w:pPr>
                  <w:r>
                    <w:rPr>
                      <w:rFonts w:hAnsi="宋体" w:hint="eastAsia"/>
                      <w:sz w:val="24"/>
                    </w:rPr>
                    <w:t>60</w:t>
                  </w:r>
                </w:p>
              </w:tc>
              <w:tc>
                <w:tcPr>
                  <w:tcW w:w="3739" w:type="dxa"/>
                  <w:vAlign w:val="center"/>
                </w:tcPr>
                <w:p w:rsidR="00E0151A" w:rsidRDefault="00E77E6C">
                  <w:pPr>
                    <w:jc w:val="center"/>
                    <w:rPr>
                      <w:bCs/>
                      <w:kern w:val="0"/>
                      <w:sz w:val="24"/>
                    </w:rPr>
                  </w:pPr>
                  <w:r>
                    <w:rPr>
                      <w:rFonts w:hint="eastAsia"/>
                      <w:bCs/>
                      <w:kern w:val="0"/>
                      <w:sz w:val="24"/>
                    </w:rPr>
                    <w:t>《工业企业厂界环境噪声排放标准》（</w:t>
                  </w:r>
                  <w:r>
                    <w:rPr>
                      <w:rFonts w:hint="eastAsia"/>
                      <w:bCs/>
                      <w:kern w:val="0"/>
                      <w:sz w:val="24"/>
                    </w:rPr>
                    <w:t>GB12348-2008</w:t>
                  </w:r>
                  <w:r>
                    <w:rPr>
                      <w:rFonts w:hint="eastAsia"/>
                      <w:bCs/>
                      <w:kern w:val="0"/>
                      <w:sz w:val="24"/>
                    </w:rPr>
                    <w:t>）</w:t>
                  </w:r>
                  <w:r>
                    <w:rPr>
                      <w:rFonts w:hint="eastAsia"/>
                      <w:bCs/>
                      <w:kern w:val="0"/>
                      <w:sz w:val="24"/>
                    </w:rPr>
                    <w:t>2</w:t>
                  </w:r>
                  <w:r>
                    <w:rPr>
                      <w:rFonts w:hint="eastAsia"/>
                      <w:bCs/>
                      <w:kern w:val="0"/>
                      <w:sz w:val="24"/>
                    </w:rPr>
                    <w:t>类</w:t>
                  </w:r>
                </w:p>
              </w:tc>
            </w:tr>
            <w:tr w:rsidR="00E0151A">
              <w:trPr>
                <w:trHeight w:val="575"/>
                <w:jc w:val="center"/>
              </w:trPr>
              <w:tc>
                <w:tcPr>
                  <w:tcW w:w="718" w:type="dxa"/>
                  <w:vMerge w:val="restart"/>
                  <w:vAlign w:val="center"/>
                </w:tcPr>
                <w:p w:rsidR="00E0151A" w:rsidRDefault="00E77E6C">
                  <w:pPr>
                    <w:pStyle w:val="a3"/>
                    <w:spacing w:line="240" w:lineRule="auto"/>
                    <w:jc w:val="center"/>
                  </w:pPr>
                  <w:r>
                    <w:rPr>
                      <w:rFonts w:hint="eastAsia"/>
                    </w:rPr>
                    <w:t>总量控制指标</w:t>
                  </w:r>
                </w:p>
              </w:tc>
              <w:tc>
                <w:tcPr>
                  <w:tcW w:w="1735" w:type="dxa"/>
                  <w:gridSpan w:val="2"/>
                  <w:vAlign w:val="center"/>
                </w:tcPr>
                <w:p w:rsidR="00E0151A" w:rsidRDefault="00E77E6C">
                  <w:pPr>
                    <w:jc w:val="center"/>
                    <w:rPr>
                      <w:rFonts w:hAnsi="宋体"/>
                      <w:sz w:val="24"/>
                    </w:rPr>
                  </w:pPr>
                  <w:r>
                    <w:rPr>
                      <w:rFonts w:hAnsi="宋体" w:hint="eastAsia"/>
                      <w:sz w:val="24"/>
                    </w:rPr>
                    <w:t>非甲烷总烃</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6</w:t>
                  </w:r>
                </w:p>
              </w:tc>
              <w:tc>
                <w:tcPr>
                  <w:tcW w:w="4577" w:type="dxa"/>
                  <w:gridSpan w:val="2"/>
                  <w:vMerge w:val="restart"/>
                  <w:vAlign w:val="center"/>
                </w:tcPr>
                <w:p w:rsidR="00E0151A" w:rsidRDefault="00E77E6C">
                  <w:pPr>
                    <w:jc w:val="center"/>
                    <w:rPr>
                      <w:bCs/>
                      <w:color w:val="0070C0"/>
                      <w:kern w:val="0"/>
                      <w:sz w:val="24"/>
                    </w:rPr>
                  </w:pPr>
                  <w:proofErr w:type="gramStart"/>
                  <w:r>
                    <w:rPr>
                      <w:rFonts w:hint="eastAsia"/>
                      <w:bCs/>
                      <w:kern w:val="0"/>
                      <w:sz w:val="24"/>
                    </w:rPr>
                    <w:t>保环表</w:t>
                  </w:r>
                  <w:proofErr w:type="gramEnd"/>
                  <w:r>
                    <w:rPr>
                      <w:rFonts w:hint="eastAsia"/>
                      <w:bCs/>
                      <w:kern w:val="0"/>
                      <w:sz w:val="24"/>
                    </w:rPr>
                    <w:t>[2017]056</w:t>
                  </w:r>
                  <w:r>
                    <w:rPr>
                      <w:rFonts w:hint="eastAsia"/>
                      <w:bCs/>
                      <w:kern w:val="0"/>
                      <w:sz w:val="24"/>
                    </w:rPr>
                    <w:t>号</w:t>
                  </w:r>
                </w:p>
              </w:tc>
            </w:tr>
            <w:tr w:rsidR="00E0151A">
              <w:trPr>
                <w:trHeight w:val="575"/>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颗粒物</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4.44</w:t>
                  </w:r>
                </w:p>
              </w:tc>
              <w:tc>
                <w:tcPr>
                  <w:tcW w:w="4577" w:type="dxa"/>
                  <w:gridSpan w:val="2"/>
                  <w:vMerge/>
                  <w:vAlign w:val="center"/>
                </w:tcPr>
                <w:p w:rsidR="00E0151A" w:rsidRDefault="00E0151A">
                  <w:pPr>
                    <w:jc w:val="center"/>
                    <w:rPr>
                      <w:bCs/>
                      <w:color w:val="0070C0"/>
                      <w:kern w:val="0"/>
                      <w:sz w:val="24"/>
                    </w:rPr>
                  </w:pPr>
                </w:p>
              </w:tc>
            </w:tr>
            <w:tr w:rsidR="00E0151A">
              <w:trPr>
                <w:trHeight w:val="575"/>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二氧化硫</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r w:rsidR="00E0151A">
              <w:trPr>
                <w:trHeight w:val="575"/>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氮氧化物</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r w:rsidR="00E0151A">
              <w:trPr>
                <w:trHeight w:val="575"/>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COD</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r w:rsidR="00E0151A">
              <w:trPr>
                <w:trHeight w:val="575"/>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氨氮</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r w:rsidR="00E0151A">
              <w:trPr>
                <w:trHeight w:val="591"/>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总氮</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r w:rsidR="00E0151A">
              <w:trPr>
                <w:trHeight w:val="620"/>
                <w:jc w:val="center"/>
              </w:trPr>
              <w:tc>
                <w:tcPr>
                  <w:tcW w:w="718" w:type="dxa"/>
                  <w:vMerge/>
                  <w:vAlign w:val="center"/>
                </w:tcPr>
                <w:p w:rsidR="00E0151A" w:rsidRDefault="00E0151A">
                  <w:pPr>
                    <w:pStyle w:val="a3"/>
                    <w:spacing w:line="240" w:lineRule="auto"/>
                    <w:jc w:val="center"/>
                  </w:pPr>
                </w:p>
              </w:tc>
              <w:tc>
                <w:tcPr>
                  <w:tcW w:w="1735" w:type="dxa"/>
                  <w:gridSpan w:val="2"/>
                  <w:vAlign w:val="center"/>
                </w:tcPr>
                <w:p w:rsidR="00E0151A" w:rsidRDefault="00E77E6C">
                  <w:pPr>
                    <w:jc w:val="center"/>
                    <w:rPr>
                      <w:rFonts w:hAnsi="宋体"/>
                      <w:sz w:val="24"/>
                    </w:rPr>
                  </w:pPr>
                  <w:r>
                    <w:rPr>
                      <w:rFonts w:hAnsi="宋体" w:hint="eastAsia"/>
                      <w:sz w:val="24"/>
                    </w:rPr>
                    <w:t>总磷</w:t>
                  </w:r>
                </w:p>
              </w:tc>
              <w:tc>
                <w:tcPr>
                  <w:tcW w:w="1012" w:type="dxa"/>
                  <w:vAlign w:val="center"/>
                </w:tcPr>
                <w:p w:rsidR="00E0151A" w:rsidRDefault="00E77E6C">
                  <w:pPr>
                    <w:jc w:val="center"/>
                    <w:rPr>
                      <w:rFonts w:hAnsi="宋体"/>
                      <w:sz w:val="24"/>
                    </w:rPr>
                  </w:pPr>
                  <w:r>
                    <w:rPr>
                      <w:rFonts w:hAnsi="宋体" w:hint="eastAsia"/>
                      <w:sz w:val="24"/>
                    </w:rPr>
                    <w:t>t/a</w:t>
                  </w:r>
                </w:p>
              </w:tc>
              <w:tc>
                <w:tcPr>
                  <w:tcW w:w="867" w:type="dxa"/>
                  <w:vAlign w:val="center"/>
                </w:tcPr>
                <w:p w:rsidR="00E0151A" w:rsidRDefault="00E77E6C">
                  <w:pPr>
                    <w:jc w:val="center"/>
                    <w:rPr>
                      <w:rFonts w:hAnsi="宋体"/>
                      <w:sz w:val="24"/>
                    </w:rPr>
                  </w:pPr>
                  <w:r>
                    <w:rPr>
                      <w:rFonts w:hAnsi="宋体" w:hint="eastAsia"/>
                      <w:sz w:val="24"/>
                    </w:rPr>
                    <w:t>0</w:t>
                  </w:r>
                </w:p>
              </w:tc>
              <w:tc>
                <w:tcPr>
                  <w:tcW w:w="4577" w:type="dxa"/>
                  <w:gridSpan w:val="2"/>
                  <w:vMerge/>
                  <w:vAlign w:val="center"/>
                </w:tcPr>
                <w:p w:rsidR="00E0151A" w:rsidRDefault="00E0151A">
                  <w:pPr>
                    <w:jc w:val="center"/>
                    <w:rPr>
                      <w:bCs/>
                      <w:color w:val="0070C0"/>
                      <w:kern w:val="0"/>
                      <w:sz w:val="24"/>
                    </w:rPr>
                  </w:pPr>
                </w:p>
              </w:tc>
            </w:tr>
          </w:tbl>
          <w:p w:rsidR="00E0151A" w:rsidRDefault="00E77E6C">
            <w:pPr>
              <w:snapToGrid w:val="0"/>
              <w:jc w:val="center"/>
              <w:rPr>
                <w:rFonts w:ascii="宋体" w:hAnsi="宋体" w:cs="宋体"/>
                <w:sz w:val="24"/>
              </w:rPr>
            </w:pPr>
            <w:r>
              <w:rPr>
                <w:rFonts w:ascii="宋体" w:hAnsi="宋体" w:cs="宋体" w:hint="eastAsia"/>
                <w:sz w:val="24"/>
              </w:rPr>
              <w:t>验收执行标准及标准值</w:t>
            </w:r>
          </w:p>
          <w:p w:rsidR="00E0151A" w:rsidRDefault="00E0151A">
            <w:pPr>
              <w:spacing w:line="360" w:lineRule="auto"/>
            </w:pPr>
          </w:p>
        </w:tc>
      </w:tr>
    </w:tbl>
    <w:tbl>
      <w:tblPr>
        <w:tblpPr w:leftFromText="180" w:rightFromText="180" w:vertAnchor="text" w:horzAnchor="page" w:tblpX="1341" w:tblpY="59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E0151A">
        <w:trPr>
          <w:cantSplit/>
          <w:trHeight w:val="13183"/>
          <w:tblHeader/>
        </w:trPr>
        <w:tc>
          <w:tcPr>
            <w:tcW w:w="9498" w:type="dxa"/>
          </w:tcPr>
          <w:p w:rsidR="00E0151A" w:rsidRDefault="00E77E6C">
            <w:pPr>
              <w:snapToGrid w:val="0"/>
              <w:spacing w:line="360" w:lineRule="auto"/>
              <w:rPr>
                <w:color w:val="000000"/>
                <w:sz w:val="24"/>
              </w:rPr>
            </w:pPr>
            <w:r>
              <w:rPr>
                <w:rFonts w:eastAsia="黑体" w:hint="eastAsia"/>
                <w:color w:val="000000"/>
                <w:sz w:val="24"/>
              </w:rPr>
              <w:lastRenderedPageBreak/>
              <w:t>主要生产工艺及污染物产出流程（附示意图）</w:t>
            </w:r>
            <w:r>
              <w:rPr>
                <w:rFonts w:hint="eastAsia"/>
                <w:color w:val="000000"/>
                <w:sz w:val="24"/>
              </w:rPr>
              <w:t>：</w:t>
            </w:r>
          </w:p>
          <w:p w:rsidR="00E0151A" w:rsidRDefault="00E77E6C">
            <w:pPr>
              <w:snapToGrid w:val="0"/>
              <w:spacing w:line="360" w:lineRule="auto"/>
              <w:ind w:firstLineChars="200" w:firstLine="480"/>
              <w:rPr>
                <w:sz w:val="24"/>
              </w:rPr>
            </w:pPr>
            <w:r>
              <w:rPr>
                <w:rFonts w:hint="eastAsia"/>
                <w:sz w:val="24"/>
              </w:rPr>
              <w:t>本项目位于保定市清苑区东</w:t>
            </w:r>
            <w:proofErr w:type="gramStart"/>
            <w:r>
              <w:rPr>
                <w:rFonts w:hint="eastAsia"/>
                <w:sz w:val="24"/>
              </w:rPr>
              <w:t>闾</w:t>
            </w:r>
            <w:proofErr w:type="gramEnd"/>
            <w:r>
              <w:rPr>
                <w:rFonts w:hint="eastAsia"/>
                <w:sz w:val="24"/>
              </w:rPr>
              <w:t>乡北营头村，</w:t>
            </w:r>
            <w:r>
              <w:rPr>
                <w:rFonts w:hAnsi="宋体" w:hint="eastAsia"/>
                <w:sz w:val="24"/>
              </w:rPr>
              <w:t>项目分东、西厂区，两厂区隔路相邻，相距</w:t>
            </w:r>
            <w:r>
              <w:rPr>
                <w:rFonts w:hAnsi="宋体" w:hint="eastAsia"/>
                <w:sz w:val="24"/>
              </w:rPr>
              <w:t>10m</w:t>
            </w:r>
            <w:r>
              <w:rPr>
                <w:rFonts w:hAnsi="宋体" w:hint="eastAsia"/>
                <w:sz w:val="24"/>
              </w:rPr>
              <w:t>，</w:t>
            </w:r>
            <w:r>
              <w:rPr>
                <w:rFonts w:hint="eastAsia"/>
                <w:sz w:val="24"/>
              </w:rPr>
              <w:t>西厂区中心地理位置坐标为北纬</w:t>
            </w:r>
            <w:r>
              <w:rPr>
                <w:sz w:val="24"/>
              </w:rPr>
              <w:t>38.712669°</w:t>
            </w:r>
            <w:r>
              <w:rPr>
                <w:sz w:val="24"/>
              </w:rPr>
              <w:t>，东经</w:t>
            </w:r>
            <w:r>
              <w:rPr>
                <w:sz w:val="24"/>
              </w:rPr>
              <w:t>115.564430°</w:t>
            </w:r>
            <w:r>
              <w:rPr>
                <w:rFonts w:hint="eastAsia"/>
                <w:sz w:val="24"/>
              </w:rPr>
              <w:t>，西厂区西侧，为空地，北侧为铸锅厂，东侧隔乡村小路为东厂区，南侧隔乡村小路</w:t>
            </w:r>
            <w:r>
              <w:rPr>
                <w:rFonts w:hint="eastAsia"/>
                <w:sz w:val="24"/>
              </w:rPr>
              <w:t>10m</w:t>
            </w:r>
            <w:r>
              <w:rPr>
                <w:rFonts w:hint="eastAsia"/>
                <w:sz w:val="24"/>
              </w:rPr>
              <w:t>处为</w:t>
            </w:r>
            <w:r>
              <w:rPr>
                <w:rFonts w:hAnsi="宋体" w:hint="eastAsia"/>
                <w:sz w:val="24"/>
              </w:rPr>
              <w:t>北营头村居民住宅</w:t>
            </w:r>
            <w:r>
              <w:rPr>
                <w:rFonts w:hint="eastAsia"/>
                <w:sz w:val="24"/>
              </w:rPr>
              <w:t>，东厂区中心地理位置坐标为北纬</w:t>
            </w:r>
            <w:r>
              <w:rPr>
                <w:sz w:val="24"/>
              </w:rPr>
              <w:t>38.712628°</w:t>
            </w:r>
            <w:r>
              <w:rPr>
                <w:sz w:val="24"/>
              </w:rPr>
              <w:t>，东经</w:t>
            </w:r>
            <w:r>
              <w:rPr>
                <w:sz w:val="24"/>
              </w:rPr>
              <w:t>115.565170°</w:t>
            </w:r>
            <w:r>
              <w:rPr>
                <w:rFonts w:hint="eastAsia"/>
                <w:sz w:val="24"/>
              </w:rPr>
              <w:t>，东厂区北侧为闲置厂房，东侧为空地，南侧隔乡村小路</w:t>
            </w:r>
            <w:r>
              <w:rPr>
                <w:rFonts w:hint="eastAsia"/>
                <w:sz w:val="24"/>
              </w:rPr>
              <w:t>10m</w:t>
            </w:r>
            <w:r>
              <w:rPr>
                <w:rFonts w:hint="eastAsia"/>
                <w:sz w:val="24"/>
              </w:rPr>
              <w:t>处为</w:t>
            </w:r>
            <w:r>
              <w:rPr>
                <w:rFonts w:hAnsi="宋体" w:hint="eastAsia"/>
                <w:sz w:val="24"/>
              </w:rPr>
              <w:t>北营头村居民住宅</w:t>
            </w:r>
            <w:r>
              <w:rPr>
                <w:rFonts w:hint="eastAsia"/>
                <w:sz w:val="24"/>
              </w:rPr>
              <w:t>，西侧隔乡村小路为西厂区，项目占地面积</w:t>
            </w:r>
            <w:r>
              <w:rPr>
                <w:rFonts w:hint="eastAsia"/>
                <w:sz w:val="24"/>
              </w:rPr>
              <w:t>7783</w:t>
            </w:r>
            <w:r>
              <w:rPr>
                <w:rFonts w:hint="eastAsia"/>
                <w:szCs w:val="21"/>
              </w:rPr>
              <w:t>m</w:t>
            </w:r>
            <w:r>
              <w:rPr>
                <w:rFonts w:hint="eastAsia"/>
                <w:szCs w:val="21"/>
                <w:vertAlign w:val="superscript"/>
              </w:rPr>
              <w:t>2</w:t>
            </w:r>
            <w:r>
              <w:rPr>
                <w:rFonts w:hint="eastAsia"/>
                <w:sz w:val="24"/>
              </w:rPr>
              <w:t>。</w:t>
            </w:r>
          </w:p>
          <w:p w:rsidR="00E0151A" w:rsidRDefault="00E77E6C">
            <w:pPr>
              <w:snapToGrid w:val="0"/>
              <w:spacing w:line="360" w:lineRule="auto"/>
              <w:ind w:firstLineChars="200" w:firstLine="480"/>
              <w:rPr>
                <w:sz w:val="24"/>
              </w:rPr>
            </w:pPr>
            <w:r>
              <w:rPr>
                <w:rFonts w:hint="eastAsia"/>
                <w:sz w:val="24"/>
              </w:rPr>
              <w:t>项目劳动定员</w:t>
            </w:r>
            <w:r>
              <w:rPr>
                <w:rFonts w:hint="eastAsia"/>
                <w:sz w:val="24"/>
              </w:rPr>
              <w:t>100</w:t>
            </w:r>
            <w:r>
              <w:rPr>
                <w:rFonts w:hint="eastAsia"/>
                <w:sz w:val="24"/>
              </w:rPr>
              <w:t>人</w:t>
            </w:r>
            <w:r>
              <w:rPr>
                <w:rFonts w:hint="eastAsia"/>
                <w:color w:val="92D050"/>
                <w:sz w:val="24"/>
              </w:rPr>
              <w:t>，</w:t>
            </w:r>
            <w:r>
              <w:rPr>
                <w:rFonts w:hint="eastAsia"/>
                <w:sz w:val="24"/>
              </w:rPr>
              <w:t>管理及技术人员</w:t>
            </w:r>
            <w:r>
              <w:rPr>
                <w:rFonts w:hint="eastAsia"/>
                <w:sz w:val="24"/>
              </w:rPr>
              <w:t>20</w:t>
            </w:r>
            <w:r>
              <w:rPr>
                <w:rFonts w:hint="eastAsia"/>
                <w:sz w:val="24"/>
              </w:rPr>
              <w:t>人，一般</w:t>
            </w:r>
            <w:r>
              <w:rPr>
                <w:rFonts w:hint="eastAsia"/>
                <w:sz w:val="24"/>
              </w:rPr>
              <w:t>8</w:t>
            </w:r>
            <w:r>
              <w:rPr>
                <w:rFonts w:hint="eastAsia"/>
                <w:sz w:val="24"/>
              </w:rPr>
              <w:t>小时工作制，年工作日</w:t>
            </w:r>
            <w:r>
              <w:rPr>
                <w:rFonts w:hint="eastAsia"/>
                <w:sz w:val="24"/>
              </w:rPr>
              <w:t>300</w:t>
            </w:r>
            <w:r>
              <w:rPr>
                <w:rFonts w:hint="eastAsia"/>
                <w:sz w:val="24"/>
              </w:rPr>
              <w:t>天。操作工</w:t>
            </w:r>
            <w:r>
              <w:rPr>
                <w:rFonts w:hint="eastAsia"/>
                <w:sz w:val="24"/>
              </w:rPr>
              <w:t>80</w:t>
            </w:r>
            <w:r>
              <w:rPr>
                <w:rFonts w:hint="eastAsia"/>
                <w:sz w:val="24"/>
              </w:rPr>
              <w:t>人，每天工作</w:t>
            </w:r>
            <w:r>
              <w:rPr>
                <w:rFonts w:hint="eastAsia"/>
                <w:sz w:val="24"/>
              </w:rPr>
              <w:t>10</w:t>
            </w:r>
            <w:r>
              <w:rPr>
                <w:rFonts w:hint="eastAsia"/>
                <w:sz w:val="24"/>
              </w:rPr>
              <w:t>小时，年工作日</w:t>
            </w:r>
            <w:r>
              <w:rPr>
                <w:rFonts w:hint="eastAsia"/>
                <w:sz w:val="24"/>
              </w:rPr>
              <w:t>300</w:t>
            </w:r>
            <w:r>
              <w:rPr>
                <w:rFonts w:hint="eastAsia"/>
                <w:sz w:val="24"/>
              </w:rPr>
              <w:t>天。项目厂区内不设食宿。</w:t>
            </w:r>
          </w:p>
          <w:p w:rsidR="00E0151A" w:rsidRDefault="00E77E6C">
            <w:pPr>
              <w:snapToGrid w:val="0"/>
              <w:ind w:firstLineChars="200" w:firstLine="480"/>
              <w:jc w:val="center"/>
              <w:rPr>
                <w:rFonts w:ascii="宋体" w:hAnsi="宋体"/>
                <w:color w:val="000000"/>
                <w:sz w:val="24"/>
              </w:rPr>
            </w:pPr>
            <w:r>
              <w:rPr>
                <w:rFonts w:ascii="宋体" w:hAnsi="宋体" w:hint="eastAsia"/>
                <w:color w:val="000000"/>
                <w:sz w:val="24"/>
              </w:rPr>
              <w:t xml:space="preserve"> 主要生产设备一览表</w:t>
            </w:r>
          </w:p>
          <w:p w:rsidR="00E0151A" w:rsidRDefault="00E0151A">
            <w:pPr>
              <w:snapToGrid w:val="0"/>
              <w:ind w:firstLineChars="200" w:firstLine="480"/>
              <w:jc w:val="center"/>
              <w:rPr>
                <w:rFonts w:ascii="宋体" w:hAnsi="宋体"/>
                <w:color w:val="000000"/>
                <w:sz w:val="24"/>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2441"/>
              <w:gridCol w:w="1547"/>
              <w:gridCol w:w="1547"/>
              <w:gridCol w:w="1547"/>
              <w:gridCol w:w="1547"/>
            </w:tblGrid>
            <w:tr w:rsidR="00E0151A">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序号</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bCs/>
                      <w:szCs w:val="21"/>
                    </w:rPr>
                    <w:t>名称</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型号</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bCs/>
                      <w:szCs w:val="21"/>
                    </w:rPr>
                    <w:t>数量</w:t>
                  </w:r>
                  <w:r>
                    <w:rPr>
                      <w:rFonts w:hint="eastAsia"/>
                      <w:bCs/>
                      <w:szCs w:val="21"/>
                    </w:rPr>
                    <w:t>（台</w:t>
                  </w:r>
                  <w:r>
                    <w:rPr>
                      <w:rFonts w:hint="eastAsia"/>
                      <w:bCs/>
                      <w:szCs w:val="21"/>
                    </w:rPr>
                    <w:t>/</w:t>
                  </w:r>
                  <w:r>
                    <w:rPr>
                      <w:rFonts w:hint="eastAsia"/>
                      <w:bCs/>
                      <w:szCs w:val="21"/>
                    </w:rPr>
                    <w:t>套）</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用途</w:t>
                  </w:r>
                </w:p>
              </w:tc>
              <w:tc>
                <w:tcPr>
                  <w:tcW w:w="1547" w:type="dxa"/>
                </w:tcPr>
                <w:p w:rsidR="00E0151A" w:rsidRDefault="00E77E6C">
                  <w:pPr>
                    <w:framePr w:hSpace="180" w:wrap="around" w:vAnchor="text" w:hAnchor="page" w:x="1341" w:y="594"/>
                    <w:spacing w:line="360" w:lineRule="auto"/>
                    <w:jc w:val="center"/>
                    <w:rPr>
                      <w:sz w:val="24"/>
                    </w:rPr>
                  </w:pPr>
                  <w:r>
                    <w:rPr>
                      <w:rFonts w:hint="eastAsia"/>
                      <w:sz w:val="24"/>
                    </w:rPr>
                    <w:t>位置</w:t>
                  </w:r>
                </w:p>
              </w:tc>
            </w:tr>
            <w:tr w:rsidR="00E0151A">
              <w:trPr>
                <w:trHeight w:val="44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环保型电热一体脱蜡</w:t>
                  </w:r>
                  <w:proofErr w:type="gramStart"/>
                  <w:r>
                    <w:rPr>
                      <w:rFonts w:hint="eastAsia"/>
                      <w:bCs/>
                      <w:szCs w:val="21"/>
                    </w:rPr>
                    <w:t>釜</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DRTF-1000</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脱蜡模</w:t>
                  </w:r>
                </w:p>
              </w:tc>
              <w:tc>
                <w:tcPr>
                  <w:tcW w:w="1547" w:type="dxa"/>
                  <w:vMerge w:val="restart"/>
                </w:tcPr>
                <w:p w:rsidR="00E0151A" w:rsidRDefault="00E0151A">
                  <w:pPr>
                    <w:framePr w:hSpace="180" w:wrap="around" w:vAnchor="text" w:hAnchor="page" w:x="1341" w:y="594"/>
                    <w:spacing w:line="360" w:lineRule="auto"/>
                    <w:jc w:val="center"/>
                    <w:rPr>
                      <w:bCs/>
                      <w:szCs w:val="21"/>
                    </w:rPr>
                  </w:pPr>
                </w:p>
                <w:p w:rsidR="00E0151A" w:rsidRDefault="00E0151A">
                  <w:pPr>
                    <w:framePr w:hSpace="180" w:wrap="around" w:vAnchor="text" w:hAnchor="page" w:x="1341" w:y="594"/>
                    <w:spacing w:line="360" w:lineRule="auto"/>
                    <w:jc w:val="center"/>
                    <w:rPr>
                      <w:bCs/>
                      <w:szCs w:val="21"/>
                    </w:rPr>
                  </w:pPr>
                </w:p>
                <w:p w:rsidR="00E0151A" w:rsidRDefault="00E0151A">
                  <w:pPr>
                    <w:framePr w:hSpace="180" w:wrap="around" w:vAnchor="text" w:hAnchor="page" w:x="1341" w:y="594"/>
                    <w:spacing w:line="360" w:lineRule="auto"/>
                    <w:jc w:val="center"/>
                    <w:rPr>
                      <w:bCs/>
                      <w:szCs w:val="21"/>
                    </w:rPr>
                  </w:pPr>
                </w:p>
                <w:p w:rsidR="00E0151A" w:rsidRDefault="00E77E6C">
                  <w:pPr>
                    <w:framePr w:hSpace="180" w:wrap="around" w:vAnchor="text" w:hAnchor="page" w:x="1341" w:y="594"/>
                    <w:spacing w:line="360" w:lineRule="auto"/>
                    <w:jc w:val="center"/>
                    <w:rPr>
                      <w:sz w:val="24"/>
                    </w:rPr>
                  </w:pPr>
                  <w:r>
                    <w:rPr>
                      <w:rFonts w:hint="eastAsia"/>
                      <w:bCs/>
                      <w:szCs w:val="21"/>
                    </w:rPr>
                    <w:t>中</w:t>
                  </w:r>
                  <w:proofErr w:type="gramStart"/>
                  <w:r>
                    <w:rPr>
                      <w:rFonts w:hint="eastAsia"/>
                      <w:bCs/>
                      <w:szCs w:val="21"/>
                    </w:rPr>
                    <w:t>温制蜡</w:t>
                  </w:r>
                  <w:proofErr w:type="gramEnd"/>
                  <w:r>
                    <w:rPr>
                      <w:rFonts w:hint="eastAsia"/>
                      <w:bCs/>
                      <w:szCs w:val="21"/>
                    </w:rPr>
                    <w:t>车间</w:t>
                  </w:r>
                </w:p>
              </w:tc>
            </w:tr>
            <w:tr w:rsidR="00E0151A">
              <w:trPr>
                <w:trHeight w:val="47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蜡液脱水</w:t>
                  </w:r>
                  <w:r>
                    <w:rPr>
                      <w:rFonts w:hint="eastAsia"/>
                      <w:bCs/>
                      <w:szCs w:val="21"/>
                    </w:rPr>
                    <w:t>/</w:t>
                  </w:r>
                  <w:proofErr w:type="gramStart"/>
                  <w:r>
                    <w:rPr>
                      <w:rFonts w:hint="eastAsia"/>
                      <w:bCs/>
                      <w:szCs w:val="21"/>
                    </w:rPr>
                    <w:t>静置桶</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LYTS900</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化蜡</w:t>
                  </w: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8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3</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气动模头机</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QMTJ120L-PZ</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1547" w:type="dxa"/>
                  <w:vMerge w:val="restart"/>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制蜡模</w:t>
                  </w: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7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4</w:t>
                  </w:r>
                </w:p>
              </w:tc>
              <w:tc>
                <w:tcPr>
                  <w:tcW w:w="2441"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双工位免缸注蜡机</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SMZJ-10T-ZH</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Merge/>
                </w:tcPr>
                <w:p w:rsidR="00E0151A" w:rsidRDefault="00E0151A">
                  <w:pPr>
                    <w:framePr w:hSpace="180" w:wrap="around" w:vAnchor="text" w:hAnchor="page" w:x="1341" w:y="594"/>
                    <w:spacing w:line="360" w:lineRule="auto"/>
                    <w:rPr>
                      <w:sz w:val="24"/>
                    </w:rPr>
                  </w:pP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5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5</w:t>
                  </w:r>
                </w:p>
              </w:tc>
              <w:tc>
                <w:tcPr>
                  <w:tcW w:w="2441"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双工位免缸注蜡机</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SMZJ-16T-ZH</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Merge/>
                </w:tcPr>
                <w:p w:rsidR="00E0151A" w:rsidRDefault="00E0151A">
                  <w:pPr>
                    <w:framePr w:hSpace="180" w:wrap="around" w:vAnchor="text" w:hAnchor="page" w:x="1341" w:y="594"/>
                    <w:spacing w:line="360" w:lineRule="auto"/>
                    <w:rPr>
                      <w:sz w:val="24"/>
                    </w:rPr>
                  </w:pP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3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6</w:t>
                  </w:r>
                </w:p>
              </w:tc>
              <w:tc>
                <w:tcPr>
                  <w:tcW w:w="2441"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冰水机</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冷却</w:t>
                  </w:r>
                  <w:proofErr w:type="gramStart"/>
                  <w:r>
                    <w:rPr>
                      <w:rFonts w:hint="eastAsia"/>
                      <w:bCs/>
                      <w:szCs w:val="21"/>
                    </w:rPr>
                    <w:t>注蜡机</w:t>
                  </w:r>
                  <w:proofErr w:type="gramEnd"/>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4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7</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铸造模具</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模具制造</w:t>
                  </w: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2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8</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低温电热一体脱蜡</w:t>
                  </w:r>
                  <w:proofErr w:type="gramStart"/>
                  <w:r>
                    <w:rPr>
                      <w:rFonts w:hint="eastAsia"/>
                      <w:bCs/>
                      <w:szCs w:val="21"/>
                    </w:rPr>
                    <w:t>釜</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脱蜡模</w:t>
                  </w:r>
                </w:p>
              </w:tc>
              <w:tc>
                <w:tcPr>
                  <w:tcW w:w="1547" w:type="dxa"/>
                  <w:vMerge w:val="restart"/>
                </w:tcPr>
                <w:p w:rsidR="00E0151A" w:rsidRDefault="00E0151A">
                  <w:pPr>
                    <w:framePr w:hSpace="180" w:wrap="around" w:vAnchor="text" w:hAnchor="page" w:x="1341" w:y="594"/>
                    <w:spacing w:line="360" w:lineRule="auto"/>
                    <w:jc w:val="center"/>
                    <w:rPr>
                      <w:bCs/>
                      <w:szCs w:val="21"/>
                    </w:rPr>
                  </w:pPr>
                </w:p>
                <w:p w:rsidR="00E0151A" w:rsidRDefault="00E77E6C">
                  <w:pPr>
                    <w:framePr w:hSpace="180" w:wrap="around" w:vAnchor="text" w:hAnchor="page" w:x="1341" w:y="594"/>
                    <w:spacing w:line="360" w:lineRule="auto"/>
                    <w:jc w:val="center"/>
                    <w:rPr>
                      <w:sz w:val="24"/>
                    </w:rPr>
                  </w:pPr>
                  <w:r>
                    <w:rPr>
                      <w:rFonts w:hint="eastAsia"/>
                      <w:bCs/>
                      <w:szCs w:val="21"/>
                    </w:rPr>
                    <w:t>低温制蜡车间</w:t>
                  </w:r>
                </w:p>
              </w:tc>
            </w:tr>
            <w:tr w:rsidR="00E0151A">
              <w:trPr>
                <w:trHeight w:val="39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9</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蜡液脱水</w:t>
                  </w:r>
                  <w:r>
                    <w:rPr>
                      <w:rFonts w:hint="eastAsia"/>
                      <w:bCs/>
                      <w:szCs w:val="21"/>
                    </w:rPr>
                    <w:t>/</w:t>
                  </w:r>
                  <w:proofErr w:type="gramStart"/>
                  <w:r>
                    <w:rPr>
                      <w:rFonts w:hint="eastAsia"/>
                      <w:bCs/>
                      <w:szCs w:val="21"/>
                    </w:rPr>
                    <w:t>静置桶</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化蜡</w:t>
                  </w: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39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10</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低温</w:t>
                  </w:r>
                  <w:proofErr w:type="gramStart"/>
                  <w:r>
                    <w:rPr>
                      <w:rFonts w:hint="eastAsia"/>
                      <w:bCs/>
                      <w:szCs w:val="21"/>
                    </w:rPr>
                    <w:t>双工位注蜡机</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制蜡模</w:t>
                  </w: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3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11</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双室真空粘浆机</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ZKZJ600-S</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w:t>
                  </w:r>
                </w:p>
              </w:tc>
              <w:tc>
                <w:tcPr>
                  <w:tcW w:w="1547" w:type="dxa"/>
                  <w:vMerge w:val="restart"/>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制砂壳</w:t>
                  </w:r>
                  <w:proofErr w:type="gramEnd"/>
                </w:p>
              </w:tc>
              <w:tc>
                <w:tcPr>
                  <w:tcW w:w="1547" w:type="dxa"/>
                  <w:vMerge w:val="restart"/>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制壳车间</w:t>
                  </w:r>
                  <w:proofErr w:type="gramEnd"/>
                </w:p>
              </w:tc>
            </w:tr>
            <w:tr w:rsidR="00E0151A">
              <w:trPr>
                <w:trHeight w:val="44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12</w:t>
                  </w:r>
                </w:p>
              </w:tc>
              <w:tc>
                <w:tcPr>
                  <w:tcW w:w="2441"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粘浆桶</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4</w:t>
                  </w:r>
                </w:p>
              </w:tc>
              <w:tc>
                <w:tcPr>
                  <w:tcW w:w="1547" w:type="dxa"/>
                  <w:vMerge/>
                </w:tcPr>
                <w:p w:rsidR="00E0151A" w:rsidRDefault="00E0151A">
                  <w:pPr>
                    <w:framePr w:hSpace="180" w:wrap="around" w:vAnchor="text" w:hAnchor="page" w:x="1341" w:y="594"/>
                    <w:spacing w:line="360" w:lineRule="auto"/>
                    <w:rPr>
                      <w:sz w:val="24"/>
                    </w:rPr>
                  </w:pP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4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13</w:t>
                  </w:r>
                </w:p>
              </w:tc>
              <w:tc>
                <w:tcPr>
                  <w:tcW w:w="2441"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淋砂机</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1547" w:type="dxa"/>
                  <w:vMerge/>
                </w:tcPr>
                <w:p w:rsidR="00E0151A" w:rsidRDefault="00E0151A">
                  <w:pPr>
                    <w:framePr w:hSpace="180" w:wrap="around" w:vAnchor="text" w:hAnchor="page" w:x="1341" w:y="594"/>
                    <w:spacing w:line="360" w:lineRule="auto"/>
                    <w:rPr>
                      <w:sz w:val="24"/>
                    </w:rPr>
                  </w:pP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40"/>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14</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浮砂桶</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3</w:t>
                  </w:r>
                </w:p>
              </w:tc>
              <w:tc>
                <w:tcPr>
                  <w:tcW w:w="1547" w:type="dxa"/>
                  <w:vMerge/>
                </w:tcPr>
                <w:p w:rsidR="00E0151A" w:rsidRDefault="00E0151A">
                  <w:pPr>
                    <w:framePr w:hSpace="180" w:wrap="around" w:vAnchor="text" w:hAnchor="page" w:x="1341" w:y="594"/>
                    <w:spacing w:line="360" w:lineRule="auto"/>
                    <w:rPr>
                      <w:sz w:val="24"/>
                    </w:rPr>
                  </w:pPr>
                </w:p>
              </w:tc>
              <w:tc>
                <w:tcPr>
                  <w:tcW w:w="1547" w:type="dxa"/>
                  <w:vMerge/>
                </w:tcPr>
                <w:p w:rsidR="00E0151A" w:rsidRDefault="00E0151A">
                  <w:pPr>
                    <w:framePr w:hSpace="180" w:wrap="around" w:vAnchor="text" w:hAnchor="page" w:x="1341" w:y="594"/>
                    <w:spacing w:line="360" w:lineRule="auto"/>
                    <w:jc w:val="center"/>
                    <w:rPr>
                      <w:sz w:val="24"/>
                    </w:rPr>
                  </w:pPr>
                </w:p>
              </w:tc>
            </w:tr>
            <w:tr w:rsidR="00E0151A">
              <w:trPr>
                <w:trHeight w:val="495"/>
              </w:trPr>
              <w:tc>
                <w:tcPr>
                  <w:tcW w:w="653"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15</w:t>
                  </w:r>
                </w:p>
              </w:tc>
              <w:tc>
                <w:tcPr>
                  <w:tcW w:w="2441"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干燥室线</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w:t>
                  </w:r>
                </w:p>
              </w:tc>
              <w:tc>
                <w:tcPr>
                  <w:tcW w:w="1547" w:type="dxa"/>
                  <w:vAlign w:val="center"/>
                </w:tcPr>
                <w:p w:rsidR="00E0151A" w:rsidRDefault="00E77E6C">
                  <w:pPr>
                    <w:framePr w:hSpace="180" w:wrap="around" w:vAnchor="text" w:hAnchor="page" w:x="1341" w:y="594"/>
                    <w:snapToGrid w:val="0"/>
                    <w:spacing w:line="240" w:lineRule="exact"/>
                    <w:jc w:val="center"/>
                    <w:rPr>
                      <w:sz w:val="24"/>
                    </w:rPr>
                  </w:pPr>
                  <w:r>
                    <w:rPr>
                      <w:rFonts w:hint="eastAsia"/>
                      <w:bCs/>
                      <w:szCs w:val="21"/>
                    </w:rPr>
                    <w:t>2</w:t>
                  </w:r>
                </w:p>
              </w:tc>
              <w:tc>
                <w:tcPr>
                  <w:tcW w:w="1547"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砂壳干燥</w:t>
                  </w:r>
                  <w:proofErr w:type="gramEnd"/>
                </w:p>
              </w:tc>
              <w:tc>
                <w:tcPr>
                  <w:tcW w:w="1547" w:type="dxa"/>
                  <w:vAlign w:val="center"/>
                </w:tcPr>
                <w:p w:rsidR="00E0151A" w:rsidRDefault="00E77E6C">
                  <w:pPr>
                    <w:framePr w:hSpace="180" w:wrap="around" w:vAnchor="text" w:hAnchor="page" w:x="1341" w:y="594"/>
                    <w:snapToGrid w:val="0"/>
                    <w:spacing w:line="240" w:lineRule="exact"/>
                    <w:jc w:val="center"/>
                    <w:rPr>
                      <w:sz w:val="24"/>
                    </w:rPr>
                  </w:pPr>
                  <w:proofErr w:type="gramStart"/>
                  <w:r>
                    <w:rPr>
                      <w:rFonts w:hint="eastAsia"/>
                      <w:bCs/>
                      <w:szCs w:val="21"/>
                    </w:rPr>
                    <w:t>制壳干燥室</w:t>
                  </w:r>
                  <w:proofErr w:type="gramEnd"/>
                </w:p>
              </w:tc>
            </w:tr>
          </w:tbl>
          <w:p w:rsidR="00E0151A" w:rsidRDefault="00E0151A">
            <w:pPr>
              <w:spacing w:line="360" w:lineRule="auto"/>
              <w:rPr>
                <w:sz w:val="24"/>
              </w:rPr>
            </w:pPr>
          </w:p>
        </w:tc>
      </w:tr>
    </w:tbl>
    <w:p w:rsidR="00E0151A" w:rsidRDefault="00E77E6C">
      <w:pPr>
        <w:snapToGrid w:val="0"/>
        <w:rPr>
          <w:rFonts w:hAnsi="宋体"/>
          <w:b/>
          <w:sz w:val="30"/>
          <w:szCs w:val="30"/>
        </w:rPr>
      </w:pPr>
      <w:r>
        <w:rPr>
          <w:rFonts w:hAnsi="宋体" w:hint="eastAsia"/>
          <w:b/>
          <w:sz w:val="30"/>
          <w:szCs w:val="30"/>
        </w:rPr>
        <w:t>表二</w:t>
      </w:r>
    </w:p>
    <w:p w:rsidR="00E0151A" w:rsidRDefault="00E0151A">
      <w:pPr>
        <w:snapToGrid w:val="0"/>
        <w:rPr>
          <w:rFonts w:hAnsi="宋体"/>
          <w:b/>
          <w:sz w:val="30"/>
          <w:szCs w:val="30"/>
        </w:rPr>
        <w:sectPr w:rsidR="00E0151A">
          <w:headerReference w:type="default" r:id="rId11"/>
          <w:footerReference w:type="default" r:id="rId12"/>
          <w:pgSz w:w="11906" w:h="16838"/>
          <w:pgMar w:top="1440" w:right="1800" w:bottom="1440" w:left="1800" w:header="851" w:footer="992" w:gutter="0"/>
          <w:pgNumType w:start="1"/>
          <w:cols w:space="720"/>
          <w:docGrid w:type="lines" w:linePitch="312"/>
        </w:sectPr>
      </w:pPr>
    </w:p>
    <w:tbl>
      <w:tblPr>
        <w:tblpPr w:leftFromText="180" w:rightFromText="180" w:vertAnchor="text" w:horzAnchor="page" w:tblpX="1341" w:tblpY="69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E0151A">
        <w:trPr>
          <w:cantSplit/>
          <w:trHeight w:val="13111"/>
          <w:tblHeader/>
        </w:trPr>
        <w:tc>
          <w:tcPr>
            <w:tcW w:w="9498" w:type="dxa"/>
          </w:tcPr>
          <w:p w:rsidR="00E0151A" w:rsidRDefault="00E0151A">
            <w:pPr>
              <w:spacing w:line="400" w:lineRule="exact"/>
              <w:ind w:firstLineChars="200" w:firstLine="480"/>
              <w:jc w:val="center"/>
              <w:rPr>
                <w:sz w:val="24"/>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2433"/>
              <w:gridCol w:w="14"/>
              <w:gridCol w:w="1565"/>
              <w:gridCol w:w="1419"/>
              <w:gridCol w:w="1564"/>
              <w:gridCol w:w="1649"/>
            </w:tblGrid>
            <w:tr w:rsidR="00E0151A">
              <w:trPr>
                <w:trHeight w:val="833"/>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序号</w:t>
                  </w:r>
                </w:p>
              </w:tc>
              <w:tc>
                <w:tcPr>
                  <w:tcW w:w="2447" w:type="dxa"/>
                  <w:gridSpan w:val="2"/>
                  <w:vAlign w:val="center"/>
                </w:tcPr>
                <w:p w:rsidR="00E0151A" w:rsidRDefault="00E77E6C">
                  <w:pPr>
                    <w:framePr w:hSpace="180" w:wrap="around" w:vAnchor="text" w:hAnchor="page" w:x="1341" w:y="699"/>
                    <w:snapToGrid w:val="0"/>
                    <w:spacing w:line="240" w:lineRule="exact"/>
                    <w:jc w:val="center"/>
                    <w:rPr>
                      <w:bCs/>
                      <w:szCs w:val="21"/>
                    </w:rPr>
                  </w:pPr>
                  <w:r>
                    <w:rPr>
                      <w:bCs/>
                      <w:szCs w:val="21"/>
                    </w:rPr>
                    <w:t>名称</w:t>
                  </w:r>
                </w:p>
              </w:tc>
              <w:tc>
                <w:tcPr>
                  <w:tcW w:w="156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型号</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bCs/>
                      <w:szCs w:val="21"/>
                    </w:rPr>
                    <w:t>数量</w:t>
                  </w:r>
                  <w:r>
                    <w:rPr>
                      <w:rFonts w:hint="eastAsia"/>
                      <w:bCs/>
                      <w:szCs w:val="21"/>
                    </w:rPr>
                    <w:t>（台</w:t>
                  </w:r>
                  <w:r>
                    <w:rPr>
                      <w:rFonts w:hint="eastAsia"/>
                      <w:bCs/>
                      <w:szCs w:val="21"/>
                    </w:rPr>
                    <w:t>/</w:t>
                  </w:r>
                  <w:r>
                    <w:rPr>
                      <w:rFonts w:hint="eastAsia"/>
                      <w:bCs/>
                      <w:szCs w:val="21"/>
                    </w:rPr>
                    <w:t>套）</w:t>
                  </w:r>
                </w:p>
              </w:tc>
              <w:tc>
                <w:tcPr>
                  <w:tcW w:w="1564"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用途</w:t>
                  </w:r>
                </w:p>
              </w:tc>
              <w:tc>
                <w:tcPr>
                  <w:tcW w:w="1649" w:type="dxa"/>
                </w:tcPr>
                <w:p w:rsidR="00E0151A" w:rsidRDefault="00E77E6C">
                  <w:pPr>
                    <w:framePr w:hSpace="180" w:wrap="around" w:vAnchor="text" w:hAnchor="page" w:x="1341" w:y="699"/>
                    <w:spacing w:line="360" w:lineRule="auto"/>
                    <w:jc w:val="center"/>
                    <w:rPr>
                      <w:bCs/>
                      <w:szCs w:val="21"/>
                    </w:rPr>
                  </w:pPr>
                  <w:r>
                    <w:rPr>
                      <w:rFonts w:hint="eastAsia"/>
                      <w:sz w:val="24"/>
                    </w:rPr>
                    <w:t>位置</w:t>
                  </w:r>
                </w:p>
              </w:tc>
            </w:tr>
            <w:tr w:rsidR="00E0151A">
              <w:trPr>
                <w:trHeight w:val="85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16</w:t>
                  </w:r>
                </w:p>
              </w:tc>
              <w:tc>
                <w:tcPr>
                  <w:tcW w:w="2447"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焙烧炉</w:t>
                  </w:r>
                </w:p>
              </w:tc>
              <w:tc>
                <w:tcPr>
                  <w:tcW w:w="156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Align w:val="center"/>
                </w:tcPr>
                <w:p w:rsidR="00E0151A" w:rsidRDefault="00E77E6C">
                  <w:pPr>
                    <w:framePr w:hSpace="180" w:wrap="around" w:vAnchor="text" w:hAnchor="page" w:x="1341" w:y="699"/>
                    <w:snapToGrid w:val="0"/>
                    <w:spacing w:line="240" w:lineRule="exact"/>
                    <w:jc w:val="center"/>
                    <w:rPr>
                      <w:bCs/>
                      <w:szCs w:val="21"/>
                    </w:rPr>
                  </w:pPr>
                  <w:proofErr w:type="gramStart"/>
                  <w:r>
                    <w:rPr>
                      <w:rFonts w:hint="eastAsia"/>
                      <w:bCs/>
                      <w:szCs w:val="21"/>
                    </w:rPr>
                    <w:t>砂壳焙烧</w:t>
                  </w:r>
                  <w:proofErr w:type="gramEnd"/>
                  <w:r>
                    <w:rPr>
                      <w:rFonts w:hint="eastAsia"/>
                      <w:bCs/>
                      <w:szCs w:val="21"/>
                    </w:rPr>
                    <w:t>、铜铸件热处理</w:t>
                  </w:r>
                </w:p>
              </w:tc>
              <w:tc>
                <w:tcPr>
                  <w:tcW w:w="1649"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浇铸车间</w:t>
                  </w: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17</w:t>
                  </w:r>
                </w:p>
              </w:tc>
              <w:tc>
                <w:tcPr>
                  <w:tcW w:w="2447"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工频熔化炉</w:t>
                  </w:r>
                </w:p>
              </w:tc>
              <w:tc>
                <w:tcPr>
                  <w:tcW w:w="156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有芯，</w:t>
                  </w:r>
                  <w:r>
                    <w:rPr>
                      <w:rFonts w:hint="eastAsia"/>
                      <w:bCs/>
                      <w:szCs w:val="21"/>
                    </w:rPr>
                    <w:t>800kg</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szCs w:val="21"/>
                    </w:rPr>
                    <w:t>熔化铜合金</w:t>
                  </w: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18</w:t>
                  </w:r>
                </w:p>
              </w:tc>
              <w:tc>
                <w:tcPr>
                  <w:tcW w:w="2447"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中频熔化炉</w:t>
                  </w:r>
                </w:p>
              </w:tc>
              <w:tc>
                <w:tcPr>
                  <w:tcW w:w="156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500kg</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r>
                    <w:rPr>
                      <w:rFonts w:hint="eastAsia"/>
                      <w:bCs/>
                      <w:szCs w:val="21"/>
                    </w:rPr>
                    <w:t>（</w:t>
                  </w:r>
                  <w:r>
                    <w:rPr>
                      <w:rFonts w:hint="eastAsia"/>
                      <w:bCs/>
                      <w:szCs w:val="21"/>
                    </w:rPr>
                    <w:t>1</w:t>
                  </w:r>
                  <w:r>
                    <w:rPr>
                      <w:rFonts w:hint="eastAsia"/>
                      <w:bCs/>
                      <w:szCs w:val="21"/>
                    </w:rPr>
                    <w:t>用</w:t>
                  </w:r>
                  <w:r>
                    <w:rPr>
                      <w:rFonts w:hint="eastAsia"/>
                      <w:bCs/>
                      <w:szCs w:val="21"/>
                    </w:rPr>
                    <w:t>1</w:t>
                  </w:r>
                  <w:r>
                    <w:rPr>
                      <w:rFonts w:hint="eastAsia"/>
                      <w:bCs/>
                      <w:szCs w:val="21"/>
                    </w:rPr>
                    <w:t>备）</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18</w:t>
                  </w:r>
                </w:p>
              </w:tc>
              <w:tc>
                <w:tcPr>
                  <w:tcW w:w="2447"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中频熔化炉</w:t>
                  </w:r>
                </w:p>
              </w:tc>
              <w:tc>
                <w:tcPr>
                  <w:tcW w:w="156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500kg</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85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19</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高压水清砂机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清洗铜铸件表面的石英砂</w:t>
                  </w: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20</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proofErr w:type="gramStart"/>
                  <w:r>
                    <w:rPr>
                      <w:rFonts w:hint="eastAsia"/>
                      <w:bCs/>
                      <w:szCs w:val="21"/>
                    </w:rPr>
                    <w:t>气动振壳机</w:t>
                  </w:r>
                  <w:proofErr w:type="gramEnd"/>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restart"/>
                  <w:vAlign w:val="center"/>
                </w:tcPr>
                <w:p w:rsidR="00E0151A" w:rsidRDefault="00E77E6C">
                  <w:pPr>
                    <w:framePr w:hSpace="180" w:wrap="around" w:vAnchor="text" w:hAnchor="page" w:x="1341" w:y="699"/>
                    <w:snapToGrid w:val="0"/>
                    <w:spacing w:line="240" w:lineRule="exact"/>
                    <w:jc w:val="center"/>
                    <w:rPr>
                      <w:bCs/>
                      <w:szCs w:val="21"/>
                    </w:rPr>
                  </w:pPr>
                  <w:proofErr w:type="gramStart"/>
                  <w:r>
                    <w:rPr>
                      <w:rFonts w:hint="eastAsia"/>
                      <w:bCs/>
                      <w:szCs w:val="21"/>
                    </w:rPr>
                    <w:t>振壳</w:t>
                  </w:r>
                  <w:proofErr w:type="gramEnd"/>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21</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螺杆式空压机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ESA-30</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22</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角磨机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10</w:t>
                  </w:r>
                </w:p>
              </w:tc>
              <w:tc>
                <w:tcPr>
                  <w:tcW w:w="1564"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后处理</w:t>
                  </w: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23</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抛丸机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Q326</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24</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喷砂机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GY-3A</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25</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震动研磨机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27</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切割机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restart"/>
                  <w:vAlign w:val="center"/>
                </w:tcPr>
                <w:p w:rsidR="00E0151A" w:rsidRDefault="00E77E6C">
                  <w:pPr>
                    <w:framePr w:hSpace="180" w:wrap="around" w:vAnchor="text" w:hAnchor="page" w:x="1341" w:y="699"/>
                    <w:snapToGrid w:val="0"/>
                    <w:spacing w:line="240" w:lineRule="exact"/>
                    <w:jc w:val="center"/>
                    <w:rPr>
                      <w:bCs/>
                      <w:szCs w:val="21"/>
                    </w:rPr>
                  </w:pPr>
                  <w:proofErr w:type="gramStart"/>
                  <w:r>
                    <w:rPr>
                      <w:rFonts w:hint="eastAsia"/>
                      <w:bCs/>
                      <w:szCs w:val="21"/>
                    </w:rPr>
                    <w:t>切割浇冒口</w:t>
                  </w:r>
                  <w:proofErr w:type="gramEnd"/>
                </w:p>
              </w:tc>
              <w:tc>
                <w:tcPr>
                  <w:tcW w:w="1649"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机加工车间</w:t>
                  </w: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28</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线切割</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DK7750</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29</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半自动弯管机</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NL-IVC</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机加工</w:t>
                  </w: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30</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带锯床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41</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立式升降台铣床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XA5032A</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42</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万能升降台铣床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XA6132/1</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44</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卧式车床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CYL6140</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14"/>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45</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卧式车床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CA6140A</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45"/>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47</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摇臂钻</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Z3040</w:t>
                  </w:r>
                  <w:r>
                    <w:rPr>
                      <w:rFonts w:hint="eastAsia"/>
                      <w:bCs/>
                      <w:szCs w:val="21"/>
                    </w:rPr>
                    <w:t>×</w:t>
                  </w:r>
                  <w:r>
                    <w:rPr>
                      <w:rFonts w:hint="eastAsia"/>
                      <w:bCs/>
                      <w:szCs w:val="21"/>
                    </w:rPr>
                    <w:t>13/2</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77"/>
              </w:trPr>
              <w:tc>
                <w:tcPr>
                  <w:tcW w:w="576"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49</w:t>
                  </w:r>
                </w:p>
              </w:tc>
              <w:tc>
                <w:tcPr>
                  <w:tcW w:w="2433"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台式钻床</w:t>
                  </w:r>
                </w:p>
              </w:tc>
              <w:tc>
                <w:tcPr>
                  <w:tcW w:w="1579" w:type="dxa"/>
                  <w:gridSpan w:val="2"/>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1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64"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649" w:type="dxa"/>
                  <w:vMerge/>
                  <w:vAlign w:val="center"/>
                </w:tcPr>
                <w:p w:rsidR="00E0151A" w:rsidRDefault="00E0151A">
                  <w:pPr>
                    <w:framePr w:hSpace="180" w:wrap="around" w:vAnchor="text" w:hAnchor="page" w:x="1341" w:y="699"/>
                    <w:snapToGrid w:val="0"/>
                    <w:spacing w:line="240" w:lineRule="exact"/>
                    <w:jc w:val="center"/>
                    <w:rPr>
                      <w:bCs/>
                      <w:szCs w:val="21"/>
                    </w:rPr>
                  </w:pPr>
                </w:p>
              </w:tc>
            </w:tr>
          </w:tbl>
          <w:p w:rsidR="00E0151A" w:rsidRDefault="00E0151A">
            <w:pPr>
              <w:spacing w:line="360" w:lineRule="auto"/>
              <w:ind w:firstLineChars="200" w:firstLine="480"/>
              <w:rPr>
                <w:sz w:val="24"/>
              </w:rPr>
            </w:pPr>
          </w:p>
        </w:tc>
      </w:tr>
    </w:tbl>
    <w:p w:rsidR="00E0151A" w:rsidRDefault="00E77E6C">
      <w:pPr>
        <w:rPr>
          <w:rFonts w:hAnsi="宋体"/>
          <w:b/>
          <w:sz w:val="30"/>
          <w:szCs w:val="30"/>
        </w:rPr>
        <w:sectPr w:rsidR="00E0151A">
          <w:footerReference w:type="default" r:id="rId13"/>
          <w:pgSz w:w="11906" w:h="16838"/>
          <w:pgMar w:top="1440" w:right="1800" w:bottom="1440" w:left="1800" w:header="851" w:footer="992" w:gutter="0"/>
          <w:pgNumType w:start="1"/>
          <w:cols w:space="720"/>
          <w:docGrid w:type="lines" w:linePitch="312"/>
        </w:sectPr>
      </w:pPr>
      <w:r>
        <w:rPr>
          <w:rFonts w:hAnsi="宋体" w:hint="eastAsia"/>
          <w:b/>
          <w:sz w:val="30"/>
          <w:szCs w:val="30"/>
        </w:rPr>
        <w:t>续表二</w:t>
      </w:r>
    </w:p>
    <w:tbl>
      <w:tblPr>
        <w:tblpPr w:leftFromText="180" w:rightFromText="180" w:vertAnchor="text" w:horzAnchor="page" w:tblpX="1341" w:tblpY="699"/>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0"/>
      </w:tblGrid>
      <w:tr w:rsidR="00E0151A">
        <w:trPr>
          <w:cantSplit/>
          <w:trHeight w:val="13166"/>
          <w:tblHeader/>
        </w:trPr>
        <w:tc>
          <w:tcPr>
            <w:tcW w:w="9380" w:type="dxa"/>
          </w:tcPr>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388"/>
              <w:gridCol w:w="1645"/>
              <w:gridCol w:w="1435"/>
              <w:gridCol w:w="1589"/>
              <w:gridCol w:w="1422"/>
            </w:tblGrid>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lastRenderedPageBreak/>
                    <w:t>序号</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bCs/>
                      <w:szCs w:val="21"/>
                    </w:rPr>
                    <w:t>名称</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型号</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bCs/>
                      <w:szCs w:val="21"/>
                    </w:rPr>
                    <w:t>数量</w:t>
                  </w:r>
                  <w:r>
                    <w:rPr>
                      <w:rFonts w:hint="eastAsia"/>
                      <w:bCs/>
                      <w:szCs w:val="21"/>
                    </w:rPr>
                    <w:t>（台</w:t>
                  </w:r>
                  <w:r>
                    <w:rPr>
                      <w:rFonts w:hint="eastAsia"/>
                      <w:bCs/>
                      <w:szCs w:val="21"/>
                    </w:rPr>
                    <w:t>/</w:t>
                  </w:r>
                  <w:r>
                    <w:rPr>
                      <w:rFonts w:hint="eastAsia"/>
                      <w:bCs/>
                      <w:szCs w:val="21"/>
                    </w:rPr>
                    <w:t>套）</w:t>
                  </w:r>
                </w:p>
              </w:tc>
              <w:tc>
                <w:tcPr>
                  <w:tcW w:w="158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用途</w:t>
                  </w:r>
                </w:p>
              </w:tc>
              <w:tc>
                <w:tcPr>
                  <w:tcW w:w="1422"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位置</w:t>
                  </w: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54</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光谱仪</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SPARKCCD.600</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检验</w:t>
                  </w:r>
                </w:p>
              </w:tc>
              <w:tc>
                <w:tcPr>
                  <w:tcW w:w="1422" w:type="dxa"/>
                  <w:vMerge w:val="restart"/>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办公室</w:t>
                  </w: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55</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液压万能试验机</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WEW-300</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422"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56</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电动布</w:t>
                  </w:r>
                  <w:proofErr w:type="gramStart"/>
                  <w:r>
                    <w:rPr>
                      <w:rFonts w:hint="eastAsia"/>
                      <w:bCs/>
                      <w:szCs w:val="21"/>
                    </w:rPr>
                    <w:t>洛</w:t>
                  </w:r>
                  <w:proofErr w:type="gramEnd"/>
                  <w:r>
                    <w:rPr>
                      <w:rFonts w:hint="eastAsia"/>
                      <w:bCs/>
                      <w:szCs w:val="21"/>
                    </w:rPr>
                    <w:t>维硬度计</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HBRV-187.5</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422"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57</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导电测试仪</w:t>
                  </w:r>
                </w:p>
              </w:tc>
              <w:tc>
                <w:tcPr>
                  <w:tcW w:w="1645" w:type="dxa"/>
                  <w:vAlign w:val="center"/>
                </w:tcPr>
                <w:p w:rsidR="00E0151A" w:rsidRDefault="00E77E6C">
                  <w:pPr>
                    <w:framePr w:hSpace="180" w:wrap="around" w:vAnchor="text" w:hAnchor="page" w:x="1341" w:y="699"/>
                    <w:jc w:val="center"/>
                    <w:rPr>
                      <w:bCs/>
                      <w:szCs w:val="21"/>
                    </w:rPr>
                  </w:pPr>
                  <w:r>
                    <w:rPr>
                      <w:rFonts w:hint="eastAsia"/>
                      <w:bCs/>
                      <w:szCs w:val="21"/>
                    </w:rPr>
                    <w:t>——</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422"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58</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proofErr w:type="gramStart"/>
                  <w:r>
                    <w:rPr>
                      <w:rFonts w:hint="eastAsia"/>
                      <w:bCs/>
                      <w:szCs w:val="21"/>
                    </w:rPr>
                    <w:t>微欧计</w:t>
                  </w:r>
                  <w:proofErr w:type="gramEnd"/>
                </w:p>
              </w:tc>
              <w:tc>
                <w:tcPr>
                  <w:tcW w:w="1645" w:type="dxa"/>
                  <w:vAlign w:val="center"/>
                </w:tcPr>
                <w:p w:rsidR="00E0151A" w:rsidRDefault="00E77E6C">
                  <w:pPr>
                    <w:framePr w:hSpace="180" w:wrap="around" w:vAnchor="text" w:hAnchor="page" w:x="1341" w:y="699"/>
                    <w:jc w:val="center"/>
                    <w:rPr>
                      <w:bCs/>
                      <w:szCs w:val="21"/>
                    </w:rPr>
                  </w:pPr>
                  <w:r>
                    <w:rPr>
                      <w:rFonts w:hint="eastAsia"/>
                      <w:bCs/>
                      <w:szCs w:val="21"/>
                    </w:rPr>
                    <w:t>——</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Merge/>
                  <w:vAlign w:val="center"/>
                </w:tcPr>
                <w:p w:rsidR="00E0151A" w:rsidRDefault="00E0151A">
                  <w:pPr>
                    <w:framePr w:hSpace="180" w:wrap="around" w:vAnchor="text" w:hAnchor="page" w:x="1341" w:y="699"/>
                    <w:snapToGrid w:val="0"/>
                    <w:spacing w:line="240" w:lineRule="exact"/>
                    <w:jc w:val="center"/>
                    <w:rPr>
                      <w:bCs/>
                      <w:szCs w:val="21"/>
                    </w:rPr>
                  </w:pPr>
                </w:p>
              </w:tc>
              <w:tc>
                <w:tcPr>
                  <w:tcW w:w="1422" w:type="dxa"/>
                  <w:vMerge/>
                  <w:vAlign w:val="center"/>
                </w:tcPr>
                <w:p w:rsidR="00E0151A" w:rsidRDefault="00E0151A">
                  <w:pPr>
                    <w:framePr w:hSpace="180" w:wrap="around" w:vAnchor="text" w:hAnchor="page" w:x="1341" w:y="699"/>
                    <w:snapToGrid w:val="0"/>
                    <w:spacing w:line="240" w:lineRule="exact"/>
                    <w:jc w:val="center"/>
                    <w:rPr>
                      <w:bCs/>
                      <w:szCs w:val="21"/>
                    </w:rPr>
                  </w:pPr>
                </w:p>
              </w:tc>
            </w:tr>
            <w:tr w:rsidR="00E0151A">
              <w:trPr>
                <w:trHeight w:val="503"/>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59</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变压器</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315KVA</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1</w:t>
                  </w:r>
                </w:p>
              </w:tc>
              <w:tc>
                <w:tcPr>
                  <w:tcW w:w="158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22"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辅助用房</w:t>
                  </w:r>
                </w:p>
              </w:tc>
            </w:tr>
            <w:tr w:rsidR="00E0151A">
              <w:trPr>
                <w:trHeight w:val="528"/>
              </w:trPr>
              <w:tc>
                <w:tcPr>
                  <w:tcW w:w="561" w:type="dxa"/>
                  <w:tcMar>
                    <w:left w:w="0" w:type="dxa"/>
                    <w:right w:w="0" w:type="dxa"/>
                  </w:tcMar>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2388"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合计</w:t>
                  </w:r>
                </w:p>
              </w:tc>
              <w:tc>
                <w:tcPr>
                  <w:tcW w:w="164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35"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277</w:t>
                  </w:r>
                </w:p>
              </w:tc>
              <w:tc>
                <w:tcPr>
                  <w:tcW w:w="1589"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c>
                <w:tcPr>
                  <w:tcW w:w="1422" w:type="dxa"/>
                  <w:vAlign w:val="center"/>
                </w:tcPr>
                <w:p w:rsidR="00E0151A" w:rsidRDefault="00E77E6C">
                  <w:pPr>
                    <w:framePr w:hSpace="180" w:wrap="around" w:vAnchor="text" w:hAnchor="page" w:x="1341" w:y="699"/>
                    <w:snapToGrid w:val="0"/>
                    <w:spacing w:line="240" w:lineRule="exact"/>
                    <w:jc w:val="center"/>
                    <w:rPr>
                      <w:bCs/>
                      <w:szCs w:val="21"/>
                    </w:rPr>
                  </w:pPr>
                  <w:r>
                    <w:rPr>
                      <w:rFonts w:hint="eastAsia"/>
                      <w:bCs/>
                      <w:szCs w:val="21"/>
                    </w:rPr>
                    <w:t>——</w:t>
                  </w:r>
                </w:p>
              </w:tc>
            </w:tr>
          </w:tbl>
          <w:p w:rsidR="00E0151A" w:rsidRDefault="00E77E6C">
            <w:pPr>
              <w:spacing w:line="480" w:lineRule="exact"/>
              <w:ind w:firstLine="480"/>
              <w:rPr>
                <w:sz w:val="24"/>
              </w:rPr>
            </w:pPr>
            <w:r>
              <w:rPr>
                <w:rFonts w:hint="eastAsia"/>
                <w:sz w:val="24"/>
              </w:rPr>
              <w:t>项目实际建设的生产设备数量相对环</w:t>
            </w:r>
            <w:proofErr w:type="gramStart"/>
            <w:r>
              <w:rPr>
                <w:rFonts w:hint="eastAsia"/>
                <w:sz w:val="24"/>
              </w:rPr>
              <w:t>评要求</w:t>
            </w:r>
            <w:proofErr w:type="gramEnd"/>
            <w:r>
              <w:rPr>
                <w:rFonts w:hint="eastAsia"/>
                <w:sz w:val="24"/>
              </w:rPr>
              <w:t>数量差别如下：</w:t>
            </w:r>
          </w:p>
          <w:p w:rsidR="00E0151A" w:rsidRDefault="00E77E6C">
            <w:pPr>
              <w:spacing w:line="480" w:lineRule="exact"/>
              <w:ind w:firstLine="480"/>
              <w:rPr>
                <w:sz w:val="24"/>
              </w:rPr>
            </w:pPr>
            <w:r>
              <w:rPr>
                <w:rFonts w:hint="eastAsia"/>
                <w:sz w:val="24"/>
              </w:rPr>
              <w:t>工频熔化炉（备用）未到货；中频熔化炉（备用）未到货；震动研磨机</w:t>
            </w:r>
            <w:r>
              <w:rPr>
                <w:rFonts w:hint="eastAsia"/>
                <w:sz w:val="24"/>
              </w:rPr>
              <w:t>1</w:t>
            </w:r>
            <w:r>
              <w:rPr>
                <w:rFonts w:hint="eastAsia"/>
                <w:sz w:val="24"/>
              </w:rPr>
              <w:t>台；抛光机无；线切割无；带锯床</w:t>
            </w:r>
            <w:r>
              <w:rPr>
                <w:rFonts w:hint="eastAsia"/>
                <w:sz w:val="24"/>
              </w:rPr>
              <w:t>2</w:t>
            </w:r>
            <w:r>
              <w:rPr>
                <w:rFonts w:hint="eastAsia"/>
                <w:sz w:val="24"/>
              </w:rPr>
              <w:t>台；加工中心、数控车床、数控雕</w:t>
            </w:r>
            <w:proofErr w:type="gramStart"/>
            <w:r>
              <w:rPr>
                <w:rFonts w:hint="eastAsia"/>
                <w:sz w:val="24"/>
              </w:rPr>
              <w:t>铣</w:t>
            </w:r>
            <w:proofErr w:type="gramEnd"/>
            <w:r>
              <w:rPr>
                <w:rFonts w:hint="eastAsia"/>
                <w:sz w:val="24"/>
              </w:rPr>
              <w:t>机无；立式升降台铣床</w:t>
            </w:r>
            <w:r>
              <w:rPr>
                <w:rFonts w:hint="eastAsia"/>
                <w:sz w:val="24"/>
              </w:rPr>
              <w:t>2</w:t>
            </w:r>
            <w:r>
              <w:rPr>
                <w:rFonts w:hint="eastAsia"/>
                <w:sz w:val="24"/>
              </w:rPr>
              <w:t>个；升降台铣床无；卧室车床</w:t>
            </w:r>
            <w:r>
              <w:rPr>
                <w:rFonts w:hint="eastAsia"/>
                <w:sz w:val="24"/>
              </w:rPr>
              <w:t>2</w:t>
            </w:r>
            <w:r>
              <w:rPr>
                <w:rFonts w:hint="eastAsia"/>
                <w:sz w:val="24"/>
              </w:rPr>
              <w:t>个；摇臂钻</w:t>
            </w:r>
            <w:r>
              <w:rPr>
                <w:rFonts w:hint="eastAsia"/>
                <w:sz w:val="24"/>
              </w:rPr>
              <w:t>1</w:t>
            </w:r>
            <w:r>
              <w:rPr>
                <w:rFonts w:hint="eastAsia"/>
                <w:sz w:val="24"/>
              </w:rPr>
              <w:t>台；台式钻床</w:t>
            </w:r>
            <w:r>
              <w:rPr>
                <w:rFonts w:hint="eastAsia"/>
                <w:sz w:val="24"/>
              </w:rPr>
              <w:t>1</w:t>
            </w:r>
            <w:r>
              <w:rPr>
                <w:rFonts w:hint="eastAsia"/>
                <w:sz w:val="24"/>
              </w:rPr>
              <w:t>台；台式攻丝机、电火花、全自动超声波</w:t>
            </w:r>
            <w:proofErr w:type="gramStart"/>
            <w:r>
              <w:rPr>
                <w:rFonts w:hint="eastAsia"/>
                <w:sz w:val="24"/>
              </w:rPr>
              <w:t>清洗线</w:t>
            </w:r>
            <w:proofErr w:type="gramEnd"/>
            <w:r>
              <w:rPr>
                <w:rFonts w:hint="eastAsia"/>
                <w:sz w:val="24"/>
              </w:rPr>
              <w:t>无</w:t>
            </w:r>
          </w:p>
          <w:p w:rsidR="00E0151A" w:rsidRDefault="00E77E6C">
            <w:pPr>
              <w:spacing w:line="480" w:lineRule="exact"/>
              <w:ind w:firstLine="480"/>
              <w:rPr>
                <w:sz w:val="24"/>
              </w:rPr>
            </w:pPr>
            <w:r>
              <w:rPr>
                <w:rFonts w:hint="eastAsia"/>
                <w:sz w:val="24"/>
              </w:rPr>
              <w:t>实际生产能力为年产汽车零部件</w:t>
            </w:r>
            <w:r>
              <w:rPr>
                <w:rFonts w:hint="eastAsia"/>
                <w:sz w:val="24"/>
              </w:rPr>
              <w:t>1100</w:t>
            </w:r>
            <w:r>
              <w:rPr>
                <w:rFonts w:hint="eastAsia"/>
                <w:sz w:val="24"/>
              </w:rPr>
              <w:t>万件。</w:t>
            </w:r>
          </w:p>
          <w:p w:rsidR="00E0151A" w:rsidRDefault="00E77E6C">
            <w:pPr>
              <w:spacing w:line="480" w:lineRule="exact"/>
              <w:ind w:firstLine="480"/>
              <w:rPr>
                <w:sz w:val="24"/>
              </w:rPr>
            </w:pPr>
            <w:r>
              <w:rPr>
                <w:rFonts w:hint="eastAsia"/>
                <w:sz w:val="24"/>
              </w:rPr>
              <w:t>项目产生污染物情况：</w:t>
            </w:r>
          </w:p>
          <w:p w:rsidR="00E0151A" w:rsidRDefault="00E77E6C">
            <w:pPr>
              <w:spacing w:line="480" w:lineRule="exact"/>
              <w:ind w:firstLine="480"/>
              <w:rPr>
                <w:sz w:val="24"/>
              </w:rPr>
            </w:pPr>
            <w:r>
              <w:rPr>
                <w:rFonts w:hint="eastAsia"/>
                <w:sz w:val="24"/>
              </w:rPr>
              <w:t>废气：主要为制蜡车间石蜡加热熔化过程中产生的非甲烷总烃、苯系物，</w:t>
            </w:r>
            <w:proofErr w:type="gramStart"/>
            <w:r>
              <w:rPr>
                <w:rFonts w:hint="eastAsia"/>
                <w:sz w:val="24"/>
              </w:rPr>
              <w:t>制壳车间淋砂过程</w:t>
            </w:r>
            <w:proofErr w:type="gramEnd"/>
            <w:r>
              <w:rPr>
                <w:rFonts w:hint="eastAsia"/>
                <w:sz w:val="24"/>
              </w:rPr>
              <w:t>产生的颗粒物，浇铸车间焙烧过程产生的非甲烷总烃及铜锭熔化、振壳、抛丸、喷砂过程产生的颗粒物；</w:t>
            </w:r>
          </w:p>
          <w:p w:rsidR="00E0151A" w:rsidRDefault="00E77E6C">
            <w:pPr>
              <w:pStyle w:val="ac"/>
              <w:spacing w:line="360" w:lineRule="auto"/>
              <w:ind w:firstLine="480"/>
              <w:rPr>
                <w:rFonts w:hAnsi="宋体"/>
                <w:color w:val="000000"/>
              </w:rPr>
            </w:pPr>
            <w:r>
              <w:rPr>
                <w:color w:val="000000"/>
              </w:rPr>
              <w:t>废水：</w:t>
            </w:r>
            <w:r>
              <w:rPr>
                <w:rFonts w:hint="eastAsia"/>
                <w:color w:val="000000"/>
              </w:rPr>
              <w:t>项目无生产废水产生，生产用水循环使用，</w:t>
            </w:r>
            <w:r>
              <w:rPr>
                <w:color w:val="000000"/>
              </w:rPr>
              <w:t>废水主要为生活污水</w:t>
            </w:r>
            <w:r>
              <w:rPr>
                <w:rFonts w:hint="eastAsia"/>
                <w:color w:val="000000"/>
              </w:rPr>
              <w:t>；</w:t>
            </w:r>
          </w:p>
          <w:p w:rsidR="00E0151A" w:rsidRDefault="00E77E6C">
            <w:pPr>
              <w:spacing w:line="360" w:lineRule="auto"/>
              <w:ind w:firstLineChars="200" w:firstLine="480"/>
              <w:rPr>
                <w:rFonts w:hAnsi="宋体"/>
                <w:color w:val="000000"/>
                <w:sz w:val="24"/>
              </w:rPr>
            </w:pPr>
            <w:r>
              <w:rPr>
                <w:rFonts w:hAnsi="宋体" w:hint="eastAsia"/>
                <w:color w:val="000000"/>
                <w:sz w:val="24"/>
              </w:rPr>
              <w:t>噪声：项目噪声为设备运行产生的噪声；</w:t>
            </w:r>
          </w:p>
          <w:p w:rsidR="00E0151A" w:rsidRDefault="00E77E6C">
            <w:pPr>
              <w:spacing w:line="360" w:lineRule="auto"/>
              <w:ind w:firstLineChars="200" w:firstLine="480"/>
              <w:rPr>
                <w:sz w:val="24"/>
              </w:rPr>
            </w:pPr>
            <w:r>
              <w:rPr>
                <w:rFonts w:hAnsi="宋体" w:hint="eastAsia"/>
                <w:color w:val="000000"/>
                <w:sz w:val="24"/>
              </w:rPr>
              <w:t>固体废弃物：固体废物主要为石蜡、炉渣、</w:t>
            </w:r>
            <w:proofErr w:type="gramStart"/>
            <w:r>
              <w:rPr>
                <w:rFonts w:hAnsi="宋体" w:hint="eastAsia"/>
                <w:color w:val="000000"/>
                <w:sz w:val="24"/>
              </w:rPr>
              <w:t>气动振壳机产生</w:t>
            </w:r>
            <w:proofErr w:type="gramEnd"/>
            <w:r>
              <w:rPr>
                <w:rFonts w:hAnsi="宋体" w:hint="eastAsia"/>
                <w:color w:val="000000"/>
                <w:sz w:val="24"/>
              </w:rPr>
              <w:t>的废砂、切割机</w:t>
            </w:r>
            <w:proofErr w:type="gramStart"/>
            <w:r>
              <w:rPr>
                <w:rFonts w:hAnsi="宋体" w:hint="eastAsia"/>
                <w:color w:val="000000"/>
                <w:sz w:val="24"/>
              </w:rPr>
              <w:t>的浇冒口</w:t>
            </w:r>
            <w:proofErr w:type="gramEnd"/>
            <w:r>
              <w:rPr>
                <w:rFonts w:hAnsi="宋体" w:hint="eastAsia"/>
                <w:color w:val="000000"/>
                <w:sz w:val="24"/>
              </w:rPr>
              <w:t>、抛光时产生的</w:t>
            </w:r>
            <w:r>
              <w:rPr>
                <w:rFonts w:ascii="宋体" w:hAnsi="宋体" w:cs="宋体" w:hint="eastAsia"/>
                <w:sz w:val="24"/>
              </w:rPr>
              <w:t>含金属粉尘、机械加工时产生的毛边、毛刺、边角料、废机油、循环水产生的沉泥、除尘灰、</w:t>
            </w:r>
            <w:r>
              <w:rPr>
                <w:rFonts w:hAnsi="宋体" w:hint="eastAsia"/>
                <w:color w:val="000000"/>
                <w:sz w:val="24"/>
              </w:rPr>
              <w:t>生活垃圾。</w:t>
            </w:r>
          </w:p>
          <w:p w:rsidR="00E0151A" w:rsidRDefault="00E0151A">
            <w:pPr>
              <w:spacing w:line="360" w:lineRule="auto"/>
              <w:ind w:firstLineChars="200" w:firstLine="480"/>
              <w:rPr>
                <w:sz w:val="24"/>
              </w:rPr>
            </w:pPr>
          </w:p>
        </w:tc>
      </w:tr>
    </w:tbl>
    <w:p w:rsidR="00E0151A" w:rsidRDefault="00E77E6C">
      <w:pPr>
        <w:rPr>
          <w:rFonts w:hAnsi="宋体"/>
          <w:b/>
          <w:sz w:val="30"/>
          <w:szCs w:val="30"/>
        </w:rPr>
        <w:sectPr w:rsidR="00E0151A">
          <w:footerReference w:type="default" r:id="rId14"/>
          <w:pgSz w:w="11906" w:h="16838"/>
          <w:pgMar w:top="1440" w:right="1800" w:bottom="1440" w:left="1800" w:header="851" w:footer="992" w:gutter="0"/>
          <w:pgNumType w:start="1"/>
          <w:cols w:space="720"/>
          <w:docGrid w:type="lines" w:linePitch="312"/>
        </w:sectPr>
      </w:pPr>
      <w:r>
        <w:rPr>
          <w:rFonts w:hAnsi="宋体" w:hint="eastAsia"/>
          <w:b/>
          <w:sz w:val="30"/>
          <w:szCs w:val="30"/>
        </w:rPr>
        <w:t>续表二</w:t>
      </w:r>
    </w:p>
    <w:p w:rsidR="00E0151A" w:rsidRDefault="00E77E6C">
      <w:pPr>
        <w:snapToGrid w:val="0"/>
        <w:rPr>
          <w:rFonts w:hAnsi="宋体"/>
          <w:b/>
          <w:sz w:val="30"/>
          <w:szCs w:val="30"/>
        </w:rPr>
      </w:pPr>
      <w:r>
        <w:rPr>
          <w:rFonts w:hAnsi="宋体" w:hint="eastAsia"/>
          <w:b/>
          <w:sz w:val="30"/>
          <w:szCs w:val="30"/>
        </w:rPr>
        <w:lastRenderedPageBreak/>
        <w:t>续表二</w:t>
      </w:r>
    </w:p>
    <w:tbl>
      <w:tblPr>
        <w:tblpPr w:leftFromText="180" w:rightFromText="180" w:vertAnchor="text" w:horzAnchor="page" w:tblpX="1345" w:tblpY="5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E0151A">
        <w:trPr>
          <w:cantSplit/>
          <w:trHeight w:val="13432"/>
          <w:tblHeader/>
        </w:trPr>
        <w:tc>
          <w:tcPr>
            <w:tcW w:w="9498" w:type="dxa"/>
          </w:tcPr>
          <w:p w:rsidR="00E0151A" w:rsidRDefault="004A24C2">
            <w:pPr>
              <w:snapToGrid w:val="0"/>
              <w:spacing w:line="400" w:lineRule="exact"/>
              <w:rPr>
                <w:color w:val="000000"/>
                <w:sz w:val="24"/>
              </w:rPr>
            </w:pPr>
            <w:r w:rsidRPr="004A24C2">
              <w:rPr>
                <w:rFonts w:eastAsia="黑体"/>
                <w:noProof/>
                <w:color w:val="000000"/>
                <w:sz w:val="24"/>
              </w:rPr>
              <w:pict>
                <v:group id="画布 574" o:spid="_x0000_s2924" editas="canvas" style="position:absolute;left:0;text-align:left;margin-left:4.35pt;margin-top:20.2pt;width:452.25pt;height:465.2pt;z-index:251694080" coordorigin="609,9285" coordsize="9045,9304">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925" type="#_x0000_t75" style="position:absolute;left:609;top:9285;width:9045;height:9304" o:preferrelative="f">
                    <v:stroke dashstyle="dash"/>
                    <v:path o:extrusionok="t"/>
                    <o:lock v:ext="edit" text="t"/>
                    <o:diagram v:ext="edit" dgmstyle="0" dgmscalex="0" dgmscaley="0"/>
                  </v:shape>
                  <v:shapetype id="_x0000_t202" coordsize="21600,21600" o:spt="202" path="m,l,21600r21600,l21600,xe">
                    <v:stroke joinstyle="miter"/>
                    <v:path gradientshapeok="t" o:connecttype="rect"/>
                  </v:shapetype>
                  <v:shape id="文本框 576" o:spid="_x0000_s2926" type="#_x0000_t202" style="position:absolute;left:738;top:10301;width:709;height:425" filled="f" stroked="f">
                    <v:stroke endarrowwidth="narrow" endarrowlength="long"/>
                    <v:textbox>
                      <w:txbxContent>
                        <w:p w:rsidR="00EE4F10" w:rsidRDefault="00EE4F10" w:rsidP="00CD6F5E">
                          <w:r>
                            <w:rPr>
                              <w:rFonts w:hint="eastAsia"/>
                            </w:rPr>
                            <w:t>石蜡</w:t>
                          </w:r>
                        </w:p>
                      </w:txbxContent>
                    </v:textbox>
                  </v:shape>
                  <v:shape id="文本框 577" o:spid="_x0000_s2927" type="#_x0000_t202" style="position:absolute;left:2014;top:10358;width:1208;height:368" fillcolor="#d8d8d8">
                    <v:stroke endarrowwidth="narrow" endarrowlength="long"/>
                    <v:textbox inset=",.5mm,,.5mm">
                      <w:txbxContent>
                        <w:p w:rsidR="00EE4F10" w:rsidRDefault="00EE4F10" w:rsidP="00CD6F5E">
                          <w:pPr>
                            <w:jc w:val="center"/>
                          </w:pPr>
                          <w:r>
                            <w:rPr>
                              <w:rFonts w:hint="eastAsia"/>
                            </w:rPr>
                            <w:t>熔化制模</w:t>
                          </w:r>
                        </w:p>
                      </w:txbxContent>
                    </v:textbox>
                  </v:shape>
                  <v:line id="直线 578" o:spid="_x0000_s2928" style="position:absolute;flip:y" from="1447,10533" to="2014,10534">
                    <v:stroke endarrow="block" endarrowwidth="narrow" endarrowlength="long"/>
                  </v:line>
                  <v:shape id="文本框 579" o:spid="_x0000_s2929" type="#_x0000_t202" style="position:absolute;left:4904;top:12034;width:1260;height:425" filled="f" stroked="f">
                    <v:stroke endarrowwidth="narrow" endarrowlength="long"/>
                    <v:textbox>
                      <w:txbxContent>
                        <w:p w:rsidR="00EE4F10" w:rsidRDefault="00EE4F10" w:rsidP="00CD6F5E">
                          <w:pPr>
                            <w:jc w:val="center"/>
                          </w:pPr>
                          <w:r>
                            <w:rPr>
                              <w:rFonts w:hint="eastAsia"/>
                            </w:rPr>
                            <w:t>铜合金锭</w:t>
                          </w:r>
                        </w:p>
                      </w:txbxContent>
                    </v:textbox>
                  </v:shape>
                  <v:shape id="文本框 580" o:spid="_x0000_s2930" type="#_x0000_t202" style="position:absolute;left:6247;top:18013;width:709;height:425" filled="f" stroked="f">
                    <v:stroke endarrowwidth="narrow" endarrowlength="long"/>
                    <v:textbox>
                      <w:txbxContent>
                        <w:p w:rsidR="00EE4F10" w:rsidRDefault="00EE4F10" w:rsidP="00CD6F5E">
                          <w:r>
                            <w:rPr>
                              <w:rFonts w:hint="eastAsia"/>
                            </w:rPr>
                            <w:t>成品</w:t>
                          </w:r>
                        </w:p>
                      </w:txbxContent>
                    </v:textbox>
                  </v:shape>
                  <v:shape id="文本框 581" o:spid="_x0000_s2931" type="#_x0000_t202" style="position:absolute;left:2092;top:14302;width:1355;height:367" filled="f">
                    <v:stroke dashstyle="dash" endarrowwidth="narrow" endarrowlength="long"/>
                    <v:textbox inset="0,0,0,0">
                      <w:txbxContent>
                        <w:p w:rsidR="00EE4F10" w:rsidRDefault="00EE4F10" w:rsidP="00CD6F5E">
                          <w:pPr>
                            <w:jc w:val="center"/>
                          </w:pPr>
                          <w:r>
                            <w:rPr>
                              <w:rFonts w:hint="eastAsia"/>
                            </w:rPr>
                            <w:t>噪声、固废</w:t>
                          </w:r>
                        </w:p>
                        <w:p w:rsidR="00EE4F10" w:rsidRDefault="00EE4F10" w:rsidP="00CD6F5E">
                          <w:pPr>
                            <w:jc w:val="center"/>
                          </w:pPr>
                        </w:p>
                      </w:txbxContent>
                    </v:textbox>
                  </v:shape>
                  <v:line id="直线 582" o:spid="_x0000_s2932" style="position:absolute" from="6164,13224" to="6165,13564">
                    <v:stroke endarrow="block" endarrowwidth="narrow" endarrowlength="long"/>
                  </v:line>
                  <v:line id="直线 583" o:spid="_x0000_s2933" style="position:absolute;flip:y" from="6772,10536" to="7339,10537">
                    <v:stroke endarrow="block" endarrowwidth="narrow" endarrowlength="long"/>
                  </v:line>
                  <v:line id="直线 584" o:spid="_x0000_s2934" style="position:absolute;flip:y" from="2569,11296" to="7331,11297">
                    <v:stroke dashstyle="1 1" endarrowwidth="narrow" endarrowlength="long"/>
                  </v:line>
                  <v:shape id="文本框 585" o:spid="_x0000_s2935" type="#_x0000_t202" style="position:absolute;left:4400;top:10924;width:1611;height:462" filled="f" stroked="f">
                    <v:stroke endarrowwidth="narrow" endarrowlength="long"/>
                    <v:textbox>
                      <w:txbxContent>
                        <w:p w:rsidR="00EE4F10" w:rsidRDefault="00EE4F10" w:rsidP="00CD6F5E">
                          <w:pPr>
                            <w:jc w:val="center"/>
                          </w:pPr>
                          <w:proofErr w:type="gramStart"/>
                          <w:r>
                            <w:rPr>
                              <w:rFonts w:hint="eastAsia"/>
                            </w:rPr>
                            <w:t>蜡</w:t>
                          </w:r>
                          <w:proofErr w:type="gramEnd"/>
                          <w:r>
                            <w:rPr>
                              <w:rFonts w:hint="eastAsia"/>
                            </w:rPr>
                            <w:t xml:space="preserve">   </w:t>
                          </w:r>
                          <w:r>
                            <w:rPr>
                              <w:rFonts w:hint="eastAsia"/>
                            </w:rPr>
                            <w:t>回</w:t>
                          </w:r>
                          <w:r>
                            <w:rPr>
                              <w:rFonts w:hint="eastAsia"/>
                            </w:rPr>
                            <w:t xml:space="preserve">   </w:t>
                          </w:r>
                          <w:r>
                            <w:rPr>
                              <w:rFonts w:hint="eastAsia"/>
                            </w:rPr>
                            <w:t>用</w:t>
                          </w:r>
                        </w:p>
                      </w:txbxContent>
                    </v:textbox>
                  </v:shape>
                  <v:line id="直线 586" o:spid="_x0000_s2936" style="position:absolute" from="2014,13932" to="2015,15066">
                    <v:stroke endarrow="block" endarrowwidth="narrow" endarrowlength="long"/>
                  </v:line>
                  <v:shape id="文本框 587" o:spid="_x0000_s2937" type="#_x0000_t202" style="position:absolute;left:3789;top:10358;width:1208;height:368" fillcolor="#d8d8d8">
                    <v:stroke endarrowwidth="narrow" endarrowlength="long"/>
                    <v:textbox inset=",.5mm,,.5mm">
                      <w:txbxContent>
                        <w:p w:rsidR="00EE4F10" w:rsidRDefault="00EE4F10" w:rsidP="00CD6F5E">
                          <w:pPr>
                            <w:jc w:val="center"/>
                          </w:pPr>
                          <w:r>
                            <w:rPr>
                              <w:rFonts w:hint="eastAsia"/>
                            </w:rPr>
                            <w:t>组</w:t>
                          </w:r>
                          <w:r>
                            <w:rPr>
                              <w:rFonts w:hint="eastAsia"/>
                            </w:rPr>
                            <w:t xml:space="preserve">  </w:t>
                          </w:r>
                          <w:r>
                            <w:rPr>
                              <w:rFonts w:hint="eastAsia"/>
                            </w:rPr>
                            <w:t>树</w:t>
                          </w:r>
                        </w:p>
                      </w:txbxContent>
                    </v:textbox>
                  </v:shape>
                  <v:shape id="文本框 588" o:spid="_x0000_s2938" type="#_x0000_t202" style="position:absolute;left:5564;top:10358;width:1208;height:368" fillcolor="#d8d8d8">
                    <v:stroke endarrowwidth="narrow" endarrowlength="long"/>
                    <v:textbox inset=",.5mm,,.5mm">
                      <w:txbxContent>
                        <w:p w:rsidR="00EE4F10" w:rsidRDefault="00EE4F10" w:rsidP="00CD6F5E">
                          <w:pPr>
                            <w:jc w:val="center"/>
                          </w:pPr>
                          <w:proofErr w:type="gramStart"/>
                          <w:r>
                            <w:rPr>
                              <w:rFonts w:hint="eastAsia"/>
                            </w:rPr>
                            <w:t>淋砂制壳</w:t>
                          </w:r>
                          <w:proofErr w:type="gramEnd"/>
                        </w:p>
                      </w:txbxContent>
                    </v:textbox>
                  </v:shape>
                  <v:shape id="文本框 589" o:spid="_x0000_s2939" type="#_x0000_t202" style="position:absolute;left:7338;top:13564;width:1208;height:368" fillcolor="#d8d8d8">
                    <v:stroke endarrowwidth="narrow" endarrowlength="long"/>
                    <v:textbox inset=",.5mm,,.5mm">
                      <w:txbxContent>
                        <w:p w:rsidR="00EE4F10" w:rsidRDefault="00EE4F10" w:rsidP="00CD6F5E">
                          <w:pPr>
                            <w:jc w:val="center"/>
                          </w:pPr>
                          <w:proofErr w:type="gramStart"/>
                          <w:r>
                            <w:rPr>
                              <w:rFonts w:hint="eastAsia"/>
                            </w:rPr>
                            <w:t>焙</w:t>
                          </w:r>
                          <w:proofErr w:type="gramEnd"/>
                          <w:r>
                            <w:rPr>
                              <w:rFonts w:hint="eastAsia"/>
                            </w:rPr>
                            <w:t xml:space="preserve">  </w:t>
                          </w:r>
                          <w:r>
                            <w:rPr>
                              <w:rFonts w:hint="eastAsia"/>
                            </w:rPr>
                            <w:t>烧</w:t>
                          </w:r>
                        </w:p>
                      </w:txbxContent>
                    </v:textbox>
                  </v:shape>
                  <v:shape id="文本框 590" o:spid="_x0000_s2940" type="#_x0000_t202" style="position:absolute;left:5563;top:13564;width:1208;height:368" fillcolor="#d8d8d8">
                    <v:stroke endarrowwidth="narrow" endarrowlength="long"/>
                    <v:textbox inset=",.5mm,,.5mm">
                      <w:txbxContent>
                        <w:p w:rsidR="00EE4F10" w:rsidRDefault="00EE4F10" w:rsidP="00CD6F5E">
                          <w:pPr>
                            <w:jc w:val="center"/>
                          </w:pPr>
                          <w:r>
                            <w:rPr>
                              <w:rFonts w:hint="eastAsia"/>
                            </w:rPr>
                            <w:t>浇</w:t>
                          </w:r>
                          <w:r>
                            <w:rPr>
                              <w:rFonts w:hint="eastAsia"/>
                            </w:rPr>
                            <w:t xml:space="preserve">  </w:t>
                          </w:r>
                          <w:r>
                            <w:rPr>
                              <w:rFonts w:hint="eastAsia"/>
                            </w:rPr>
                            <w:t>铸</w:t>
                          </w:r>
                        </w:p>
                      </w:txbxContent>
                    </v:textbox>
                  </v:shape>
                  <v:shape id="文本框 591" o:spid="_x0000_s2941" type="#_x0000_t202" style="position:absolute;left:5565;top:12856;width:1208;height:368" fillcolor="#d8d8d8">
                    <v:stroke endarrowwidth="narrow" endarrowlength="long"/>
                    <v:textbox inset=",.5mm,,.5mm">
                      <w:txbxContent>
                        <w:p w:rsidR="00EE4F10" w:rsidRDefault="00EE4F10" w:rsidP="00CD6F5E">
                          <w:pPr>
                            <w:jc w:val="center"/>
                          </w:pPr>
                          <w:r>
                            <w:rPr>
                              <w:rFonts w:hint="eastAsia"/>
                            </w:rPr>
                            <w:t>熔</w:t>
                          </w:r>
                          <w:r>
                            <w:rPr>
                              <w:rFonts w:hint="eastAsia"/>
                            </w:rPr>
                            <w:t xml:space="preserve">   </w:t>
                          </w:r>
                          <w:r>
                            <w:rPr>
                              <w:rFonts w:hint="eastAsia"/>
                            </w:rPr>
                            <w:t>化</w:t>
                          </w:r>
                        </w:p>
                      </w:txbxContent>
                    </v:textbox>
                  </v:shape>
                  <v:shape id="文本框 592" o:spid="_x0000_s2942" type="#_x0000_t202" style="position:absolute;left:3788;top:13564;width:1208;height:368" fillcolor="#d8d8d8">
                    <v:stroke endarrowwidth="narrow" endarrowlength="long"/>
                    <v:textbox inset=",.5mm,,.5mm">
                      <w:txbxContent>
                        <w:p w:rsidR="00EE4F10" w:rsidRDefault="00EE4F10" w:rsidP="00CD6F5E">
                          <w:pPr>
                            <w:jc w:val="center"/>
                          </w:pPr>
                          <w:r>
                            <w:rPr>
                              <w:rFonts w:hint="eastAsia"/>
                            </w:rPr>
                            <w:t>去</w:t>
                          </w:r>
                          <w:r>
                            <w:rPr>
                              <w:rFonts w:hint="eastAsia"/>
                            </w:rPr>
                            <w:t xml:space="preserve">  </w:t>
                          </w:r>
                          <w:r>
                            <w:rPr>
                              <w:rFonts w:hint="eastAsia"/>
                            </w:rPr>
                            <w:t>壳</w:t>
                          </w:r>
                        </w:p>
                      </w:txbxContent>
                    </v:textbox>
                  </v:shape>
                  <v:shape id="文本框 593" o:spid="_x0000_s2943" type="#_x0000_t202" style="position:absolute;left:1881;top:13564;width:1409;height:368" fillcolor="#d8d8d8">
                    <v:stroke endarrowwidth="narrow" endarrowlength="long"/>
                    <v:textbox inset=",.5mm,,.5mm">
                      <w:txbxContent>
                        <w:p w:rsidR="00EE4F10" w:rsidRDefault="00EE4F10" w:rsidP="00CD6F5E">
                          <w:pPr>
                            <w:jc w:val="center"/>
                          </w:pPr>
                          <w:r>
                            <w:rPr>
                              <w:rFonts w:hint="eastAsia"/>
                            </w:rPr>
                            <w:t>高压水清砂</w:t>
                          </w:r>
                        </w:p>
                      </w:txbxContent>
                    </v:textbox>
                  </v:shape>
                  <v:shape id="文本框 594" o:spid="_x0000_s2944" type="#_x0000_t202" style="position:absolute;left:1789;top:15066;width:1208;height:368" fillcolor="#d8d8d8">
                    <v:stroke endarrowwidth="narrow" endarrowlength="long"/>
                    <v:textbox inset=",.5mm,,.5mm">
                      <w:txbxContent>
                        <w:p w:rsidR="00EE4F10" w:rsidRDefault="00EE4F10" w:rsidP="00CD6F5E">
                          <w:pPr>
                            <w:jc w:val="center"/>
                          </w:pPr>
                          <w:r>
                            <w:rPr>
                              <w:rFonts w:hint="eastAsia"/>
                            </w:rPr>
                            <w:t>切</w:t>
                          </w:r>
                          <w:r>
                            <w:rPr>
                              <w:rFonts w:hint="eastAsia"/>
                            </w:rPr>
                            <w:t xml:space="preserve">  </w:t>
                          </w:r>
                          <w:r>
                            <w:rPr>
                              <w:rFonts w:hint="eastAsia"/>
                            </w:rPr>
                            <w:t>割</w:t>
                          </w:r>
                        </w:p>
                      </w:txbxContent>
                    </v:textbox>
                  </v:shape>
                  <v:shape id="文本框 595" o:spid="_x0000_s2945" type="#_x0000_t202" style="position:absolute;left:3564;top:15066;width:1208;height:368" fillcolor="#d8d8d8">
                    <v:stroke endarrowwidth="narrow" endarrowlength="long"/>
                    <v:textbox inset=",.5mm,,.5mm">
                      <w:txbxContent>
                        <w:p w:rsidR="00EE4F10" w:rsidRDefault="00EE4F10" w:rsidP="00CD6F5E">
                          <w:pPr>
                            <w:jc w:val="center"/>
                          </w:pPr>
                          <w:r>
                            <w:rPr>
                              <w:rFonts w:hint="eastAsia"/>
                            </w:rPr>
                            <w:t>角</w:t>
                          </w:r>
                          <w:r>
                            <w:rPr>
                              <w:rFonts w:hint="eastAsia"/>
                            </w:rPr>
                            <w:t xml:space="preserve">  </w:t>
                          </w:r>
                          <w:r>
                            <w:rPr>
                              <w:rFonts w:hint="eastAsia"/>
                            </w:rPr>
                            <w:t>磨</w:t>
                          </w:r>
                          <w:r>
                            <w:rPr>
                              <w:rFonts w:hint="eastAsia"/>
                            </w:rPr>
                            <w:t xml:space="preserve"> </w:t>
                          </w:r>
                        </w:p>
                      </w:txbxContent>
                    </v:textbox>
                  </v:shape>
                  <v:shape id="文本框 596" o:spid="_x0000_s2946" type="#_x0000_t202" style="position:absolute;left:5339;top:15066;width:1208;height:368" fillcolor="#d8d8d8">
                    <v:stroke endarrowwidth="narrow" endarrowlength="long"/>
                    <v:textbox inset=",.5mm,,.5mm">
                      <w:txbxContent>
                        <w:p w:rsidR="00EE4F10" w:rsidRDefault="00EE4F10" w:rsidP="00CD6F5E">
                          <w:pPr>
                            <w:jc w:val="center"/>
                          </w:pPr>
                          <w:r>
                            <w:rPr>
                              <w:rFonts w:hint="eastAsia"/>
                            </w:rPr>
                            <w:t>抛</w:t>
                          </w:r>
                          <w:r>
                            <w:rPr>
                              <w:rFonts w:hint="eastAsia"/>
                            </w:rPr>
                            <w:t xml:space="preserve">  </w:t>
                          </w:r>
                          <w:proofErr w:type="gramStart"/>
                          <w:r>
                            <w:rPr>
                              <w:rFonts w:hint="eastAsia"/>
                            </w:rPr>
                            <w:t>丸</w:t>
                          </w:r>
                          <w:proofErr w:type="gramEnd"/>
                          <w:r>
                            <w:rPr>
                              <w:rFonts w:hint="eastAsia"/>
                            </w:rPr>
                            <w:t xml:space="preserve"> </w:t>
                          </w:r>
                        </w:p>
                      </w:txbxContent>
                    </v:textbox>
                  </v:shape>
                  <v:shape id="文本框 597" o:spid="_x0000_s2947" type="#_x0000_t202" style="position:absolute;left:7114;top:15066;width:1208;height:368" fillcolor="#bfbfbf">
                    <v:stroke endarrowwidth="narrow" endarrowlength="long"/>
                    <v:textbox inset=",.5mm,,.5mm">
                      <w:txbxContent>
                        <w:p w:rsidR="00EE4F10" w:rsidRDefault="00EE4F10" w:rsidP="00CD6F5E">
                          <w:pPr>
                            <w:jc w:val="center"/>
                          </w:pPr>
                          <w:r>
                            <w:rPr>
                              <w:rFonts w:hint="eastAsia"/>
                            </w:rPr>
                            <w:t>喷</w:t>
                          </w:r>
                          <w:r>
                            <w:rPr>
                              <w:rFonts w:hint="eastAsia"/>
                            </w:rPr>
                            <w:t xml:space="preserve">  </w:t>
                          </w:r>
                          <w:proofErr w:type="gramStart"/>
                          <w:r>
                            <w:rPr>
                              <w:rFonts w:hint="eastAsia"/>
                            </w:rPr>
                            <w:t>砂</w:t>
                          </w:r>
                          <w:proofErr w:type="gramEnd"/>
                          <w:r>
                            <w:rPr>
                              <w:rFonts w:hint="eastAsia"/>
                            </w:rPr>
                            <w:t xml:space="preserve">  </w:t>
                          </w:r>
                        </w:p>
                      </w:txbxContent>
                    </v:textbox>
                  </v:shape>
                  <v:shape id="文本框 598" o:spid="_x0000_s2948" type="#_x0000_t202" style="position:absolute;left:7114;top:16568;width:1208;height:368" fillcolor="#d8d8d8">
                    <v:stroke endarrowwidth="narrow" endarrowlength="long"/>
                    <v:textbox inset=",.5mm,,.5mm">
                      <w:txbxContent>
                        <w:p w:rsidR="00EE4F10" w:rsidRDefault="00EE4F10" w:rsidP="00CD6F5E">
                          <w:pPr>
                            <w:jc w:val="center"/>
                          </w:pPr>
                          <w:r>
                            <w:rPr>
                              <w:rFonts w:hint="eastAsia"/>
                            </w:rPr>
                            <w:t>抛</w:t>
                          </w:r>
                          <w:r>
                            <w:rPr>
                              <w:rFonts w:hint="eastAsia"/>
                            </w:rPr>
                            <w:t xml:space="preserve">  </w:t>
                          </w:r>
                          <w:r>
                            <w:rPr>
                              <w:rFonts w:hint="eastAsia"/>
                            </w:rPr>
                            <w:t>光</w:t>
                          </w:r>
                          <w:r>
                            <w:rPr>
                              <w:rFonts w:hint="eastAsia"/>
                            </w:rPr>
                            <w:t xml:space="preserve">  </w:t>
                          </w:r>
                        </w:p>
                      </w:txbxContent>
                    </v:textbox>
                  </v:shape>
                  <v:shape id="文本框 599" o:spid="_x0000_s2949" type="#_x0000_t202" style="position:absolute;left:2848;top:16568;width:1132;height:368" fillcolor="#d8d8d8">
                    <v:stroke endarrowwidth="narrow" endarrowlength="long"/>
                    <v:textbox inset=",.5mm,,.5mm">
                      <w:txbxContent>
                        <w:p w:rsidR="00EE4F10" w:rsidRDefault="00EE4F10" w:rsidP="00CD6F5E">
                          <w:pPr>
                            <w:jc w:val="center"/>
                          </w:pPr>
                          <w:r>
                            <w:rPr>
                              <w:rFonts w:hint="eastAsia"/>
                            </w:rPr>
                            <w:t>热处理</w:t>
                          </w:r>
                          <w:r>
                            <w:rPr>
                              <w:rFonts w:hint="eastAsia"/>
                            </w:rPr>
                            <w:t xml:space="preserve"> </w:t>
                          </w:r>
                        </w:p>
                      </w:txbxContent>
                    </v:textbox>
                  </v:shape>
                  <v:shape id="文本框 600" o:spid="_x0000_s2950" type="#_x0000_t202" style="position:absolute;left:2772;top:18070;width:1208;height:368" fillcolor="#d8d8d8">
                    <v:stroke endarrowwidth="narrow" endarrowlength="long"/>
                    <v:textbox inset=",.5mm,,.5mm">
                      <w:txbxContent>
                        <w:p w:rsidR="00EE4F10" w:rsidRDefault="00EE4F10" w:rsidP="00CD6F5E">
                          <w:pPr>
                            <w:jc w:val="center"/>
                          </w:pPr>
                          <w:r>
                            <w:rPr>
                              <w:rFonts w:hint="eastAsia"/>
                            </w:rPr>
                            <w:t>机械加工</w:t>
                          </w:r>
                        </w:p>
                      </w:txbxContent>
                    </v:textbox>
                  </v:shape>
                  <v:shape id="文本框 601" o:spid="_x0000_s2951" type="#_x0000_t202" style="position:absolute;left:4547;top:18070;width:1208;height:368" fillcolor="#d8d8d8">
                    <v:stroke endarrowwidth="narrow" endarrowlength="long"/>
                    <v:textbox inset=",.5mm,,.5mm">
                      <w:txbxContent>
                        <w:p w:rsidR="00EE4F10" w:rsidRDefault="00EE4F10" w:rsidP="00CD6F5E">
                          <w:pPr>
                            <w:jc w:val="center"/>
                          </w:pPr>
                          <w:r>
                            <w:rPr>
                              <w:rFonts w:hint="eastAsia"/>
                            </w:rPr>
                            <w:t>检验</w:t>
                          </w:r>
                        </w:p>
                      </w:txbxContent>
                    </v:textbox>
                  </v:shape>
                  <v:line id="直线 602" o:spid="_x0000_s2952" style="position:absolute;flip:y" from="3222,10534" to="3789,10535">
                    <v:stroke endarrow="block" endarrowwidth="narrow" endarrowlength="long"/>
                  </v:line>
                  <v:line id="直线 603" o:spid="_x0000_s2953" style="position:absolute" from="6771,9961" to="6772,10358">
                    <v:stroke dashstyle="dash" startarrow="block" startarrowwidth="narrow" startarrowlength="long" endarrowwidth="narrow" endarrowlength="long"/>
                  </v:line>
                  <v:line id="直线 604" o:spid="_x0000_s2954" style="position:absolute;flip:y" from="4997,10535" to="5564,10536">
                    <v:stroke endarrow="block" endarrowwidth="narrow" endarrowlength="long"/>
                  </v:line>
                  <v:shape id="文本框 605" o:spid="_x0000_s2955" type="#_x0000_t202" style="position:absolute;left:6232;top:9651;width:1077;height:310" filled="f">
                    <v:stroke dashstyle="dash" endarrowwidth="narrow" endarrowlength="long"/>
                    <v:textbox inset="0,0,0,0">
                      <w:txbxContent>
                        <w:p w:rsidR="00EE4F10" w:rsidRDefault="00EE4F10" w:rsidP="00CD6F5E">
                          <w:pPr>
                            <w:jc w:val="center"/>
                          </w:pPr>
                          <w:r>
                            <w:rPr>
                              <w:rFonts w:hint="eastAsia"/>
                            </w:rPr>
                            <w:t>废气、噪声</w:t>
                          </w:r>
                        </w:p>
                        <w:p w:rsidR="00EE4F10" w:rsidRDefault="00EE4F10" w:rsidP="00CD6F5E">
                          <w:pPr>
                            <w:jc w:val="center"/>
                          </w:pPr>
                        </w:p>
                      </w:txbxContent>
                    </v:textbox>
                  </v:shape>
                  <v:line id="直线 606" o:spid="_x0000_s2956" style="position:absolute" from="5564,9961" to="5565,10358">
                    <v:stroke startarrowwidth="narrow" startarrowlength="long" endarrow="block" endarrowwidth="narrow" endarrowlength="long"/>
                  </v:line>
                  <v:line id="直线 607" o:spid="_x0000_s2957" style="position:absolute" from="4399,9961" to="4400,10358">
                    <v:stroke dashstyle="dash" startarrow="block" startarrowwidth="narrow" startarrowlength="long" endarrowwidth="narrow" endarrowlength="long"/>
                  </v:line>
                  <v:shape id="文本框 608" o:spid="_x0000_s2958" type="#_x0000_t202" style="position:absolute;left:4056;top:9651;width:679;height:310" filled="f">
                    <v:stroke dashstyle="dash" endarrowwidth="narrow" endarrowlength="long"/>
                    <v:textbox inset="0,0,0,0">
                      <w:txbxContent>
                        <w:p w:rsidR="00EE4F10" w:rsidRDefault="00EE4F10" w:rsidP="00CD6F5E">
                          <w:pPr>
                            <w:jc w:val="center"/>
                          </w:pPr>
                          <w:r>
                            <w:rPr>
                              <w:rFonts w:hint="eastAsia"/>
                            </w:rPr>
                            <w:t>废气</w:t>
                          </w:r>
                        </w:p>
                        <w:p w:rsidR="00EE4F10" w:rsidRDefault="00EE4F10" w:rsidP="00CD6F5E">
                          <w:pPr>
                            <w:jc w:val="center"/>
                          </w:pPr>
                        </w:p>
                      </w:txbxContent>
                    </v:textbox>
                  </v:shape>
                  <v:shape id="文本框 609" o:spid="_x0000_s2959" type="#_x0000_t202" style="position:absolute;left:2299;top:9651;width:679;height:310" filled="f">
                    <v:stroke dashstyle="dash" endarrowwidth="narrow" endarrowlength="long"/>
                    <v:textbox inset="0,0,0,0">
                      <w:txbxContent>
                        <w:p w:rsidR="00EE4F10" w:rsidRDefault="00EE4F10" w:rsidP="00CD6F5E">
                          <w:pPr>
                            <w:jc w:val="center"/>
                          </w:pPr>
                          <w:r>
                            <w:rPr>
                              <w:rFonts w:hint="eastAsia"/>
                            </w:rPr>
                            <w:t>废气</w:t>
                          </w:r>
                        </w:p>
                        <w:p w:rsidR="00EE4F10" w:rsidRDefault="00EE4F10" w:rsidP="00CD6F5E">
                          <w:pPr>
                            <w:jc w:val="center"/>
                          </w:pPr>
                        </w:p>
                      </w:txbxContent>
                    </v:textbox>
                  </v:shape>
                  <v:line id="直线 610" o:spid="_x0000_s2960" style="position:absolute" from="2610,9961" to="2611,10358">
                    <v:stroke dashstyle="dash" startarrow="block" startarrowwidth="narrow" startarrowlength="long" endarrowwidth="narrow" endarrowlength="long"/>
                  </v:line>
                  <v:shape id="文本框 611" o:spid="_x0000_s2961" type="#_x0000_t202" style="position:absolute;left:5201;top:9344;width:697;height:617" filled="f" stroked="f">
                    <v:stroke endarrowwidth="narrow" endarrowlength="long"/>
                    <v:textbox inset="0,0,0,0">
                      <w:txbxContent>
                        <w:p w:rsidR="00EE4F10" w:rsidRDefault="00EE4F10" w:rsidP="00CD6F5E">
                          <w:r>
                            <w:rPr>
                              <w:rFonts w:hint="eastAsia"/>
                            </w:rPr>
                            <w:t>硅溶胶</w:t>
                          </w:r>
                        </w:p>
                        <w:p w:rsidR="00EE4F10" w:rsidRDefault="00EE4F10" w:rsidP="00CD6F5E">
                          <w:r>
                            <w:rPr>
                              <w:rFonts w:hint="eastAsia"/>
                            </w:rPr>
                            <w:t>莫来</w:t>
                          </w:r>
                          <w:proofErr w:type="gramStart"/>
                          <w:r>
                            <w:rPr>
                              <w:rFonts w:hint="eastAsia"/>
                            </w:rPr>
                            <w:t>砂</w:t>
                          </w:r>
                          <w:proofErr w:type="gramEnd"/>
                        </w:p>
                      </w:txbxContent>
                    </v:textbox>
                  </v:shape>
                  <v:shape id="文本框 612" o:spid="_x0000_s2962" type="#_x0000_t202" style="position:absolute;left:7301;top:10358;width:1208;height:368" fillcolor="#d8d8d8">
                    <v:stroke endarrowwidth="narrow" endarrowlength="long"/>
                    <v:textbox inset=",.5mm,,.5mm">
                      <w:txbxContent>
                        <w:p w:rsidR="00EE4F10" w:rsidRDefault="00EE4F10" w:rsidP="00CD6F5E">
                          <w:pPr>
                            <w:jc w:val="center"/>
                          </w:pPr>
                          <w:r>
                            <w:rPr>
                              <w:rFonts w:hint="eastAsia"/>
                            </w:rPr>
                            <w:t>脱</w:t>
                          </w:r>
                          <w:r>
                            <w:rPr>
                              <w:rFonts w:hint="eastAsia"/>
                            </w:rPr>
                            <w:t xml:space="preserve">  </w:t>
                          </w:r>
                          <w:proofErr w:type="gramStart"/>
                          <w:r>
                            <w:rPr>
                              <w:rFonts w:hint="eastAsia"/>
                            </w:rPr>
                            <w:t>蜡</w:t>
                          </w:r>
                          <w:proofErr w:type="gramEnd"/>
                        </w:p>
                      </w:txbxContent>
                    </v:textbox>
                  </v:shape>
                  <v:line id="直线 613" o:spid="_x0000_s2963" style="position:absolute" from="7955,9904" to="7956,10301">
                    <v:stroke dashstyle="dash" startarrow="block" startarrowwidth="narrow" startarrowlength="long" endarrowwidth="narrow" endarrowlength="long"/>
                  </v:line>
                  <v:shape id="文本框 614" o:spid="_x0000_s2964" type="#_x0000_t202" style="position:absolute;left:7612;top:9594;width:679;height:310" filled="f">
                    <v:stroke dashstyle="dash" endarrowwidth="narrow" endarrowlength="long"/>
                    <v:textbox inset="0,0,0,0">
                      <w:txbxContent>
                        <w:p w:rsidR="00EE4F10" w:rsidRDefault="00EE4F10" w:rsidP="00CD6F5E">
                          <w:pPr>
                            <w:jc w:val="center"/>
                          </w:pPr>
                          <w:r>
                            <w:rPr>
                              <w:rFonts w:hint="eastAsia"/>
                            </w:rPr>
                            <w:t>废气</w:t>
                          </w:r>
                        </w:p>
                        <w:p w:rsidR="00EE4F10" w:rsidRDefault="00EE4F10" w:rsidP="00CD6F5E">
                          <w:pPr>
                            <w:jc w:val="center"/>
                          </w:pPr>
                        </w:p>
                      </w:txbxContent>
                    </v:textbox>
                  </v:shape>
                  <v:line id="直线 615" o:spid="_x0000_s2965" style="position:absolute" from="7338,10729" to="7339,11296">
                    <v:stroke dashstyle="1 1" endarrowwidth="narrow" endarrowlength="long"/>
                  </v:line>
                  <v:line id="直线 616" o:spid="_x0000_s2966" style="position:absolute" from="2570,10726" to="2571,11293">
                    <v:stroke dashstyle="1 1" startarrow="block" startarrowwidth="narrow" startarrowlength="long" endarrowwidth="narrow" endarrowlength="long"/>
                  </v:line>
                  <v:line id="直线 617" o:spid="_x0000_s2967" style="position:absolute" from="7954,10729" to="7955,13564">
                    <v:stroke startarrowwidth="narrow" startarrowlength="long" endarrow="block" endarrowwidth="narrow" endarrowlength="long"/>
                  </v:line>
                  <v:line id="直线 618" o:spid="_x0000_s2968" style="position:absolute" from="8545,13167" to="8546,13564">
                    <v:stroke dashstyle="dash" startarrow="block" startarrowwidth="narrow" startarrowlength="long" endarrowwidth="narrow" endarrowlength="long"/>
                  </v:line>
                  <v:shape id="文本框 619" o:spid="_x0000_s2969" type="#_x0000_t202" style="position:absolute;left:8202;top:12857;width:679;height:310" filled="f">
                    <v:stroke dashstyle="dash" endarrowwidth="narrow" endarrowlength="long"/>
                    <v:textbox inset="0,0,0,0">
                      <w:txbxContent>
                        <w:p w:rsidR="00EE4F10" w:rsidRDefault="00EE4F10" w:rsidP="00CD6F5E">
                          <w:pPr>
                            <w:jc w:val="center"/>
                          </w:pPr>
                          <w:r>
                            <w:rPr>
                              <w:rFonts w:hint="eastAsia"/>
                            </w:rPr>
                            <w:t>废气</w:t>
                          </w:r>
                        </w:p>
                        <w:p w:rsidR="00EE4F10" w:rsidRDefault="00EE4F10" w:rsidP="00CD6F5E">
                          <w:pPr>
                            <w:jc w:val="center"/>
                          </w:pPr>
                        </w:p>
                      </w:txbxContent>
                    </v:textbox>
                  </v:shape>
                  <v:line id="直线 620" o:spid="_x0000_s2970" style="position:absolute;flip:y" from="6771,13732" to="7338,13733">
                    <v:stroke startarrow="block" startarrowwidth="narrow" startarrowlength="long" endarrowwidth="narrow" endarrowlength="long"/>
                  </v:line>
                  <v:shape id="文本框 621" o:spid="_x0000_s2971" type="#_x0000_t202" style="position:absolute;left:6352;top:11808;width:876;height:660" filled="f">
                    <v:stroke dashstyle="dash" endarrowwidth="narrow" endarrowlength="long"/>
                    <v:textbox inset="0,0,0,0">
                      <w:txbxContent>
                        <w:p w:rsidR="00EE4F10" w:rsidRDefault="00EE4F10" w:rsidP="00CD6F5E">
                          <w:pPr>
                            <w:jc w:val="center"/>
                          </w:pPr>
                          <w:r>
                            <w:rPr>
                              <w:rFonts w:hint="eastAsia"/>
                            </w:rPr>
                            <w:t>废气、噪声、固废</w:t>
                          </w:r>
                        </w:p>
                        <w:p w:rsidR="00EE4F10" w:rsidRDefault="00EE4F10" w:rsidP="00CD6F5E">
                          <w:pPr>
                            <w:jc w:val="center"/>
                          </w:pPr>
                        </w:p>
                      </w:txbxContent>
                    </v:textbox>
                  </v:shape>
                  <v:line id="直线 622" o:spid="_x0000_s2972" style="position:absolute" from="6770,12459" to="6771,12856">
                    <v:stroke dashstyle="dash" startarrow="block" startarrowwidth="narrow" startarrowlength="long" endarrowwidth="narrow" endarrowlength="long"/>
                  </v:line>
                  <v:line id="直线 623" o:spid="_x0000_s2973" style="position:absolute;flip:y" from="4996,13733" to="5563,13734">
                    <v:stroke startarrow="block" startarrowwidth="narrow" startarrowlength="long" endarrowwidth="narrow" endarrowlength="long"/>
                  </v:line>
                  <v:line id="直线 624" o:spid="_x0000_s2974" style="position:absolute" from="5566,12516" to="5567,12856">
                    <v:stroke endarrow="block" endarrowwidth="narrow" endarrowlength="long"/>
                  </v:line>
                  <v:shape id="文本框 625" o:spid="_x0000_s2975" type="#_x0000_t202" style="position:absolute;left:3980;top:12516;width:876;height:660" filled="f">
                    <v:stroke dashstyle="dash" endarrowwidth="narrow" endarrowlength="long"/>
                    <v:textbox inset="0,0,0,0">
                      <w:txbxContent>
                        <w:p w:rsidR="00EE4F10" w:rsidRDefault="00EE4F10" w:rsidP="00CD6F5E">
                          <w:pPr>
                            <w:jc w:val="center"/>
                          </w:pPr>
                          <w:r>
                            <w:rPr>
                              <w:rFonts w:hint="eastAsia"/>
                            </w:rPr>
                            <w:t>废气、噪声、固废</w:t>
                          </w:r>
                        </w:p>
                        <w:p w:rsidR="00EE4F10" w:rsidRDefault="00EE4F10" w:rsidP="00CD6F5E">
                          <w:pPr>
                            <w:jc w:val="center"/>
                          </w:pPr>
                        </w:p>
                      </w:txbxContent>
                    </v:textbox>
                  </v:shape>
                  <v:line id="直线 626" o:spid="_x0000_s2976" style="position:absolute" from="4398,13167" to="4399,13564">
                    <v:stroke dashstyle="dash" startarrow="block" startarrowwidth="narrow" startarrowlength="long" endarrowwidth="narrow" endarrowlength="long"/>
                  </v:line>
                  <v:line id="直线 627" o:spid="_x0000_s2977" style="position:absolute;flip:y" from="3222,13734" to="3789,13735">
                    <v:stroke startarrow="block" startarrowwidth="narrow" startarrowlength="long" endarrowwidth="narrow" endarrowlength="long"/>
                  </v:line>
                  <v:shape id="文本框 628" o:spid="_x0000_s2978" type="#_x0000_t202" style="position:absolute;left:1881;top:12789;width:1501;height:378" filled="f">
                    <v:stroke dashstyle="dash" endarrowwidth="narrow" endarrowlength="long"/>
                    <v:textbox inset="0,0,0,0">
                      <w:txbxContent>
                        <w:p w:rsidR="00EE4F10" w:rsidRDefault="00EE4F10" w:rsidP="00CD6F5E">
                          <w:pPr>
                            <w:jc w:val="center"/>
                          </w:pPr>
                          <w:r>
                            <w:rPr>
                              <w:rFonts w:hint="eastAsia"/>
                            </w:rPr>
                            <w:t>废水、噪声</w:t>
                          </w:r>
                        </w:p>
                        <w:p w:rsidR="00EE4F10" w:rsidRDefault="00EE4F10" w:rsidP="00CD6F5E">
                          <w:pPr>
                            <w:jc w:val="center"/>
                          </w:pPr>
                        </w:p>
                      </w:txbxContent>
                    </v:textbox>
                  </v:shape>
                  <v:line id="直线 629" o:spid="_x0000_s2979" style="position:absolute" from="2611,13224" to="2612,13621">
                    <v:stroke dashstyle="dash" startarrow="block" startarrowwidth="narrow" startarrowlength="long" endarrowwidth="narrow" endarrowlength="long"/>
                  </v:line>
                  <v:line id="直线 630" o:spid="_x0000_s2980" style="position:absolute" from="2738,14669" to="2739,15066">
                    <v:stroke dashstyle="dash" startarrow="block" startarrowwidth="narrow" startarrowlength="long" endarrowwidth="narrow" endarrowlength="long"/>
                  </v:line>
                  <v:line id="直线 631" o:spid="_x0000_s2981" style="position:absolute;flip:y" from="2997,15241" to="3564,15242">
                    <v:stroke endarrow="block" endarrowwidth="narrow" endarrowlength="long"/>
                  </v:line>
                  <v:shape id="文本框 632" o:spid="_x0000_s2982" type="#_x0000_t202" style="position:absolute;left:3564;top:14302;width:1355;height:367" filled="f">
                    <v:stroke dashstyle="dash" endarrowwidth="narrow" endarrowlength="long"/>
                    <v:textbox inset="0,0,0,0">
                      <w:txbxContent>
                        <w:p w:rsidR="00EE4F10" w:rsidRDefault="00EE4F10" w:rsidP="00CD6F5E">
                          <w:pPr>
                            <w:jc w:val="center"/>
                          </w:pPr>
                          <w:r>
                            <w:rPr>
                              <w:rFonts w:hint="eastAsia"/>
                            </w:rPr>
                            <w:t>噪声、固废</w:t>
                          </w:r>
                        </w:p>
                        <w:p w:rsidR="00EE4F10" w:rsidRDefault="00EE4F10" w:rsidP="00CD6F5E">
                          <w:pPr>
                            <w:jc w:val="center"/>
                          </w:pPr>
                        </w:p>
                      </w:txbxContent>
                    </v:textbox>
                  </v:shape>
                  <v:line id="直线 633" o:spid="_x0000_s2983" style="position:absolute" from="4210,14669" to="4211,15066">
                    <v:stroke dashstyle="dash" startarrow="block" startarrowwidth="narrow" startarrowlength="long" endarrowwidth="narrow" endarrowlength="long"/>
                  </v:line>
                  <v:line id="直线 634" o:spid="_x0000_s2984" style="position:absolute;flip:y" from="4772,15240" to="5339,15241">
                    <v:stroke endarrow="block" endarrowwidth="narrow" endarrowlength="long"/>
                  </v:line>
                  <v:shape id="文本框 635" o:spid="_x0000_s2985" type="#_x0000_t202" style="position:absolute;left:5201;top:14302;width:1590;height:345" filled="f">
                    <v:stroke dashstyle="dash" endarrowwidth="narrow" endarrowlength="long"/>
                    <v:textbox inset="0,0,0,0">
                      <w:txbxContent>
                        <w:p w:rsidR="00EE4F10" w:rsidRDefault="00EE4F10" w:rsidP="00CD6F5E">
                          <w:pPr>
                            <w:jc w:val="center"/>
                          </w:pPr>
                          <w:r>
                            <w:rPr>
                              <w:rFonts w:hint="eastAsia"/>
                            </w:rPr>
                            <w:t>废气、噪声、固废</w:t>
                          </w:r>
                        </w:p>
                        <w:p w:rsidR="00EE4F10" w:rsidRDefault="00EE4F10" w:rsidP="00CD6F5E">
                          <w:pPr>
                            <w:jc w:val="center"/>
                          </w:pPr>
                        </w:p>
                      </w:txbxContent>
                    </v:textbox>
                  </v:shape>
                  <v:line id="直线 636" o:spid="_x0000_s2986" style="position:absolute" from="5981,14669" to="5982,15066">
                    <v:stroke dashstyle="dash" startarrow="block" startarrowwidth="narrow" startarrowlength="long" endarrowwidth="narrow" endarrowlength="long"/>
                  </v:line>
                  <v:line id="直线 637" o:spid="_x0000_s2987" style="position:absolute;flip:y" from="6547,15242" to="7114,15243">
                    <v:stroke endarrow="block" endarrowwidth="narrow" endarrowlength="long"/>
                  </v:line>
                  <v:shape id="文本框 638" o:spid="_x0000_s2988" type="#_x0000_t202" style="position:absolute;left:6956;top:14302;width:1590;height:345" filled="f">
                    <v:stroke dashstyle="dash" endarrowwidth="narrow" endarrowlength="long"/>
                    <v:textbox inset="0,0,0,0">
                      <w:txbxContent>
                        <w:p w:rsidR="00EE4F10" w:rsidRDefault="00EE4F10" w:rsidP="00CD6F5E">
                          <w:pPr>
                            <w:jc w:val="center"/>
                          </w:pPr>
                          <w:r>
                            <w:rPr>
                              <w:rFonts w:hint="eastAsia"/>
                            </w:rPr>
                            <w:t>废气、噪声、固废</w:t>
                          </w:r>
                        </w:p>
                        <w:p w:rsidR="00EE4F10" w:rsidRDefault="00EE4F10" w:rsidP="00CD6F5E">
                          <w:pPr>
                            <w:jc w:val="center"/>
                          </w:pPr>
                        </w:p>
                      </w:txbxContent>
                    </v:textbox>
                  </v:shape>
                  <v:line id="直线 639" o:spid="_x0000_s2989" style="position:absolute" from="7736,14669" to="7737,15066">
                    <v:stroke dashstyle="dash" startarrow="block" startarrowwidth="narrow" startarrowlength="long" endarrowwidth="narrow" endarrowlength="long"/>
                  </v:line>
                  <v:line id="直线 640" o:spid="_x0000_s2990" style="position:absolute" from="7339,15434" to="7340,16568">
                    <v:stroke endarrow="block" endarrowwidth="narrow" endarrowlength="long"/>
                  </v:line>
                  <v:shape id="文本框 641" o:spid="_x0000_s2991" type="#_x0000_t202" style="position:absolute;left:7526;top:15804;width:1355;height:367" filled="f">
                    <v:stroke dashstyle="dash" endarrowwidth="narrow" endarrowlength="long"/>
                    <v:textbox inset="0,0,0,0">
                      <w:txbxContent>
                        <w:p w:rsidR="00EE4F10" w:rsidRDefault="00EE4F10" w:rsidP="00CD6F5E">
                          <w:pPr>
                            <w:jc w:val="center"/>
                          </w:pPr>
                          <w:r>
                            <w:rPr>
                              <w:rFonts w:hint="eastAsia"/>
                            </w:rPr>
                            <w:t>噪声、固废</w:t>
                          </w:r>
                        </w:p>
                        <w:p w:rsidR="00EE4F10" w:rsidRDefault="00EE4F10" w:rsidP="00CD6F5E">
                          <w:pPr>
                            <w:jc w:val="center"/>
                          </w:pPr>
                        </w:p>
                      </w:txbxContent>
                    </v:textbox>
                  </v:shape>
                  <v:line id="直线 642" o:spid="_x0000_s2992" style="position:absolute" from="8201,16171" to="8202,16568">
                    <v:stroke dashstyle="dash" startarrow="block" startarrowwidth="narrow" startarrowlength="long" endarrowwidth="narrow" endarrowlength="long"/>
                  </v:line>
                  <v:line id="直线 643" o:spid="_x0000_s2993" style="position:absolute;flip:y" from="6547,16728" to="7114,16729">
                    <v:stroke startarrow="block" startarrowwidth="narrow" startarrowlength="long" endarrowwidth="narrow" endarrowlength="long"/>
                  </v:line>
                  <v:shape id="文本框 644" o:spid="_x0000_s2994" type="#_x0000_t202" style="position:absolute;left:2097;top:17306;width:1355;height:367" filled="f">
                    <v:stroke dashstyle="dash" endarrowwidth="narrow" endarrowlength="long"/>
                    <v:textbox inset="0,0,0,0">
                      <w:txbxContent>
                        <w:p w:rsidR="00EE4F10" w:rsidRDefault="00EE4F10" w:rsidP="00CD6F5E">
                          <w:pPr>
                            <w:jc w:val="center"/>
                          </w:pPr>
                          <w:r>
                            <w:rPr>
                              <w:rFonts w:hint="eastAsia"/>
                            </w:rPr>
                            <w:t>噪声、固废</w:t>
                          </w:r>
                        </w:p>
                        <w:p w:rsidR="00EE4F10" w:rsidRDefault="00EE4F10" w:rsidP="00CD6F5E">
                          <w:pPr>
                            <w:jc w:val="center"/>
                          </w:pPr>
                        </w:p>
                      </w:txbxContent>
                    </v:textbox>
                  </v:shape>
                  <v:line id="直线 645" o:spid="_x0000_s2995" style="position:absolute" from="2772,17673" to="2773,18070">
                    <v:stroke dashstyle="dash" startarrow="block" startarrowwidth="narrow" startarrowlength="long" endarrowwidth="narrow" endarrowlength="long"/>
                  </v:line>
                  <v:line id="直线 646" o:spid="_x0000_s2996" style="position:absolute;flip:y" from="3980,16727" to="4547,16728">
                    <v:stroke startarrow="block" startarrowwidth="narrow" startarrowlength="long" endarrowwidth="narrow" endarrowlength="long"/>
                  </v:line>
                  <v:shape id="文本框 647" o:spid="_x0000_s2997" type="#_x0000_t202" style="position:absolute;left:4547;top:16568;width:2000;height:368" fillcolor="#d8d8d8">
                    <v:stroke endarrowwidth="narrow" endarrowlength="long"/>
                    <v:textbox inset=",.5mm,,.5mm">
                      <w:txbxContent>
                        <w:p w:rsidR="00EE4F10" w:rsidRDefault="00EE4F10" w:rsidP="00CD6F5E">
                          <w:pPr>
                            <w:jc w:val="center"/>
                          </w:pPr>
                          <w:r>
                            <w:rPr>
                              <w:rFonts w:hint="eastAsia"/>
                            </w:rPr>
                            <w:t>全自动超声波清洗</w:t>
                          </w:r>
                        </w:p>
                      </w:txbxContent>
                    </v:textbox>
                  </v:shape>
                  <v:shape id="文本框 648" o:spid="_x0000_s2998" type="#_x0000_t202" style="position:absolute;left:4852;top:15804;width:1470;height:367" filled="f">
                    <v:stroke dashstyle="dash" endarrowwidth="narrow" endarrowlength="long"/>
                    <v:textbox inset="0,0,0,0">
                      <w:txbxContent>
                        <w:p w:rsidR="00EE4F10" w:rsidRDefault="00EE4F10" w:rsidP="00CD6F5E">
                          <w:pPr>
                            <w:jc w:val="center"/>
                          </w:pPr>
                          <w:r>
                            <w:rPr>
                              <w:rFonts w:hint="eastAsia"/>
                            </w:rPr>
                            <w:t>废水、噪声</w:t>
                          </w:r>
                        </w:p>
                        <w:p w:rsidR="00EE4F10" w:rsidRDefault="00EE4F10" w:rsidP="00CD6F5E">
                          <w:pPr>
                            <w:jc w:val="center"/>
                          </w:pPr>
                        </w:p>
                      </w:txbxContent>
                    </v:textbox>
                  </v:shape>
                  <v:line id="直线 649" o:spid="_x0000_s2999" style="position:absolute" from="5562,16171" to="5563,16568">
                    <v:stroke dashstyle="dash" startarrow="block" startarrowwidth="narrow" startarrowlength="long" endarrowwidth="narrow" endarrowlength="long"/>
                  </v:line>
                  <v:line id="直线 650" o:spid="_x0000_s3000" style="position:absolute" from="3787,16936" to="3788,18070">
                    <v:stroke endarrow="block" endarrowwidth="narrow" endarrowlength="long"/>
                  </v:line>
                  <v:line id="直线 651" o:spid="_x0000_s3001" style="position:absolute;flip:y" from="5755,18267" to="6322,18268">
                    <v:stroke endarrow="block" endarrowwidth="narrow" endarrowlength="long"/>
                  </v:line>
                  <v:line id="直线 652" o:spid="_x0000_s3002" style="position:absolute;flip:y" from="3980,18268" to="4547,18269">
                    <v:stroke endarrow="block" endarrowwidth="narrow" endarrowlength="long"/>
                  </v:line>
                </v:group>
              </w:pict>
            </w:r>
            <w:r w:rsidR="00E77E6C">
              <w:rPr>
                <w:rFonts w:eastAsia="黑体" w:hint="eastAsia"/>
                <w:color w:val="000000"/>
                <w:sz w:val="24"/>
              </w:rPr>
              <w:t>主要生产工艺及污染物产出流程（附示意图）</w:t>
            </w:r>
            <w:r w:rsidR="00E77E6C">
              <w:rPr>
                <w:rFonts w:hint="eastAsia"/>
                <w:color w:val="000000"/>
                <w:sz w:val="24"/>
              </w:rPr>
              <w:t>：</w:t>
            </w:r>
          </w:p>
          <w:p w:rsidR="00E0151A" w:rsidRPr="00CD6F5E" w:rsidRDefault="00E0151A">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CD6F5E" w:rsidRDefault="00CD6F5E">
            <w:pPr>
              <w:spacing w:line="500" w:lineRule="exact"/>
              <w:jc w:val="center"/>
              <w:rPr>
                <w:b/>
                <w:szCs w:val="21"/>
              </w:rPr>
            </w:pPr>
          </w:p>
          <w:p w:rsidR="00E0151A" w:rsidRDefault="00E77E6C" w:rsidP="00CD6F5E">
            <w:pPr>
              <w:spacing w:line="500" w:lineRule="exact"/>
              <w:ind w:firstLineChars="735" w:firstLine="1550"/>
              <w:rPr>
                <w:rFonts w:hAnsi="宋体"/>
                <w:b/>
              </w:rPr>
            </w:pPr>
            <w:r>
              <w:rPr>
                <w:rFonts w:hint="eastAsia"/>
                <w:b/>
                <w:szCs w:val="21"/>
              </w:rPr>
              <w:t>图</w:t>
            </w:r>
            <w:r>
              <w:rPr>
                <w:rFonts w:hint="eastAsia"/>
                <w:b/>
                <w:szCs w:val="21"/>
              </w:rPr>
              <w:t xml:space="preserve">1    </w:t>
            </w:r>
            <w:r>
              <w:rPr>
                <w:rFonts w:hint="eastAsia"/>
                <w:b/>
                <w:szCs w:val="21"/>
              </w:rPr>
              <w:t>生产工艺流程及排污节点图</w:t>
            </w:r>
          </w:p>
          <w:p w:rsidR="00E0151A" w:rsidRDefault="00E0151A">
            <w:pPr>
              <w:spacing w:line="500" w:lineRule="exact"/>
              <w:rPr>
                <w:sz w:val="24"/>
              </w:rPr>
            </w:pPr>
          </w:p>
          <w:p w:rsidR="00E0151A" w:rsidRDefault="00E0151A">
            <w:pPr>
              <w:spacing w:line="500" w:lineRule="exact"/>
              <w:rPr>
                <w:sz w:val="24"/>
              </w:rPr>
            </w:pPr>
          </w:p>
          <w:p w:rsidR="00E0151A" w:rsidRDefault="00E0151A">
            <w:pPr>
              <w:spacing w:line="500" w:lineRule="exact"/>
              <w:ind w:firstLineChars="200" w:firstLine="480"/>
              <w:rPr>
                <w:sz w:val="24"/>
              </w:rPr>
            </w:pPr>
          </w:p>
          <w:p w:rsidR="00E0151A" w:rsidRDefault="00E0151A">
            <w:pPr>
              <w:spacing w:line="500" w:lineRule="exact"/>
              <w:ind w:firstLineChars="200" w:firstLine="480"/>
              <w:rPr>
                <w:sz w:val="24"/>
              </w:rPr>
            </w:pPr>
          </w:p>
          <w:p w:rsidR="00E0151A" w:rsidRDefault="00E0151A">
            <w:pPr>
              <w:spacing w:line="500" w:lineRule="exact"/>
              <w:ind w:firstLineChars="200" w:firstLine="420"/>
            </w:pPr>
          </w:p>
        </w:tc>
      </w:tr>
    </w:tbl>
    <w:p w:rsidR="00E0151A" w:rsidRDefault="00E0151A">
      <w:pPr>
        <w:rPr>
          <w:rFonts w:hAnsi="宋体"/>
          <w:b/>
          <w:sz w:val="30"/>
          <w:szCs w:val="30"/>
        </w:rPr>
        <w:sectPr w:rsidR="00E0151A">
          <w:footerReference w:type="default" r:id="rId15"/>
          <w:pgSz w:w="11906" w:h="16838"/>
          <w:pgMar w:top="1440" w:right="1800" w:bottom="1440" w:left="1800" w:header="851" w:footer="992" w:gutter="0"/>
          <w:pgNumType w:start="1"/>
          <w:cols w:space="720"/>
          <w:docGrid w:type="lines" w:linePitch="312"/>
        </w:sectPr>
      </w:pPr>
    </w:p>
    <w:p w:rsidR="00E0151A" w:rsidRDefault="00E77E6C">
      <w:pPr>
        <w:rPr>
          <w:b/>
          <w:sz w:val="30"/>
          <w:szCs w:val="30"/>
        </w:rPr>
      </w:pPr>
      <w:r>
        <w:rPr>
          <w:rFonts w:hAnsi="宋体" w:hint="eastAsia"/>
          <w:b/>
          <w:sz w:val="30"/>
          <w:szCs w:val="30"/>
        </w:rPr>
        <w:lastRenderedPageBreak/>
        <w:t>表三</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40"/>
      </w:tblGrid>
      <w:tr w:rsidR="00E0151A">
        <w:trPr>
          <w:trHeight w:val="11563"/>
          <w:jc w:val="center"/>
        </w:trPr>
        <w:tc>
          <w:tcPr>
            <w:tcW w:w="9440" w:type="dxa"/>
          </w:tcPr>
          <w:p w:rsidR="00E0151A" w:rsidRDefault="00E77E6C">
            <w:pPr>
              <w:spacing w:line="460" w:lineRule="exact"/>
              <w:rPr>
                <w:rFonts w:ascii="宋体" w:hAnsi="宋体"/>
                <w:color w:val="000000"/>
                <w:sz w:val="24"/>
              </w:rPr>
            </w:pPr>
            <w:r>
              <w:rPr>
                <w:rFonts w:ascii="黑体" w:eastAsia="黑体" w:hAnsi="宋体" w:hint="eastAsia"/>
                <w:color w:val="000000"/>
                <w:sz w:val="24"/>
              </w:rPr>
              <w:t>主要污染源、污染物处理和排放流程（附示意图、标出废水、废气监测点位）</w:t>
            </w:r>
            <w:r>
              <w:rPr>
                <w:rFonts w:ascii="宋体" w:hAnsi="宋体" w:hint="eastAsia"/>
                <w:color w:val="000000"/>
                <w:sz w:val="24"/>
              </w:rPr>
              <w:t>：</w:t>
            </w:r>
          </w:p>
          <w:p w:rsidR="00E0151A" w:rsidRDefault="00E77E6C">
            <w:pPr>
              <w:spacing w:line="360" w:lineRule="auto"/>
              <w:ind w:firstLineChars="200" w:firstLine="480"/>
              <w:rPr>
                <w:rFonts w:hAnsi="宋体"/>
                <w:color w:val="000000"/>
                <w:sz w:val="24"/>
              </w:rPr>
            </w:pPr>
            <w:r>
              <w:rPr>
                <w:rFonts w:hAnsi="宋体" w:hint="eastAsia"/>
                <w:color w:val="000000"/>
                <w:sz w:val="24"/>
              </w:rPr>
              <w:t>1</w:t>
            </w:r>
            <w:r>
              <w:rPr>
                <w:rFonts w:hAnsi="宋体" w:hint="eastAsia"/>
                <w:color w:val="000000"/>
                <w:sz w:val="24"/>
              </w:rPr>
              <w:t>、废气：</w:t>
            </w:r>
          </w:p>
          <w:p w:rsidR="00E0151A" w:rsidRDefault="00E77E6C">
            <w:pPr>
              <w:spacing w:line="360" w:lineRule="auto"/>
              <w:ind w:firstLineChars="200" w:firstLine="480"/>
              <w:rPr>
                <w:rFonts w:hAnsi="宋体"/>
                <w:color w:val="000000"/>
                <w:sz w:val="24"/>
              </w:rPr>
            </w:pPr>
            <w:r>
              <w:rPr>
                <w:rFonts w:hAnsi="宋体" w:hint="eastAsia"/>
                <w:color w:val="000000"/>
                <w:sz w:val="24"/>
              </w:rPr>
              <w:t>低温制蜡车间、中</w:t>
            </w:r>
            <w:proofErr w:type="gramStart"/>
            <w:r>
              <w:rPr>
                <w:rFonts w:hAnsi="宋体" w:hint="eastAsia"/>
                <w:color w:val="000000"/>
                <w:sz w:val="24"/>
              </w:rPr>
              <w:t>温制蜡</w:t>
            </w:r>
            <w:proofErr w:type="gramEnd"/>
            <w:r>
              <w:rPr>
                <w:rFonts w:hAnsi="宋体" w:hint="eastAsia"/>
                <w:color w:val="000000"/>
                <w:sz w:val="24"/>
              </w:rPr>
              <w:t>车间设置微负压集气装置，废气经收集后送入</w:t>
            </w:r>
            <w:proofErr w:type="gramStart"/>
            <w:r>
              <w:rPr>
                <w:rFonts w:hAnsi="宋体" w:hint="eastAsia"/>
                <w:color w:val="000000"/>
                <w:sz w:val="24"/>
              </w:rPr>
              <w:t>1</w:t>
            </w:r>
            <w:r>
              <w:rPr>
                <w:rFonts w:hAnsi="宋体" w:hint="eastAsia"/>
                <w:color w:val="000000"/>
                <w:sz w:val="24"/>
              </w:rPr>
              <w:t>套光氧催化</w:t>
            </w:r>
            <w:proofErr w:type="gramEnd"/>
            <w:r>
              <w:rPr>
                <w:rFonts w:hAnsi="宋体" w:hint="eastAsia"/>
                <w:color w:val="000000"/>
                <w:sz w:val="24"/>
              </w:rPr>
              <w:t>废气治理设施处理，最终经</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高排气筒排放；</w:t>
            </w:r>
            <w:proofErr w:type="gramStart"/>
            <w:r>
              <w:rPr>
                <w:rFonts w:hAnsi="宋体" w:hint="eastAsia"/>
                <w:color w:val="000000"/>
                <w:sz w:val="24"/>
              </w:rPr>
              <w:t>制壳车间淋砂机工位设置软</w:t>
            </w:r>
            <w:proofErr w:type="gramEnd"/>
            <w:r>
              <w:rPr>
                <w:rFonts w:hAnsi="宋体" w:hint="eastAsia"/>
                <w:color w:val="000000"/>
                <w:sz w:val="24"/>
              </w:rPr>
              <w:t>门帘、车间微负压</w:t>
            </w:r>
            <w:r>
              <w:rPr>
                <w:rFonts w:hAnsi="宋体" w:hint="eastAsia"/>
                <w:color w:val="000000"/>
                <w:sz w:val="24"/>
              </w:rPr>
              <w:t>+</w:t>
            </w:r>
            <w:r>
              <w:rPr>
                <w:rFonts w:hAnsi="宋体" w:hint="eastAsia"/>
                <w:color w:val="000000"/>
                <w:sz w:val="24"/>
              </w:rPr>
              <w:t>袋式除尘器处理后经</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高排气筒排放；浇铸车间的</w:t>
            </w:r>
            <w:proofErr w:type="gramStart"/>
            <w:r>
              <w:rPr>
                <w:rFonts w:hAnsi="宋体" w:hint="eastAsia"/>
                <w:color w:val="000000"/>
                <w:sz w:val="24"/>
              </w:rPr>
              <w:t>焙烧炉设集气</w:t>
            </w:r>
            <w:proofErr w:type="gramEnd"/>
            <w:r>
              <w:rPr>
                <w:rFonts w:hAnsi="宋体" w:hint="eastAsia"/>
                <w:color w:val="000000"/>
                <w:sz w:val="24"/>
              </w:rPr>
              <w:t>罩、车间微负压</w:t>
            </w:r>
            <w:r>
              <w:rPr>
                <w:rFonts w:hAnsi="宋体" w:hint="eastAsia"/>
                <w:color w:val="000000"/>
                <w:sz w:val="24"/>
              </w:rPr>
              <w:t>+</w:t>
            </w:r>
            <w:proofErr w:type="gramStart"/>
            <w:r>
              <w:rPr>
                <w:rFonts w:hAnsi="宋体" w:hint="eastAsia"/>
                <w:color w:val="000000"/>
                <w:sz w:val="24"/>
              </w:rPr>
              <w:t>光氧催化</w:t>
            </w:r>
            <w:proofErr w:type="gramEnd"/>
            <w:r>
              <w:rPr>
                <w:rFonts w:hAnsi="宋体" w:hint="eastAsia"/>
                <w:color w:val="000000"/>
                <w:sz w:val="24"/>
              </w:rPr>
              <w:t>废气治理设施；工频熔化炉、中频熔化炉设置集气罩、车间微负压收集的废气经</w:t>
            </w:r>
            <w:r>
              <w:rPr>
                <w:rFonts w:hAnsi="宋体" w:hint="eastAsia"/>
                <w:color w:val="000000"/>
                <w:sz w:val="24"/>
              </w:rPr>
              <w:t>1</w:t>
            </w:r>
            <w:r>
              <w:rPr>
                <w:rFonts w:hAnsi="宋体" w:hint="eastAsia"/>
                <w:color w:val="000000"/>
                <w:sz w:val="24"/>
              </w:rPr>
              <w:t>套袋式除尘器处理后由</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高的排气筒排放；抛丸机、喷砂机</w:t>
            </w:r>
            <w:proofErr w:type="gramStart"/>
            <w:r>
              <w:rPr>
                <w:rFonts w:hAnsi="宋体" w:hint="eastAsia"/>
                <w:color w:val="000000"/>
                <w:sz w:val="24"/>
              </w:rPr>
              <w:t>气动振壳机经</w:t>
            </w:r>
            <w:proofErr w:type="gramEnd"/>
            <w:r>
              <w:rPr>
                <w:rFonts w:hAnsi="宋体" w:hint="eastAsia"/>
                <w:color w:val="000000"/>
                <w:sz w:val="24"/>
              </w:rPr>
              <w:t>袋式除尘器处理，经</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高的排气筒排放。</w:t>
            </w:r>
          </w:p>
          <w:p w:rsidR="00E0151A" w:rsidRDefault="004A24C2">
            <w:pPr>
              <w:tabs>
                <w:tab w:val="left" w:pos="431"/>
              </w:tabs>
              <w:spacing w:line="360" w:lineRule="auto"/>
              <w:ind w:firstLineChars="200" w:firstLine="480"/>
              <w:rPr>
                <w:rFonts w:hAnsi="宋体"/>
                <w:color w:val="000000"/>
                <w:sz w:val="24"/>
              </w:rPr>
            </w:pPr>
            <w:r w:rsidRPr="004A24C2">
              <w:rPr>
                <w:sz w:val="24"/>
              </w:rPr>
              <w:pict>
                <v:line id="_x0000_s2708" style="position:absolute;left:0;text-align:left;flip:y;z-index:251635712;mso-width-relative:page;mso-height-relative:page" from="292.55pt,20.7pt" to="293.7pt,67.25pt">
                  <v:stroke endarrow="block"/>
                </v:line>
              </w:pict>
            </w:r>
            <w:r w:rsidRPr="004A24C2">
              <w:rPr>
                <w:sz w:val="24"/>
              </w:rPr>
              <w:pict>
                <v:shape id="_x0000_s2211" type="#_x0000_t202" style="position:absolute;left:0;text-align:left;margin-left:283.5pt;margin-top:4.5pt;width:41.05pt;height:20.7pt;z-index:251627520;mso-width-relative:page;mso-height-relative:page" filled="f" stroked="f">
                  <v:textbox inset=",1mm">
                    <w:txbxContent>
                      <w:p w:rsidR="00EE4F10" w:rsidRDefault="00EE4F10">
                        <w:pPr>
                          <w:jc w:val="center"/>
                          <w:rPr>
                            <w:szCs w:val="21"/>
                          </w:rPr>
                        </w:pPr>
                        <w:r>
                          <w:rPr>
                            <w:szCs w:val="21"/>
                          </w:rPr>
                          <w:t>◎</w:t>
                        </w:r>
                        <w:r>
                          <w:rPr>
                            <w:rFonts w:hint="eastAsia"/>
                            <w:szCs w:val="21"/>
                          </w:rPr>
                          <w:t>1#</w:t>
                        </w:r>
                      </w:p>
                    </w:txbxContent>
                  </v:textbox>
                </v:shape>
              </w:pict>
            </w:r>
            <w:r w:rsidRPr="004A24C2">
              <w:rPr>
                <w:sz w:val="24"/>
              </w:rPr>
              <w:pict>
                <v:shape id="Text Box 396" o:spid="_x0000_s2542" type="#_x0000_t202" style="position:absolute;left:0;text-align:left;margin-left:74.05pt;margin-top:11.15pt;width:80.1pt;height:20.65pt;z-index:251624448;mso-width-relative:page;mso-height-relative:page" filled="f">
                  <v:textbox inset=",1mm">
                    <w:txbxContent>
                      <w:p w:rsidR="00EE4F10" w:rsidRDefault="00EE4F10">
                        <w:pPr>
                          <w:jc w:val="center"/>
                          <w:rPr>
                            <w:szCs w:val="21"/>
                          </w:rPr>
                        </w:pPr>
                        <w:r>
                          <w:rPr>
                            <w:rFonts w:hint="eastAsia"/>
                            <w:szCs w:val="21"/>
                          </w:rPr>
                          <w:t>制蜡工序废气</w:t>
                        </w:r>
                      </w:p>
                    </w:txbxContent>
                  </v:textbox>
                </v:shape>
              </w:pict>
            </w:r>
            <w:r w:rsidRPr="004A24C2">
              <w:rPr>
                <w:sz w:val="24"/>
              </w:rPr>
              <w:pict>
                <v:shape id="_x0000_s2094" type="#_x0000_t202" style="position:absolute;left:0;text-align:left;margin-left:320.15pt;margin-top:11.15pt;width:86.35pt;height:20.7pt;z-index:251626496;mso-width-relative:page;mso-height-relative:page" filled="f" stroked="f">
                  <v:textbox inset=",1mm">
                    <w:txbxContent>
                      <w:p w:rsidR="00EE4F10" w:rsidRDefault="00EE4F10">
                        <w:pPr>
                          <w:jc w:val="center"/>
                          <w:rPr>
                            <w:szCs w:val="21"/>
                          </w:rPr>
                        </w:pPr>
                        <w:r>
                          <w:rPr>
                            <w:rFonts w:hint="eastAsia"/>
                            <w:szCs w:val="21"/>
                          </w:rPr>
                          <w:t>15</w:t>
                        </w:r>
                        <w:r>
                          <w:rPr>
                            <w:rFonts w:hint="eastAsia"/>
                            <w:szCs w:val="21"/>
                          </w:rPr>
                          <w:t>米高排气筒</w:t>
                        </w:r>
                      </w:p>
                    </w:txbxContent>
                  </v:textbox>
                </v:shape>
              </w:pict>
            </w:r>
            <w:r w:rsidRPr="004A24C2">
              <w:rPr>
                <w:sz w:val="24"/>
              </w:rPr>
              <w:pict>
                <v:shape id="_x0000_s2093" type="#_x0000_t202" style="position:absolute;left:0;text-align:left;margin-left:192.35pt;margin-top:11.75pt;width:92.6pt;height:20.7pt;z-index:251625472;mso-width-relative:page;mso-height-relative:page" filled="f">
                  <v:textbox inset=",1mm">
                    <w:txbxContent>
                      <w:p w:rsidR="00EE4F10" w:rsidRDefault="00EE4F10">
                        <w:pPr>
                          <w:jc w:val="center"/>
                          <w:rPr>
                            <w:szCs w:val="21"/>
                          </w:rPr>
                        </w:pPr>
                        <w:proofErr w:type="gramStart"/>
                        <w:r>
                          <w:rPr>
                            <w:rFonts w:hint="eastAsia"/>
                            <w:szCs w:val="21"/>
                          </w:rPr>
                          <w:t>光氧催化</w:t>
                        </w:r>
                        <w:proofErr w:type="gramEnd"/>
                        <w:r>
                          <w:rPr>
                            <w:rFonts w:hint="eastAsia"/>
                            <w:szCs w:val="21"/>
                          </w:rPr>
                          <w:t>设施</w:t>
                        </w:r>
                      </w:p>
                    </w:txbxContent>
                  </v:textbox>
                </v:shape>
              </w:pict>
            </w:r>
            <w:r w:rsidRPr="004A24C2">
              <w:rPr>
                <w:sz w:val="24"/>
              </w:rPr>
              <w:pict>
                <v:line id="Line 401" o:spid="_x0000_s2532" style="position:absolute;left:0;text-align:left;flip:y;z-index:251622400;mso-width-relative:page;mso-height-relative:page" from="154.55pt,21.45pt" to="192.45pt,21.5pt">
                  <v:stroke endarrow="block"/>
                </v:line>
              </w:pict>
            </w:r>
            <w:r w:rsidRPr="004A24C2">
              <w:rPr>
                <w:sz w:val="24"/>
              </w:rPr>
              <w:pict>
                <v:line id="_x0000_s2535" style="position:absolute;left:0;text-align:left;flip:y;z-index:251623424;mso-width-relative:page;mso-height-relative:page" from="285.65pt,21.45pt" to="327.55pt,21.5pt">
                  <v:stroke endarrow="block"/>
                </v:line>
              </w:pict>
            </w:r>
          </w:p>
          <w:p w:rsidR="00E0151A" w:rsidRDefault="00E77E6C">
            <w:pPr>
              <w:tabs>
                <w:tab w:val="left" w:pos="431"/>
              </w:tabs>
              <w:spacing w:line="360" w:lineRule="auto"/>
              <w:ind w:firstLineChars="200" w:firstLine="480"/>
              <w:rPr>
                <w:sz w:val="24"/>
              </w:rPr>
            </w:pPr>
            <w:r>
              <w:rPr>
                <w:rFonts w:hint="eastAsia"/>
                <w:sz w:val="24"/>
              </w:rPr>
              <w:tab/>
            </w:r>
          </w:p>
          <w:p w:rsidR="00E0151A" w:rsidRDefault="004A24C2">
            <w:pPr>
              <w:pStyle w:val="ac"/>
              <w:tabs>
                <w:tab w:val="left" w:pos="7230"/>
              </w:tabs>
              <w:spacing w:line="360" w:lineRule="auto"/>
              <w:ind w:firstLineChars="0" w:firstLine="0"/>
              <w:jc w:val="center"/>
              <w:rPr>
                <w:szCs w:val="21"/>
              </w:rPr>
            </w:pPr>
            <w:r w:rsidRPr="004A24C2">
              <w:pict>
                <v:line id="_x0000_s2706" style="position:absolute;left:0;text-align:left;z-index:251634688;mso-width-relative:page;mso-height-relative:page" from="281.75pt,19.6pt" to="291.5pt,19.65pt" filled="t"/>
              </w:pict>
            </w:r>
            <w:r w:rsidRPr="004A24C2">
              <w:pict>
                <v:shape id="_x0000_s2702" type="#_x0000_t202" style="position:absolute;left:0;text-align:left;margin-left:78.55pt;margin-top:8.6pt;width:83.05pt;height:20.65pt;z-index:251631616;mso-width-relative:page;mso-height-relative:page" filled="f">
                  <v:textbox inset=",1mm">
                    <w:txbxContent>
                      <w:p w:rsidR="00EE4F10" w:rsidRDefault="00EE4F10">
                        <w:pPr>
                          <w:jc w:val="center"/>
                          <w:rPr>
                            <w:szCs w:val="21"/>
                          </w:rPr>
                        </w:pPr>
                        <w:proofErr w:type="gramStart"/>
                        <w:r>
                          <w:rPr>
                            <w:rFonts w:hint="eastAsia"/>
                            <w:szCs w:val="21"/>
                          </w:rPr>
                          <w:t>淋砂工序</w:t>
                        </w:r>
                        <w:proofErr w:type="gramEnd"/>
                        <w:r>
                          <w:rPr>
                            <w:rFonts w:hint="eastAsia"/>
                            <w:szCs w:val="21"/>
                          </w:rPr>
                          <w:t>废气</w:t>
                        </w:r>
                      </w:p>
                    </w:txbxContent>
                  </v:textbox>
                </v:shape>
              </w:pict>
            </w:r>
            <w:r w:rsidRPr="004A24C2">
              <w:pict>
                <v:line id="_x0000_s2703" style="position:absolute;left:0;text-align:left;flip:y;z-index:251632640;mso-width-relative:page;mso-height-relative:page" from="162.8pt,20.4pt" to="200.7pt,20.45pt">
                  <v:stroke endarrow="block"/>
                </v:line>
              </w:pict>
            </w:r>
            <w:r w:rsidRPr="004A24C2">
              <w:pict>
                <v:shape id="_x0000_s2704" type="#_x0000_t202" style="position:absolute;left:0;text-align:left;margin-left:200.05pt;margin-top:10.1pt;width:80.1pt;height:20.65pt;z-index:251633664;mso-width-relative:page;mso-height-relative:page" filled="f">
                  <v:textbox inset=",1mm">
                    <w:txbxContent>
                      <w:p w:rsidR="00EE4F10" w:rsidRDefault="00EE4F10">
                        <w:pPr>
                          <w:jc w:val="center"/>
                          <w:rPr>
                            <w:szCs w:val="21"/>
                          </w:rPr>
                        </w:pPr>
                        <w:r>
                          <w:rPr>
                            <w:rFonts w:hint="eastAsia"/>
                            <w:szCs w:val="21"/>
                          </w:rPr>
                          <w:t>布袋除尘器</w:t>
                        </w:r>
                      </w:p>
                    </w:txbxContent>
                  </v:textbox>
                </v:shape>
              </w:pict>
            </w:r>
          </w:p>
          <w:p w:rsidR="00E0151A" w:rsidRDefault="00E0151A">
            <w:pPr>
              <w:pStyle w:val="ac"/>
              <w:tabs>
                <w:tab w:val="left" w:pos="7230"/>
              </w:tabs>
              <w:spacing w:line="360" w:lineRule="auto"/>
              <w:ind w:firstLineChars="0" w:firstLine="0"/>
              <w:jc w:val="center"/>
              <w:rPr>
                <w:szCs w:val="21"/>
              </w:rPr>
            </w:pPr>
          </w:p>
          <w:p w:rsidR="00E0151A" w:rsidRDefault="00E77E6C">
            <w:pPr>
              <w:pStyle w:val="ac"/>
              <w:tabs>
                <w:tab w:val="left" w:pos="7230"/>
              </w:tabs>
              <w:spacing w:line="360" w:lineRule="auto"/>
              <w:ind w:firstLineChars="0" w:firstLine="0"/>
              <w:jc w:val="center"/>
              <w:rPr>
                <w:szCs w:val="21"/>
              </w:rPr>
            </w:pPr>
            <w:r>
              <w:rPr>
                <w:rFonts w:hint="eastAsia"/>
                <w:szCs w:val="21"/>
              </w:rPr>
              <w:t>注：</w:t>
            </w:r>
            <w:r>
              <w:rPr>
                <w:szCs w:val="21"/>
              </w:rPr>
              <w:t>◎</w:t>
            </w:r>
            <w:r>
              <w:rPr>
                <w:rFonts w:hint="eastAsia"/>
                <w:szCs w:val="21"/>
              </w:rPr>
              <w:t>为废气验收监测点位</w:t>
            </w:r>
          </w:p>
          <w:p w:rsidR="00E0151A" w:rsidRDefault="00E77E6C">
            <w:pPr>
              <w:pStyle w:val="ac"/>
              <w:tabs>
                <w:tab w:val="left" w:pos="7230"/>
              </w:tabs>
              <w:spacing w:line="360" w:lineRule="auto"/>
              <w:ind w:firstLineChars="0" w:firstLine="0"/>
              <w:jc w:val="center"/>
              <w:rPr>
                <w:szCs w:val="21"/>
              </w:rPr>
            </w:pPr>
            <w:r>
              <w:rPr>
                <w:rFonts w:ascii="宋体" w:hAnsi="宋体" w:hint="eastAsia"/>
                <w:b/>
                <w:bCs/>
                <w:iCs/>
                <w:color w:val="000000"/>
                <w:u w:val="single"/>
              </w:rPr>
              <w:t>图2 制蜡工序</w:t>
            </w:r>
            <w:proofErr w:type="gramStart"/>
            <w:r>
              <w:rPr>
                <w:rFonts w:ascii="宋体" w:hAnsi="宋体" w:hint="eastAsia"/>
                <w:b/>
                <w:bCs/>
                <w:iCs/>
                <w:color w:val="000000"/>
                <w:u w:val="single"/>
              </w:rPr>
              <w:t>及淋砂工序</w:t>
            </w:r>
            <w:proofErr w:type="gramEnd"/>
            <w:r>
              <w:rPr>
                <w:rFonts w:ascii="宋体" w:hAnsi="宋体" w:hint="eastAsia"/>
                <w:b/>
                <w:bCs/>
                <w:iCs/>
                <w:color w:val="000000"/>
                <w:u w:val="single"/>
              </w:rPr>
              <w:t>废气处理工艺流程及验收监测采样点位示意图</w:t>
            </w:r>
          </w:p>
          <w:p w:rsidR="00E0151A" w:rsidRDefault="00E0151A">
            <w:pPr>
              <w:pStyle w:val="ac"/>
              <w:tabs>
                <w:tab w:val="left" w:pos="7230"/>
              </w:tabs>
              <w:spacing w:line="360" w:lineRule="auto"/>
              <w:ind w:firstLineChars="0" w:firstLine="0"/>
              <w:jc w:val="center"/>
              <w:rPr>
                <w:szCs w:val="21"/>
              </w:rPr>
            </w:pPr>
          </w:p>
          <w:p w:rsidR="00E0151A" w:rsidRDefault="004A24C2">
            <w:pPr>
              <w:pStyle w:val="ac"/>
              <w:tabs>
                <w:tab w:val="left" w:pos="7230"/>
              </w:tabs>
              <w:spacing w:line="360" w:lineRule="auto"/>
              <w:ind w:firstLineChars="0" w:firstLine="0"/>
              <w:jc w:val="center"/>
              <w:rPr>
                <w:szCs w:val="21"/>
              </w:rPr>
            </w:pPr>
            <w:r w:rsidRPr="004A24C2">
              <w:pict>
                <v:shape id="_x0000_s2212" type="#_x0000_t202" style="position:absolute;left:0;text-align:left;margin-left:341.2pt;margin-top:17.05pt;width:37.65pt;height:20.7pt;z-index:251628544;mso-width-relative:page;mso-height-relative:page" filled="f" stroked="f">
                  <v:textbox inset=",1mm">
                    <w:txbxContent>
                      <w:p w:rsidR="00EE4F10" w:rsidRDefault="00EE4F10">
                        <w:pPr>
                          <w:jc w:val="center"/>
                          <w:rPr>
                            <w:szCs w:val="21"/>
                          </w:rPr>
                        </w:pPr>
                        <w:r>
                          <w:rPr>
                            <w:szCs w:val="21"/>
                          </w:rPr>
                          <w:t>◎</w:t>
                        </w:r>
                        <w:r>
                          <w:rPr>
                            <w:rFonts w:hint="eastAsia"/>
                            <w:szCs w:val="21"/>
                          </w:rPr>
                          <w:t>2#</w:t>
                        </w:r>
                      </w:p>
                    </w:txbxContent>
                  </v:textbox>
                </v:shape>
              </w:pict>
            </w:r>
          </w:p>
          <w:p w:rsidR="00E0151A" w:rsidRDefault="004A24C2">
            <w:pPr>
              <w:pStyle w:val="ac"/>
              <w:tabs>
                <w:tab w:val="left" w:pos="7230"/>
              </w:tabs>
              <w:spacing w:line="360" w:lineRule="auto"/>
              <w:ind w:firstLineChars="0" w:firstLine="0"/>
              <w:jc w:val="center"/>
              <w:rPr>
                <w:szCs w:val="21"/>
              </w:rPr>
            </w:pPr>
            <w:r w:rsidRPr="004A24C2">
              <w:pict>
                <v:polyline id="_x0000_s2721" style="position:absolute;left:0;text-align:left;z-index:251644928;mso-width-relative:page;mso-height-relative:page" points="361.2pt,106.55pt,362.7pt,14.45pt" coordsize="30,1842" filled="f">
                  <v:stroke endarrow="block"/>
                  <v:path arrowok="t"/>
                </v:polyline>
              </w:pict>
            </w:r>
            <w:r w:rsidRPr="004A24C2">
              <w:rPr>
                <w:rFonts w:ascii="黑体" w:eastAsia="黑体" w:hAnsi="宋体"/>
                <w:color w:val="000000"/>
              </w:rPr>
              <w:pict>
                <v:polyline id="_x0000_s2784" style="position:absolute;left:0;text-align:left;z-index:251651072;mso-width-relative:page;mso-height-relative:page" points="285.45pt,63.05pt,287.35pt,16.7pt" coordsize="38,927" filled="f">
                  <v:stroke endarrow="block"/>
                  <v:path arrowok="t"/>
                </v:polyline>
              </w:pict>
            </w:r>
            <w:r w:rsidRPr="004A24C2">
              <w:pict>
                <v:shape id="_x0000_s2713" type="#_x0000_t202" style="position:absolute;left:0;text-align:left;margin-left:371.9pt;margin-top:2.6pt;width:86.35pt;height:20.7pt;z-index:251639808;mso-width-relative:page;mso-height-relative:page" filled="f" stroked="f">
                  <v:textbox inset=",1mm">
                    <w:txbxContent>
                      <w:p w:rsidR="00EE4F10" w:rsidRDefault="00EE4F10">
                        <w:pPr>
                          <w:jc w:val="center"/>
                          <w:rPr>
                            <w:szCs w:val="21"/>
                          </w:rPr>
                        </w:pPr>
                        <w:r>
                          <w:rPr>
                            <w:rFonts w:hint="eastAsia"/>
                            <w:szCs w:val="21"/>
                          </w:rPr>
                          <w:t>15</w:t>
                        </w:r>
                        <w:r>
                          <w:rPr>
                            <w:rFonts w:hint="eastAsia"/>
                            <w:szCs w:val="21"/>
                          </w:rPr>
                          <w:t>米高排气筒</w:t>
                        </w:r>
                      </w:p>
                    </w:txbxContent>
                  </v:textbox>
                </v:shape>
              </w:pict>
            </w:r>
            <w:r w:rsidRPr="004A24C2">
              <w:pict>
                <v:line id="_x0000_s2712" style="position:absolute;left:0;text-align:left;flip:y;z-index:251638784;mso-width-relative:page;mso-height-relative:page" from="343.55pt,14.4pt" to="381.45pt,14.45pt">
                  <v:stroke endarrow="block"/>
                </v:line>
              </w:pict>
            </w:r>
            <w:r w:rsidRPr="004A24C2">
              <w:pict>
                <v:shape id="_x0000_s2711" type="#_x0000_t202" style="position:absolute;left:0;text-align:left;margin-left:262.3pt;margin-top:1.1pt;width:80.1pt;height:20.65pt;z-index:251637760;mso-width-relative:page;mso-height-relative:page" filled="f">
                  <v:textbox inset=",1mm">
                    <w:txbxContent>
                      <w:p w:rsidR="00EE4F10" w:rsidRDefault="00EE4F10">
                        <w:pPr>
                          <w:jc w:val="center"/>
                          <w:rPr>
                            <w:szCs w:val="21"/>
                          </w:rPr>
                        </w:pPr>
                        <w:r>
                          <w:rPr>
                            <w:rFonts w:hint="eastAsia"/>
                            <w:szCs w:val="21"/>
                          </w:rPr>
                          <w:t>布袋除尘器</w:t>
                        </w:r>
                      </w:p>
                    </w:txbxContent>
                  </v:textbox>
                </v:shape>
              </w:pict>
            </w:r>
            <w:r w:rsidRPr="004A24C2">
              <w:pict>
                <v:line id="_x0000_s2709" style="position:absolute;left:0;text-align:left;flip:y;z-index:251636736;mso-width-relative:page;mso-height-relative:page" from="223.55pt,13.65pt" to="261.45pt,13.7pt">
                  <v:stroke endarrow="block"/>
                </v:line>
              </w:pict>
            </w:r>
            <w:r w:rsidRPr="004A24C2">
              <w:pict>
                <v:shape id="_x0000_s2701" type="#_x0000_t202" style="position:absolute;left:0;text-align:left;margin-left:18.55pt;margin-top:1.4pt;width:203.85pt;height:20.65pt;z-index:251630592;mso-width-relative:page;mso-height-relative:page" filled="f">
                  <v:textbox inset=",1mm">
                    <w:txbxContent>
                      <w:p w:rsidR="00EE4F10" w:rsidRDefault="00EE4F10">
                        <w:pPr>
                          <w:jc w:val="center"/>
                          <w:rPr>
                            <w:szCs w:val="21"/>
                          </w:rPr>
                        </w:pPr>
                        <w:r>
                          <w:rPr>
                            <w:rFonts w:hAnsi="宋体" w:hint="eastAsia"/>
                            <w:color w:val="000000"/>
                            <w:sz w:val="24"/>
                          </w:rPr>
                          <w:t>工频熔化炉、中频熔化炉产生的废气</w:t>
                        </w:r>
                      </w:p>
                    </w:txbxContent>
                  </v:textbox>
                </v:shape>
              </w:pict>
            </w:r>
          </w:p>
          <w:p w:rsidR="00E0151A" w:rsidRDefault="00E0151A">
            <w:pPr>
              <w:pStyle w:val="ac"/>
              <w:tabs>
                <w:tab w:val="left" w:pos="7230"/>
              </w:tabs>
              <w:spacing w:line="360" w:lineRule="auto"/>
              <w:ind w:firstLineChars="0" w:firstLine="0"/>
              <w:jc w:val="center"/>
              <w:rPr>
                <w:szCs w:val="21"/>
              </w:rPr>
            </w:pPr>
          </w:p>
          <w:p w:rsidR="00E0151A" w:rsidRDefault="004A24C2">
            <w:pPr>
              <w:pStyle w:val="ac"/>
              <w:tabs>
                <w:tab w:val="left" w:pos="7230"/>
              </w:tabs>
              <w:spacing w:line="360" w:lineRule="auto"/>
              <w:ind w:firstLineChars="0" w:firstLine="0"/>
              <w:jc w:val="center"/>
              <w:rPr>
                <w:szCs w:val="21"/>
              </w:rPr>
            </w:pPr>
            <w:r w:rsidRPr="004A24C2">
              <w:pict>
                <v:polyline id="直线 672" o:spid="_x0000_s2720" style="position:absolute;left:0;text-align:left;z-index:251642880;mso-width-relative:page;mso-height-relative:page" points="207.05pt,15.65pt,286.2pt,15.5pt" coordsize="1583,3">
                  <v:path arrowok="t"/>
                </v:polyline>
              </w:pict>
            </w:r>
            <w:r w:rsidRPr="004A24C2">
              <w:pict>
                <v:shape id="_x0000_s2718" type="#_x0000_t202" style="position:absolute;left:0;text-align:left;margin-left:114.75pt;margin-top:2.25pt;width:91.15pt;height:20.7pt;z-index:251641856;mso-width-relative:page;mso-height-relative:page" filled="f">
                  <v:textbox inset=",1mm">
                    <w:txbxContent>
                      <w:p w:rsidR="00EE4F10" w:rsidRDefault="00EE4F10">
                        <w:pPr>
                          <w:jc w:val="center"/>
                          <w:rPr>
                            <w:szCs w:val="21"/>
                          </w:rPr>
                        </w:pPr>
                        <w:proofErr w:type="gramStart"/>
                        <w:r>
                          <w:rPr>
                            <w:rFonts w:hint="eastAsia"/>
                            <w:szCs w:val="21"/>
                          </w:rPr>
                          <w:t>光氧催化</w:t>
                        </w:r>
                        <w:proofErr w:type="gramEnd"/>
                        <w:r>
                          <w:rPr>
                            <w:rFonts w:hint="eastAsia"/>
                            <w:szCs w:val="21"/>
                          </w:rPr>
                          <w:t>设施</w:t>
                        </w:r>
                      </w:p>
                    </w:txbxContent>
                  </v:textbox>
                </v:shape>
              </w:pict>
            </w:r>
            <w:r w:rsidRPr="004A24C2">
              <w:pict>
                <v:line id="_x0000_s2719" style="position:absolute;left:0;text-align:left;flip:y;z-index:251643904;mso-width-relative:page;mso-height-relative:page" from="71.75pt,13.9pt" to="114.15pt,13.95pt">
                  <v:stroke endarrow="block"/>
                </v:line>
              </w:pict>
            </w:r>
            <w:r w:rsidRPr="004A24C2">
              <w:pict>
                <v:shape id="_x0000_s2716" type="#_x0000_t202" style="position:absolute;left:0;text-align:left;margin-left:12.6pt;margin-top:2.25pt;width:59.15pt;height:20.65pt;z-index:251640832;mso-width-relative:page;mso-height-relative:page" filled="f">
                  <v:textbox inset=",1mm">
                    <w:txbxContent>
                      <w:p w:rsidR="00EE4F10" w:rsidRDefault="00EE4F10">
                        <w:pPr>
                          <w:rPr>
                            <w:szCs w:val="21"/>
                          </w:rPr>
                        </w:pPr>
                        <w:proofErr w:type="gramStart"/>
                        <w:r>
                          <w:rPr>
                            <w:rFonts w:hint="eastAsia"/>
                            <w:szCs w:val="21"/>
                          </w:rPr>
                          <w:t>焙</w:t>
                        </w:r>
                        <w:proofErr w:type="gramEnd"/>
                        <w:r>
                          <w:rPr>
                            <w:rFonts w:hint="eastAsia"/>
                            <w:szCs w:val="21"/>
                          </w:rPr>
                          <w:t xml:space="preserve"> </w:t>
                        </w:r>
                        <w:r>
                          <w:rPr>
                            <w:rFonts w:hint="eastAsia"/>
                            <w:szCs w:val="21"/>
                          </w:rPr>
                          <w:t>烧</w:t>
                        </w:r>
                        <w:r>
                          <w:rPr>
                            <w:rFonts w:hint="eastAsia"/>
                            <w:szCs w:val="21"/>
                          </w:rPr>
                          <w:t xml:space="preserve"> </w:t>
                        </w:r>
                        <w:r>
                          <w:rPr>
                            <w:rFonts w:hint="eastAsia"/>
                            <w:szCs w:val="21"/>
                          </w:rPr>
                          <w:t>炉</w:t>
                        </w:r>
                      </w:p>
                    </w:txbxContent>
                  </v:textbox>
                </v:shape>
              </w:pict>
            </w:r>
          </w:p>
          <w:p w:rsidR="00E0151A" w:rsidRDefault="004A24C2">
            <w:pPr>
              <w:pStyle w:val="ac"/>
              <w:tabs>
                <w:tab w:val="left" w:pos="7230"/>
              </w:tabs>
              <w:spacing w:line="360" w:lineRule="auto"/>
              <w:ind w:firstLineChars="0" w:firstLine="0"/>
              <w:jc w:val="center"/>
              <w:rPr>
                <w:szCs w:val="21"/>
              </w:rPr>
            </w:pPr>
            <w:r w:rsidRPr="004A24C2">
              <w:pict>
                <v:shape id="_x0000_s2723" type="#_x0000_t202" style="position:absolute;left:0;text-align:left;margin-left:12.45pt;margin-top:20.9pt;width:179.9pt;height:20.65pt;z-index:251646976;mso-width-relative:page;mso-height-relative:page" filled="f">
                  <v:textbox inset=",1mm">
                    <w:txbxContent>
                      <w:p w:rsidR="00EE4F10" w:rsidRDefault="00EE4F10">
                        <w:pPr>
                          <w:jc w:val="center"/>
                          <w:rPr>
                            <w:szCs w:val="21"/>
                          </w:rPr>
                        </w:pPr>
                        <w:r>
                          <w:rPr>
                            <w:rFonts w:hint="eastAsia"/>
                            <w:szCs w:val="21"/>
                          </w:rPr>
                          <w:t>抛丸机、喷砂机、</w:t>
                        </w:r>
                        <w:proofErr w:type="gramStart"/>
                        <w:r>
                          <w:rPr>
                            <w:rFonts w:hint="eastAsia"/>
                            <w:szCs w:val="21"/>
                          </w:rPr>
                          <w:t>气动振壳机产生</w:t>
                        </w:r>
                        <w:proofErr w:type="gramEnd"/>
                        <w:r>
                          <w:rPr>
                            <w:rFonts w:hint="eastAsia"/>
                            <w:szCs w:val="21"/>
                          </w:rPr>
                          <w:t>的废气</w:t>
                        </w:r>
                      </w:p>
                    </w:txbxContent>
                  </v:textbox>
                </v:shape>
              </w:pict>
            </w:r>
            <w:r w:rsidRPr="004A24C2">
              <w:pict>
                <v:shape id="_x0000_s2724" type="#_x0000_t202" style="position:absolute;left:0;text-align:left;margin-left:229.05pt;margin-top:20.9pt;width:94.25pt;height:20.65pt;z-index:251648000;mso-width-relative:page;mso-height-relative:page" filled="f">
                  <v:textbox inset=",1mm">
                    <w:txbxContent>
                      <w:p w:rsidR="00EE4F10" w:rsidRDefault="00EE4F10">
                        <w:pPr>
                          <w:jc w:val="center"/>
                          <w:rPr>
                            <w:szCs w:val="21"/>
                          </w:rPr>
                        </w:pPr>
                        <w:r>
                          <w:rPr>
                            <w:rFonts w:hint="eastAsia"/>
                            <w:szCs w:val="21"/>
                          </w:rPr>
                          <w:t>布袋除尘器</w:t>
                        </w:r>
                      </w:p>
                    </w:txbxContent>
                  </v:textbox>
                </v:shape>
              </w:pict>
            </w:r>
          </w:p>
          <w:p w:rsidR="00E0151A" w:rsidRDefault="004A24C2">
            <w:pPr>
              <w:pStyle w:val="ac"/>
              <w:tabs>
                <w:tab w:val="left" w:pos="7230"/>
              </w:tabs>
              <w:spacing w:line="360" w:lineRule="auto"/>
              <w:ind w:firstLineChars="0" w:firstLine="0"/>
              <w:jc w:val="center"/>
              <w:rPr>
                <w:szCs w:val="21"/>
              </w:rPr>
            </w:pPr>
            <w:r w:rsidRPr="004A24C2">
              <w:pict>
                <v:polyline id="直线 677" o:spid="_x0000_s2725" style="position:absolute;left:0;text-align:left;z-index:251649024;mso-width-relative:page;mso-height-relative:page" points="323.3pt,13.6pt,330.45pt,12.2pt,361.2pt,12.2pt" coordsize="758,28">
                  <v:path arrowok="t"/>
                </v:polyline>
              </w:pict>
            </w:r>
            <w:r w:rsidRPr="004A24C2">
              <w:pict>
                <v:line id="_x0000_s2722" style="position:absolute;left:0;text-align:left;flip:y;z-index:251645952;mso-width-relative:page;mso-height-relative:page" from="192.35pt,8.55pt" to="230.25pt,8.6pt">
                  <v:stroke endarrow="block"/>
                </v:line>
              </w:pict>
            </w:r>
          </w:p>
          <w:p w:rsidR="00E0151A" w:rsidRDefault="00E0151A">
            <w:pPr>
              <w:pStyle w:val="ac"/>
              <w:tabs>
                <w:tab w:val="left" w:pos="7230"/>
              </w:tabs>
              <w:spacing w:line="360" w:lineRule="auto"/>
              <w:ind w:firstLineChars="0" w:firstLine="0"/>
              <w:jc w:val="center"/>
              <w:rPr>
                <w:szCs w:val="21"/>
              </w:rPr>
            </w:pPr>
          </w:p>
          <w:p w:rsidR="00E0151A" w:rsidRDefault="00E77E6C">
            <w:pPr>
              <w:pStyle w:val="ac"/>
              <w:tabs>
                <w:tab w:val="left" w:pos="7230"/>
              </w:tabs>
              <w:spacing w:line="360" w:lineRule="auto"/>
              <w:ind w:firstLineChars="0" w:firstLine="0"/>
              <w:jc w:val="center"/>
              <w:rPr>
                <w:szCs w:val="21"/>
              </w:rPr>
            </w:pPr>
            <w:r>
              <w:rPr>
                <w:rFonts w:hint="eastAsia"/>
                <w:szCs w:val="21"/>
              </w:rPr>
              <w:t>注：</w:t>
            </w:r>
            <w:r>
              <w:rPr>
                <w:szCs w:val="21"/>
              </w:rPr>
              <w:t>◎</w:t>
            </w:r>
            <w:r>
              <w:rPr>
                <w:rFonts w:hint="eastAsia"/>
                <w:szCs w:val="21"/>
              </w:rPr>
              <w:t>为废气验收监测点位</w:t>
            </w:r>
          </w:p>
          <w:p w:rsidR="00E0151A" w:rsidRDefault="00E77E6C">
            <w:pPr>
              <w:spacing w:line="360" w:lineRule="auto"/>
              <w:jc w:val="center"/>
              <w:rPr>
                <w:rFonts w:ascii="宋体" w:hAnsi="宋体"/>
                <w:b/>
                <w:bCs/>
                <w:iCs/>
                <w:color w:val="000000"/>
                <w:sz w:val="24"/>
                <w:u w:val="single"/>
              </w:rPr>
            </w:pPr>
            <w:r>
              <w:rPr>
                <w:rFonts w:ascii="宋体" w:hAnsi="宋体" w:hint="eastAsia"/>
                <w:b/>
                <w:bCs/>
                <w:iCs/>
                <w:color w:val="000000"/>
                <w:sz w:val="24"/>
                <w:u w:val="single"/>
              </w:rPr>
              <w:t>图3 浇铸车间废气处理工艺流程及验收监测采样点位示意图</w:t>
            </w:r>
          </w:p>
          <w:p w:rsidR="00E0151A" w:rsidRDefault="00E0151A">
            <w:pPr>
              <w:spacing w:line="360" w:lineRule="auto"/>
              <w:jc w:val="center"/>
              <w:rPr>
                <w:rFonts w:ascii="宋体" w:hAnsi="宋体"/>
                <w:b/>
                <w:bCs/>
                <w:iCs/>
                <w:color w:val="000000"/>
                <w:sz w:val="24"/>
                <w:u w:val="single"/>
              </w:rPr>
            </w:pPr>
          </w:p>
          <w:p w:rsidR="00E0151A" w:rsidRDefault="00E0151A">
            <w:pPr>
              <w:spacing w:line="360" w:lineRule="auto"/>
              <w:jc w:val="center"/>
              <w:rPr>
                <w:rFonts w:ascii="宋体" w:hAnsi="宋体"/>
                <w:b/>
                <w:bCs/>
                <w:iCs/>
                <w:color w:val="000000"/>
                <w:sz w:val="24"/>
                <w:u w:val="single"/>
              </w:rPr>
            </w:pPr>
          </w:p>
          <w:p w:rsidR="00E0151A" w:rsidRDefault="00E0151A">
            <w:pPr>
              <w:spacing w:line="480" w:lineRule="exact"/>
            </w:pPr>
          </w:p>
        </w:tc>
      </w:tr>
    </w:tbl>
    <w:p w:rsidR="00E0151A" w:rsidRDefault="00E0151A">
      <w:pPr>
        <w:rPr>
          <w:rFonts w:hAnsi="宋体"/>
          <w:b/>
          <w:sz w:val="30"/>
          <w:szCs w:val="30"/>
        </w:rPr>
      </w:pPr>
    </w:p>
    <w:p w:rsidR="00E0151A" w:rsidRDefault="00E77E6C">
      <w:pPr>
        <w:rPr>
          <w:b/>
          <w:sz w:val="30"/>
          <w:szCs w:val="30"/>
        </w:rPr>
      </w:pPr>
      <w:r>
        <w:rPr>
          <w:rFonts w:hAnsi="宋体" w:hint="eastAsia"/>
          <w:b/>
          <w:sz w:val="30"/>
          <w:szCs w:val="30"/>
        </w:rPr>
        <w:lastRenderedPageBreak/>
        <w:t>续表三</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40"/>
      </w:tblGrid>
      <w:tr w:rsidR="00E0151A">
        <w:trPr>
          <w:trHeight w:val="12403"/>
          <w:jc w:val="center"/>
        </w:trPr>
        <w:tc>
          <w:tcPr>
            <w:tcW w:w="9440" w:type="dxa"/>
          </w:tcPr>
          <w:p w:rsidR="00E0151A" w:rsidRDefault="00E77E6C">
            <w:pPr>
              <w:spacing w:line="360" w:lineRule="auto"/>
              <w:rPr>
                <w:rFonts w:ascii="宋体" w:hAnsi="宋体"/>
                <w:sz w:val="24"/>
              </w:rPr>
            </w:pPr>
            <w:r>
              <w:rPr>
                <w:rFonts w:ascii="宋体" w:hAnsi="宋体" w:hint="eastAsia"/>
                <w:sz w:val="24"/>
              </w:rPr>
              <w:t xml:space="preserve">2、废水： </w:t>
            </w:r>
          </w:p>
          <w:p w:rsidR="00E0151A" w:rsidRDefault="00E77E6C">
            <w:pPr>
              <w:spacing w:line="360" w:lineRule="auto"/>
              <w:ind w:firstLineChars="200" w:firstLine="480"/>
              <w:rPr>
                <w:sz w:val="24"/>
              </w:rPr>
            </w:pPr>
            <w:r>
              <w:rPr>
                <w:rFonts w:hAnsi="宋体" w:hint="eastAsia"/>
                <w:sz w:val="24"/>
              </w:rPr>
              <w:t>本项目中温脱蜡</w:t>
            </w:r>
            <w:proofErr w:type="gramStart"/>
            <w:r>
              <w:rPr>
                <w:rFonts w:hAnsi="宋体" w:hint="eastAsia"/>
                <w:sz w:val="24"/>
              </w:rPr>
              <w:t>釜</w:t>
            </w:r>
            <w:proofErr w:type="gramEnd"/>
            <w:r>
              <w:rPr>
                <w:rFonts w:hAnsi="宋体" w:hint="eastAsia"/>
                <w:sz w:val="24"/>
              </w:rPr>
              <w:t>用水大部分蒸发，剩余部分回用于冰水机，</w:t>
            </w:r>
            <w:proofErr w:type="gramStart"/>
            <w:r>
              <w:rPr>
                <w:rFonts w:hAnsi="宋体" w:hint="eastAsia"/>
                <w:sz w:val="24"/>
              </w:rPr>
              <w:t>冰水机</w:t>
            </w:r>
            <w:proofErr w:type="gramEnd"/>
            <w:r>
              <w:rPr>
                <w:rFonts w:hAnsi="宋体" w:hint="eastAsia"/>
                <w:sz w:val="24"/>
              </w:rPr>
              <w:t>用水循环使用，不外排；低温脱蜡</w:t>
            </w:r>
            <w:proofErr w:type="gramStart"/>
            <w:r>
              <w:rPr>
                <w:rFonts w:hAnsi="宋体" w:hint="eastAsia"/>
                <w:sz w:val="24"/>
              </w:rPr>
              <w:t>釜</w:t>
            </w:r>
            <w:proofErr w:type="gramEnd"/>
            <w:r>
              <w:rPr>
                <w:rFonts w:hAnsi="宋体" w:hint="eastAsia"/>
                <w:sz w:val="24"/>
              </w:rPr>
              <w:t>用水大部分蒸发，剩余部分用于低温蜡模冷却，低温蜡模冷却水自然蒸发，定期补充；熔化炉冷却用水、高压清砂</w:t>
            </w:r>
            <w:proofErr w:type="gramStart"/>
            <w:r>
              <w:rPr>
                <w:rFonts w:hAnsi="宋体" w:hint="eastAsia"/>
                <w:sz w:val="24"/>
              </w:rPr>
              <w:t>用水用水</w:t>
            </w:r>
            <w:proofErr w:type="gramEnd"/>
            <w:r>
              <w:rPr>
                <w:rFonts w:hAnsi="宋体" w:hint="eastAsia"/>
                <w:sz w:val="24"/>
              </w:rPr>
              <w:t>全部循环使用，不外排；废水主要为职工生活污水</w:t>
            </w:r>
            <w:r>
              <w:rPr>
                <w:rFonts w:hint="eastAsia"/>
                <w:sz w:val="24"/>
              </w:rPr>
              <w:t>。</w:t>
            </w:r>
          </w:p>
          <w:p w:rsidR="00E0151A" w:rsidRDefault="00E77E6C">
            <w:pPr>
              <w:spacing w:line="360" w:lineRule="auto"/>
              <w:rPr>
                <w:rFonts w:ascii="宋体" w:hAnsi="宋体"/>
                <w:sz w:val="24"/>
              </w:rPr>
            </w:pPr>
            <w:r>
              <w:rPr>
                <w:rFonts w:hint="eastAsia"/>
                <w:sz w:val="24"/>
              </w:rPr>
              <w:t>3</w:t>
            </w:r>
            <w:r>
              <w:rPr>
                <w:rFonts w:ascii="宋体" w:hAnsi="宋体" w:hint="eastAsia"/>
                <w:sz w:val="24"/>
              </w:rPr>
              <w:t xml:space="preserve">、噪声： </w:t>
            </w:r>
          </w:p>
          <w:p w:rsidR="00E0151A" w:rsidRDefault="00E77E6C">
            <w:pPr>
              <w:spacing w:line="360" w:lineRule="auto"/>
              <w:ind w:firstLineChars="200" w:firstLine="480"/>
              <w:rPr>
                <w:rFonts w:hAnsi="宋体"/>
                <w:sz w:val="24"/>
              </w:rPr>
            </w:pPr>
            <w:r>
              <w:rPr>
                <w:rFonts w:hAnsi="宋体" w:hint="eastAsia"/>
                <w:sz w:val="24"/>
              </w:rPr>
              <w:t>项目噪声为设备运行产生的噪声，采取基座减振，厂房隔声、进出口软管连接措施降噪。</w:t>
            </w:r>
          </w:p>
          <w:p w:rsidR="00E0151A" w:rsidRDefault="00E77E6C">
            <w:pPr>
              <w:spacing w:line="360" w:lineRule="auto"/>
              <w:rPr>
                <w:rFonts w:ascii="宋体" w:hAnsi="宋体"/>
                <w:sz w:val="24"/>
              </w:rPr>
            </w:pPr>
            <w:r>
              <w:rPr>
                <w:rFonts w:ascii="宋体" w:hAnsi="宋体" w:hint="eastAsia"/>
                <w:sz w:val="24"/>
              </w:rPr>
              <w:t>4、固体废弃物：</w:t>
            </w:r>
          </w:p>
          <w:p w:rsidR="00E0151A" w:rsidRDefault="00E77E6C" w:rsidP="006206EB">
            <w:pPr>
              <w:spacing w:line="480" w:lineRule="exact"/>
              <w:ind w:firstLineChars="200" w:firstLine="480"/>
            </w:pPr>
            <w:r>
              <w:rPr>
                <w:rFonts w:hAnsi="宋体" w:hint="eastAsia"/>
                <w:sz w:val="24"/>
              </w:rPr>
              <w:t>本项目脱蜡</w:t>
            </w:r>
            <w:proofErr w:type="gramStart"/>
            <w:r>
              <w:rPr>
                <w:rFonts w:hAnsi="宋体" w:hint="eastAsia"/>
                <w:sz w:val="24"/>
              </w:rPr>
              <w:t>釜</w:t>
            </w:r>
            <w:proofErr w:type="gramEnd"/>
            <w:r>
              <w:rPr>
                <w:rFonts w:hAnsi="宋体" w:hint="eastAsia"/>
                <w:sz w:val="24"/>
              </w:rPr>
              <w:t>石蜡回用于制蜡工序；熔化炉炉渣外售综合利用；</w:t>
            </w:r>
            <w:proofErr w:type="gramStart"/>
            <w:r>
              <w:rPr>
                <w:rFonts w:hAnsi="宋体" w:hint="eastAsia"/>
                <w:sz w:val="24"/>
              </w:rPr>
              <w:t>气动振壳机</w:t>
            </w:r>
            <w:proofErr w:type="gramEnd"/>
            <w:r>
              <w:rPr>
                <w:rFonts w:hAnsi="宋体" w:hint="eastAsia"/>
                <w:sz w:val="24"/>
              </w:rPr>
              <w:t>废砂大部分回用于生产，小部分</w:t>
            </w:r>
            <w:proofErr w:type="gramStart"/>
            <w:r>
              <w:rPr>
                <w:rFonts w:hAnsi="宋体" w:hint="eastAsia"/>
                <w:sz w:val="24"/>
              </w:rPr>
              <w:t>外售做建材</w:t>
            </w:r>
            <w:proofErr w:type="gramEnd"/>
            <w:r>
              <w:rPr>
                <w:rFonts w:hAnsi="宋体" w:hint="eastAsia"/>
                <w:sz w:val="24"/>
              </w:rPr>
              <w:t>；切割</w:t>
            </w:r>
            <w:proofErr w:type="gramStart"/>
            <w:r>
              <w:rPr>
                <w:rFonts w:hAnsi="宋体" w:hint="eastAsia"/>
                <w:sz w:val="24"/>
              </w:rPr>
              <w:t>工序浇冒口</w:t>
            </w:r>
            <w:proofErr w:type="gramEnd"/>
            <w:r>
              <w:rPr>
                <w:rFonts w:hAnsi="宋体" w:hint="eastAsia"/>
                <w:sz w:val="24"/>
              </w:rPr>
              <w:t>回炉用于生产；角磨、抛丸、喷砂、抛光工序产生的含金属粉尘外售综合利用；机械加工工序毛边、毛刺、边角料外售综合利用；车床、铣床、钻床产生的废机油委托有资质单位处置；循环水池尘泥外售综合利用；袋式除尘器</w:t>
            </w:r>
            <w:proofErr w:type="gramStart"/>
            <w:r>
              <w:rPr>
                <w:rFonts w:hAnsi="宋体" w:hint="eastAsia"/>
                <w:sz w:val="24"/>
              </w:rPr>
              <w:t>除尘灰外售</w:t>
            </w:r>
            <w:proofErr w:type="gramEnd"/>
            <w:r>
              <w:rPr>
                <w:rFonts w:hAnsi="宋体" w:hint="eastAsia"/>
                <w:sz w:val="24"/>
              </w:rPr>
              <w:t>综合利用；生活垃圾专人收集，日产日清，运送至环卫部门指定地点。</w:t>
            </w:r>
          </w:p>
        </w:tc>
      </w:tr>
    </w:tbl>
    <w:p w:rsidR="00E0151A" w:rsidRDefault="00E0151A">
      <w:pPr>
        <w:sectPr w:rsidR="00E0151A" w:rsidSect="005254E0">
          <w:footerReference w:type="default" r:id="rId16"/>
          <w:pgSz w:w="11906" w:h="16838"/>
          <w:pgMar w:top="1440" w:right="1800" w:bottom="1440" w:left="1800" w:header="851" w:footer="992" w:gutter="0"/>
          <w:pgNumType w:start="8"/>
          <w:cols w:space="720"/>
          <w:docGrid w:type="lines" w:linePitch="312"/>
        </w:sectPr>
      </w:pPr>
    </w:p>
    <w:p w:rsidR="00E0151A" w:rsidRDefault="00E77E6C">
      <w:pPr>
        <w:spacing w:line="460" w:lineRule="exact"/>
        <w:rPr>
          <w:b/>
          <w:bCs/>
          <w:sz w:val="30"/>
        </w:rPr>
      </w:pPr>
      <w:r>
        <w:rPr>
          <w:rFonts w:hint="eastAsia"/>
          <w:b/>
          <w:bCs/>
          <w:sz w:val="30"/>
        </w:rPr>
        <w:lastRenderedPageBreak/>
        <w:t>表四、废气监测结果</w:t>
      </w:r>
    </w:p>
    <w:tbl>
      <w:tblPr>
        <w:tblW w:w="144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706"/>
        <w:gridCol w:w="1433"/>
        <w:gridCol w:w="2151"/>
        <w:gridCol w:w="1291"/>
        <w:gridCol w:w="1434"/>
        <w:gridCol w:w="1147"/>
        <w:gridCol w:w="1004"/>
        <w:gridCol w:w="3454"/>
        <w:gridCol w:w="737"/>
      </w:tblGrid>
      <w:tr w:rsidR="00E0151A">
        <w:trPr>
          <w:cantSplit/>
          <w:trHeight w:val="528"/>
          <w:jc w:val="right"/>
        </w:trPr>
        <w:tc>
          <w:tcPr>
            <w:tcW w:w="1048" w:type="dxa"/>
            <w:vMerge w:val="restart"/>
            <w:vAlign w:val="center"/>
          </w:tcPr>
          <w:p w:rsidR="00E0151A" w:rsidRDefault="00E77E6C">
            <w:pPr>
              <w:jc w:val="center"/>
              <w:rPr>
                <w:sz w:val="24"/>
              </w:rPr>
            </w:pPr>
            <w:r>
              <w:rPr>
                <w:rFonts w:hint="eastAsia"/>
                <w:sz w:val="24"/>
              </w:rPr>
              <w:t>设施</w:t>
            </w:r>
          </w:p>
        </w:tc>
        <w:tc>
          <w:tcPr>
            <w:tcW w:w="706" w:type="dxa"/>
            <w:vMerge w:val="restart"/>
            <w:vAlign w:val="center"/>
          </w:tcPr>
          <w:p w:rsidR="00E0151A" w:rsidRDefault="00E77E6C">
            <w:pPr>
              <w:jc w:val="center"/>
              <w:rPr>
                <w:sz w:val="24"/>
              </w:rPr>
            </w:pPr>
            <w:r>
              <w:rPr>
                <w:rFonts w:hint="eastAsia"/>
                <w:sz w:val="24"/>
              </w:rPr>
              <w:t>监测</w:t>
            </w:r>
          </w:p>
          <w:p w:rsidR="00E0151A" w:rsidRDefault="00E77E6C">
            <w:pPr>
              <w:jc w:val="center"/>
              <w:rPr>
                <w:sz w:val="24"/>
              </w:rPr>
            </w:pPr>
            <w:r>
              <w:rPr>
                <w:rFonts w:hint="eastAsia"/>
                <w:sz w:val="24"/>
              </w:rPr>
              <w:t>日期</w:t>
            </w:r>
          </w:p>
        </w:tc>
        <w:tc>
          <w:tcPr>
            <w:tcW w:w="1433" w:type="dxa"/>
            <w:vMerge w:val="restart"/>
            <w:vAlign w:val="center"/>
          </w:tcPr>
          <w:p w:rsidR="00E0151A" w:rsidRDefault="00E77E6C">
            <w:pPr>
              <w:jc w:val="center"/>
              <w:rPr>
                <w:sz w:val="24"/>
              </w:rPr>
            </w:pPr>
            <w:r>
              <w:rPr>
                <w:rFonts w:hint="eastAsia"/>
                <w:sz w:val="24"/>
              </w:rPr>
              <w:t>监测点位</w:t>
            </w:r>
          </w:p>
        </w:tc>
        <w:tc>
          <w:tcPr>
            <w:tcW w:w="2151" w:type="dxa"/>
            <w:vMerge w:val="restart"/>
            <w:vAlign w:val="center"/>
          </w:tcPr>
          <w:p w:rsidR="00E0151A" w:rsidRDefault="00E77E6C">
            <w:pPr>
              <w:jc w:val="center"/>
              <w:rPr>
                <w:sz w:val="24"/>
              </w:rPr>
            </w:pPr>
            <w:r>
              <w:rPr>
                <w:rFonts w:hint="eastAsia"/>
                <w:sz w:val="24"/>
              </w:rPr>
              <w:t>监测项目</w:t>
            </w:r>
          </w:p>
        </w:tc>
        <w:tc>
          <w:tcPr>
            <w:tcW w:w="3872" w:type="dxa"/>
            <w:gridSpan w:val="3"/>
            <w:vAlign w:val="center"/>
          </w:tcPr>
          <w:p w:rsidR="00E0151A" w:rsidRDefault="00E77E6C">
            <w:pPr>
              <w:jc w:val="center"/>
              <w:rPr>
                <w:sz w:val="24"/>
              </w:rPr>
            </w:pPr>
            <w:r>
              <w:rPr>
                <w:rFonts w:hint="eastAsia"/>
                <w:sz w:val="24"/>
              </w:rPr>
              <w:t>监测结果</w:t>
            </w:r>
          </w:p>
        </w:tc>
        <w:tc>
          <w:tcPr>
            <w:tcW w:w="1004" w:type="dxa"/>
            <w:vAlign w:val="center"/>
          </w:tcPr>
          <w:p w:rsidR="00E0151A" w:rsidRDefault="00E77E6C">
            <w:pPr>
              <w:jc w:val="center"/>
              <w:rPr>
                <w:sz w:val="24"/>
              </w:rPr>
            </w:pPr>
            <w:r>
              <w:rPr>
                <w:rFonts w:hint="eastAsia"/>
                <w:sz w:val="24"/>
              </w:rPr>
              <w:t>处理效率</w:t>
            </w:r>
            <w:r>
              <w:rPr>
                <w:rFonts w:hint="eastAsia"/>
                <w:sz w:val="24"/>
              </w:rPr>
              <w:t>%</w:t>
            </w:r>
          </w:p>
        </w:tc>
        <w:tc>
          <w:tcPr>
            <w:tcW w:w="3454" w:type="dxa"/>
            <w:vAlign w:val="center"/>
          </w:tcPr>
          <w:p w:rsidR="00E0151A" w:rsidRDefault="00E77E6C">
            <w:pPr>
              <w:jc w:val="center"/>
              <w:rPr>
                <w:sz w:val="24"/>
              </w:rPr>
            </w:pPr>
            <w:r>
              <w:rPr>
                <w:rFonts w:hint="eastAsia"/>
                <w:sz w:val="24"/>
              </w:rPr>
              <w:t>执行标准及标准值</w:t>
            </w:r>
          </w:p>
        </w:tc>
        <w:tc>
          <w:tcPr>
            <w:tcW w:w="737" w:type="dxa"/>
            <w:vAlign w:val="center"/>
          </w:tcPr>
          <w:p w:rsidR="00E0151A" w:rsidRDefault="00E77E6C">
            <w:pPr>
              <w:jc w:val="center"/>
              <w:rPr>
                <w:sz w:val="24"/>
              </w:rPr>
            </w:pPr>
            <w:r>
              <w:rPr>
                <w:rFonts w:hint="eastAsia"/>
                <w:sz w:val="24"/>
              </w:rPr>
              <w:t>达标情况</w:t>
            </w:r>
          </w:p>
        </w:tc>
      </w:tr>
      <w:tr w:rsidR="00E0151A">
        <w:trPr>
          <w:cantSplit/>
          <w:trHeight w:val="439"/>
          <w:jc w:val="right"/>
        </w:trPr>
        <w:tc>
          <w:tcPr>
            <w:tcW w:w="1048" w:type="dxa"/>
            <w:vMerge/>
          </w:tcPr>
          <w:p w:rsidR="00E0151A" w:rsidRDefault="00E0151A">
            <w:pPr>
              <w:jc w:val="center"/>
              <w:rPr>
                <w:sz w:val="24"/>
              </w:rPr>
            </w:pPr>
          </w:p>
        </w:tc>
        <w:tc>
          <w:tcPr>
            <w:tcW w:w="706" w:type="dxa"/>
            <w:vMerge/>
            <w:vAlign w:val="center"/>
          </w:tcPr>
          <w:p w:rsidR="00E0151A" w:rsidRDefault="00E0151A">
            <w:pPr>
              <w:jc w:val="center"/>
              <w:rPr>
                <w:sz w:val="24"/>
              </w:rPr>
            </w:pPr>
          </w:p>
        </w:tc>
        <w:tc>
          <w:tcPr>
            <w:tcW w:w="1433" w:type="dxa"/>
            <w:vMerge/>
            <w:vAlign w:val="center"/>
          </w:tcPr>
          <w:p w:rsidR="00E0151A" w:rsidRDefault="00E0151A">
            <w:pPr>
              <w:rPr>
                <w:sz w:val="24"/>
              </w:rPr>
            </w:pPr>
          </w:p>
        </w:tc>
        <w:tc>
          <w:tcPr>
            <w:tcW w:w="2151" w:type="dxa"/>
            <w:vMerge/>
          </w:tcPr>
          <w:p w:rsidR="00E0151A" w:rsidRDefault="00E0151A">
            <w:pPr>
              <w:jc w:val="center"/>
              <w:rPr>
                <w:sz w:val="24"/>
              </w:rPr>
            </w:pPr>
          </w:p>
        </w:tc>
        <w:tc>
          <w:tcPr>
            <w:tcW w:w="1291" w:type="dxa"/>
            <w:vAlign w:val="center"/>
          </w:tcPr>
          <w:p w:rsidR="00E0151A" w:rsidRDefault="00E77E6C">
            <w:pPr>
              <w:jc w:val="center"/>
              <w:rPr>
                <w:sz w:val="24"/>
              </w:rPr>
            </w:pPr>
            <w:r>
              <w:rPr>
                <w:sz w:val="24"/>
              </w:rPr>
              <w:t>1</w:t>
            </w:r>
          </w:p>
        </w:tc>
        <w:tc>
          <w:tcPr>
            <w:tcW w:w="1434" w:type="dxa"/>
            <w:vAlign w:val="center"/>
          </w:tcPr>
          <w:p w:rsidR="00E0151A" w:rsidRDefault="00E77E6C">
            <w:pPr>
              <w:jc w:val="center"/>
              <w:rPr>
                <w:sz w:val="24"/>
              </w:rPr>
            </w:pPr>
            <w:r>
              <w:rPr>
                <w:sz w:val="24"/>
              </w:rPr>
              <w:t>2</w:t>
            </w:r>
          </w:p>
        </w:tc>
        <w:tc>
          <w:tcPr>
            <w:tcW w:w="1147" w:type="dxa"/>
            <w:vAlign w:val="center"/>
          </w:tcPr>
          <w:p w:rsidR="00E0151A" w:rsidRDefault="00E77E6C">
            <w:pPr>
              <w:jc w:val="center"/>
              <w:rPr>
                <w:sz w:val="24"/>
              </w:rPr>
            </w:pPr>
            <w:r>
              <w:rPr>
                <w:rFonts w:hint="eastAsia"/>
                <w:sz w:val="24"/>
              </w:rPr>
              <w:t>3</w:t>
            </w:r>
          </w:p>
        </w:tc>
        <w:tc>
          <w:tcPr>
            <w:tcW w:w="1004" w:type="dxa"/>
            <w:vAlign w:val="center"/>
          </w:tcPr>
          <w:p w:rsidR="00E0151A" w:rsidRDefault="00E77E6C">
            <w:pPr>
              <w:jc w:val="center"/>
              <w:rPr>
                <w:sz w:val="24"/>
              </w:rPr>
            </w:pPr>
            <w:r>
              <w:rPr>
                <w:rFonts w:hint="eastAsia"/>
                <w:sz w:val="24"/>
              </w:rPr>
              <w:t>/</w:t>
            </w:r>
          </w:p>
        </w:tc>
        <w:tc>
          <w:tcPr>
            <w:tcW w:w="3454" w:type="dxa"/>
            <w:vAlign w:val="center"/>
          </w:tcPr>
          <w:p w:rsidR="00E0151A" w:rsidRDefault="00E0151A">
            <w:pPr>
              <w:jc w:val="center"/>
              <w:rPr>
                <w:sz w:val="24"/>
              </w:rPr>
            </w:pPr>
          </w:p>
        </w:tc>
        <w:tc>
          <w:tcPr>
            <w:tcW w:w="737" w:type="dxa"/>
            <w:vAlign w:val="center"/>
          </w:tcPr>
          <w:p w:rsidR="00E0151A" w:rsidRDefault="00E0151A">
            <w:pPr>
              <w:jc w:val="center"/>
              <w:rPr>
                <w:sz w:val="24"/>
              </w:rPr>
            </w:pPr>
          </w:p>
        </w:tc>
      </w:tr>
      <w:tr w:rsidR="00E0151A">
        <w:trPr>
          <w:cantSplit/>
          <w:trHeight w:val="431"/>
          <w:jc w:val="right"/>
        </w:trPr>
        <w:tc>
          <w:tcPr>
            <w:tcW w:w="1048" w:type="dxa"/>
            <w:vMerge w:val="restart"/>
            <w:vAlign w:val="center"/>
          </w:tcPr>
          <w:p w:rsidR="00E0151A" w:rsidRDefault="00E77E6C">
            <w:pPr>
              <w:rPr>
                <w:sz w:val="24"/>
              </w:rPr>
            </w:pPr>
            <w:r>
              <w:rPr>
                <w:rFonts w:hint="eastAsia"/>
                <w:sz w:val="24"/>
              </w:rPr>
              <w:t>制蜡车间</w:t>
            </w:r>
            <w:r>
              <w:rPr>
                <w:rFonts w:hint="eastAsia"/>
                <w:color w:val="000000"/>
                <w:szCs w:val="21"/>
              </w:rPr>
              <w:t>微负压集气装置</w:t>
            </w:r>
            <w:r>
              <w:rPr>
                <w:rFonts w:hint="eastAsia"/>
                <w:color w:val="000000"/>
                <w:szCs w:val="21"/>
              </w:rPr>
              <w:t>+</w:t>
            </w:r>
            <w:proofErr w:type="gramStart"/>
            <w:r>
              <w:rPr>
                <w:rFonts w:hint="eastAsia"/>
                <w:color w:val="000000"/>
                <w:szCs w:val="21"/>
              </w:rPr>
              <w:t>光氧催化</w:t>
            </w:r>
            <w:proofErr w:type="gramEnd"/>
            <w:r>
              <w:rPr>
                <w:rFonts w:hint="eastAsia"/>
                <w:color w:val="000000"/>
                <w:szCs w:val="21"/>
              </w:rPr>
              <w:t>废气治理设施</w:t>
            </w:r>
            <w:r>
              <w:rPr>
                <w:rFonts w:hint="eastAsia"/>
                <w:color w:val="000000"/>
                <w:szCs w:val="21"/>
              </w:rPr>
              <w:t>+</w:t>
            </w:r>
            <w:r>
              <w:rPr>
                <w:rFonts w:hint="eastAsia"/>
                <w:color w:val="000000"/>
                <w:szCs w:val="21"/>
              </w:rPr>
              <w:t>布袋除尘</w:t>
            </w:r>
          </w:p>
          <w:p w:rsidR="00E0151A" w:rsidRDefault="00E0151A">
            <w:pPr>
              <w:jc w:val="center"/>
              <w:rPr>
                <w:rFonts w:ascii="宋体" w:hAnsi="宋体"/>
                <w:color w:val="FF0000"/>
                <w:sz w:val="24"/>
              </w:rPr>
            </w:pPr>
          </w:p>
        </w:tc>
        <w:tc>
          <w:tcPr>
            <w:tcW w:w="706" w:type="dxa"/>
            <w:vMerge w:val="restart"/>
            <w:vAlign w:val="center"/>
          </w:tcPr>
          <w:p w:rsidR="00E0151A" w:rsidRDefault="00E77E6C">
            <w:pPr>
              <w:jc w:val="center"/>
              <w:rPr>
                <w:sz w:val="24"/>
              </w:rPr>
            </w:pPr>
            <w:r>
              <w:rPr>
                <w:rFonts w:hint="eastAsia"/>
                <w:sz w:val="24"/>
              </w:rPr>
              <w:t>2017</w:t>
            </w:r>
          </w:p>
          <w:p w:rsidR="00E0151A" w:rsidRDefault="00E77E6C">
            <w:pPr>
              <w:jc w:val="center"/>
              <w:rPr>
                <w:sz w:val="24"/>
              </w:rPr>
            </w:pPr>
            <w:r>
              <w:rPr>
                <w:rFonts w:hint="eastAsia"/>
                <w:sz w:val="24"/>
              </w:rPr>
              <w:t>.9.23</w:t>
            </w:r>
          </w:p>
        </w:tc>
        <w:tc>
          <w:tcPr>
            <w:tcW w:w="1433" w:type="dxa"/>
            <w:vMerge w:val="restart"/>
            <w:vAlign w:val="center"/>
          </w:tcPr>
          <w:p w:rsidR="00E0151A" w:rsidRDefault="00E77E6C">
            <w:pPr>
              <w:jc w:val="center"/>
              <w:rPr>
                <w:sz w:val="24"/>
              </w:rPr>
            </w:pPr>
            <w:r>
              <w:rPr>
                <w:rFonts w:hint="eastAsia"/>
                <w:sz w:val="24"/>
              </w:rPr>
              <w:t>废气治理设施出口</w:t>
            </w:r>
            <w:r>
              <w:rPr>
                <w:rFonts w:hint="eastAsia"/>
                <w:szCs w:val="21"/>
              </w:rPr>
              <w:t>◎</w:t>
            </w:r>
            <w:r>
              <w:rPr>
                <w:rFonts w:hint="eastAsia"/>
                <w:sz w:val="24"/>
              </w:rPr>
              <w:t>1</w:t>
            </w:r>
            <w:r>
              <w:rPr>
                <w:rFonts w:hint="eastAsia"/>
                <w:sz w:val="24"/>
                <w:vertAlign w:val="superscript"/>
              </w:rPr>
              <w:t>#</w:t>
            </w:r>
          </w:p>
        </w:tc>
        <w:tc>
          <w:tcPr>
            <w:tcW w:w="2151" w:type="dxa"/>
            <w:vAlign w:val="center"/>
          </w:tcPr>
          <w:p w:rsidR="00E0151A" w:rsidRDefault="00E77E6C">
            <w:pPr>
              <w:spacing w:line="320" w:lineRule="atLeast"/>
              <w:jc w:val="center"/>
              <w:rPr>
                <w:sz w:val="24"/>
              </w:rPr>
            </w:pPr>
            <w:r>
              <w:rPr>
                <w:rFonts w:hint="eastAsia"/>
                <w:sz w:val="24"/>
              </w:rPr>
              <w:t>排气量（</w:t>
            </w:r>
            <w:r>
              <w:rPr>
                <w:rFonts w:hint="eastAsia"/>
                <w:sz w:val="24"/>
              </w:rPr>
              <w:t>m</w:t>
            </w:r>
            <w:r>
              <w:rPr>
                <w:rFonts w:hint="eastAsia"/>
                <w:sz w:val="24"/>
                <w:vertAlign w:val="superscript"/>
              </w:rPr>
              <w:t>3</w:t>
            </w:r>
            <w:r>
              <w:rPr>
                <w:rFonts w:hint="eastAsia"/>
                <w:sz w:val="24"/>
              </w:rPr>
              <w:t>/h</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12266</w:t>
            </w:r>
          </w:p>
        </w:tc>
        <w:tc>
          <w:tcPr>
            <w:tcW w:w="1434" w:type="dxa"/>
            <w:vAlign w:val="center"/>
          </w:tcPr>
          <w:p w:rsidR="00E0151A" w:rsidRDefault="00E77E6C">
            <w:pPr>
              <w:jc w:val="center"/>
              <w:rPr>
                <w:rFonts w:eastAsia="仿宋_GB2312"/>
                <w:sz w:val="24"/>
              </w:rPr>
            </w:pPr>
            <w:r>
              <w:rPr>
                <w:rFonts w:eastAsia="仿宋_GB2312" w:hint="eastAsia"/>
                <w:sz w:val="24"/>
              </w:rPr>
              <w:t>12425</w:t>
            </w:r>
          </w:p>
        </w:tc>
        <w:tc>
          <w:tcPr>
            <w:tcW w:w="1147" w:type="dxa"/>
            <w:vAlign w:val="center"/>
          </w:tcPr>
          <w:p w:rsidR="00E0151A" w:rsidRDefault="00E77E6C">
            <w:pPr>
              <w:jc w:val="center"/>
              <w:rPr>
                <w:rFonts w:eastAsia="仿宋_GB2312"/>
                <w:sz w:val="24"/>
              </w:rPr>
            </w:pPr>
            <w:r>
              <w:rPr>
                <w:rFonts w:eastAsia="仿宋_GB2312" w:hint="eastAsia"/>
                <w:sz w:val="24"/>
              </w:rPr>
              <w:t>12634</w:t>
            </w:r>
          </w:p>
        </w:tc>
        <w:tc>
          <w:tcPr>
            <w:tcW w:w="1004" w:type="dxa"/>
            <w:vAlign w:val="center"/>
          </w:tcPr>
          <w:p w:rsidR="00E0151A" w:rsidRDefault="00E77E6C">
            <w:pPr>
              <w:jc w:val="center"/>
            </w:pPr>
            <w:r>
              <w:rPr>
                <w:rFonts w:hint="eastAsia"/>
                <w:sz w:val="24"/>
              </w:rPr>
              <w:t>/</w:t>
            </w:r>
          </w:p>
        </w:tc>
        <w:tc>
          <w:tcPr>
            <w:tcW w:w="3454" w:type="dxa"/>
          </w:tcPr>
          <w:p w:rsidR="00E0151A" w:rsidRDefault="00E0151A">
            <w:pPr>
              <w:jc w:val="center"/>
              <w:rPr>
                <w:sz w:val="24"/>
              </w:rPr>
            </w:pPr>
          </w:p>
        </w:tc>
        <w:tc>
          <w:tcPr>
            <w:tcW w:w="737" w:type="dxa"/>
          </w:tcPr>
          <w:p w:rsidR="00E0151A" w:rsidRDefault="00E0151A">
            <w:pPr>
              <w:jc w:val="center"/>
              <w:rPr>
                <w:sz w:val="24"/>
              </w:rPr>
            </w:pPr>
          </w:p>
        </w:tc>
      </w:tr>
      <w:tr w:rsidR="00E0151A">
        <w:trPr>
          <w:cantSplit/>
          <w:trHeight w:val="421"/>
          <w:jc w:val="right"/>
        </w:trPr>
        <w:tc>
          <w:tcPr>
            <w:tcW w:w="1048" w:type="dxa"/>
            <w:vMerge/>
            <w:vAlign w:val="center"/>
          </w:tcPr>
          <w:p w:rsidR="00E0151A" w:rsidRDefault="00E0151A">
            <w:pPr>
              <w:rPr>
                <w:sz w:val="24"/>
              </w:rPr>
            </w:pPr>
          </w:p>
        </w:tc>
        <w:tc>
          <w:tcPr>
            <w:tcW w:w="706" w:type="dxa"/>
            <w:vMerge/>
            <w:vAlign w:val="center"/>
          </w:tcPr>
          <w:p w:rsidR="00E0151A" w:rsidRDefault="00E0151A">
            <w:pPr>
              <w:jc w:val="center"/>
              <w:rPr>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z w:val="24"/>
              </w:rPr>
            </w:pPr>
            <w:r>
              <w:rPr>
                <w:rFonts w:hint="eastAsia"/>
                <w:sz w:val="24"/>
              </w:rPr>
              <w:t>非甲烷总烃（</w:t>
            </w:r>
            <w:r>
              <w:rPr>
                <w:rFonts w:hint="eastAsia"/>
                <w:sz w:val="24"/>
              </w:rPr>
              <w:t>mg/m</w:t>
            </w:r>
            <w:r>
              <w:rPr>
                <w:rFonts w:hint="eastAsia"/>
                <w:sz w:val="24"/>
                <w:vertAlign w:val="superscript"/>
              </w:rPr>
              <w:t>3</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0.70</w:t>
            </w:r>
          </w:p>
        </w:tc>
        <w:tc>
          <w:tcPr>
            <w:tcW w:w="1434" w:type="dxa"/>
            <w:vAlign w:val="center"/>
          </w:tcPr>
          <w:p w:rsidR="00E0151A" w:rsidRDefault="00E77E6C">
            <w:pPr>
              <w:jc w:val="center"/>
              <w:rPr>
                <w:rFonts w:eastAsia="仿宋_GB2312"/>
                <w:sz w:val="24"/>
              </w:rPr>
            </w:pPr>
            <w:r>
              <w:rPr>
                <w:rFonts w:eastAsia="仿宋_GB2312" w:hint="eastAsia"/>
                <w:sz w:val="24"/>
              </w:rPr>
              <w:t>0.78</w:t>
            </w:r>
          </w:p>
        </w:tc>
        <w:tc>
          <w:tcPr>
            <w:tcW w:w="1147" w:type="dxa"/>
            <w:vAlign w:val="center"/>
          </w:tcPr>
          <w:p w:rsidR="00E0151A" w:rsidRDefault="00E77E6C">
            <w:pPr>
              <w:jc w:val="center"/>
              <w:rPr>
                <w:rFonts w:eastAsia="仿宋_GB2312"/>
                <w:sz w:val="24"/>
              </w:rPr>
            </w:pPr>
            <w:r>
              <w:rPr>
                <w:rFonts w:eastAsia="仿宋_GB2312" w:hint="eastAsia"/>
                <w:sz w:val="24"/>
              </w:rPr>
              <w:t>0.90</w:t>
            </w:r>
          </w:p>
        </w:tc>
        <w:tc>
          <w:tcPr>
            <w:tcW w:w="1004" w:type="dxa"/>
            <w:vAlign w:val="center"/>
          </w:tcPr>
          <w:p w:rsidR="00E0151A" w:rsidRDefault="00E77E6C">
            <w:pPr>
              <w:jc w:val="center"/>
            </w:pPr>
            <w:r>
              <w:rPr>
                <w:rFonts w:hint="eastAsia"/>
                <w:sz w:val="24"/>
              </w:rPr>
              <w:t>/</w:t>
            </w:r>
          </w:p>
        </w:tc>
        <w:tc>
          <w:tcPr>
            <w:tcW w:w="3454" w:type="dxa"/>
          </w:tcPr>
          <w:p w:rsidR="00E0151A" w:rsidRDefault="00E77E6C">
            <w:pPr>
              <w:jc w:val="center"/>
              <w:rPr>
                <w:bCs/>
                <w:kern w:val="0"/>
                <w:sz w:val="24"/>
              </w:rPr>
            </w:pPr>
            <w:r>
              <w:rPr>
                <w:rFonts w:hint="eastAsia"/>
                <w:bCs/>
                <w:kern w:val="0"/>
                <w:sz w:val="24"/>
              </w:rPr>
              <w:t>DB13/2322-2016</w:t>
            </w:r>
          </w:p>
          <w:p w:rsidR="00E0151A" w:rsidRDefault="00E77E6C">
            <w:pPr>
              <w:jc w:val="center"/>
              <w:rPr>
                <w:bCs/>
                <w:kern w:val="0"/>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80</w:t>
            </w:r>
            <w:r>
              <w:rPr>
                <w:rFonts w:hint="eastAsia"/>
                <w:sz w:val="24"/>
              </w:rPr>
              <w:t xml:space="preserve"> mg/m</w:t>
            </w:r>
            <w:r>
              <w:rPr>
                <w:rFonts w:hint="eastAsia"/>
                <w:sz w:val="24"/>
                <w:vertAlign w:val="superscript"/>
              </w:rPr>
              <w:t>3</w:t>
            </w:r>
          </w:p>
        </w:tc>
        <w:tc>
          <w:tcPr>
            <w:tcW w:w="737" w:type="dxa"/>
          </w:tcPr>
          <w:p w:rsidR="00E0151A" w:rsidRDefault="00E0151A">
            <w:pPr>
              <w:jc w:val="center"/>
              <w:rPr>
                <w:sz w:val="24"/>
              </w:rPr>
            </w:pPr>
          </w:p>
          <w:p w:rsidR="00E0151A" w:rsidRDefault="00E77E6C">
            <w:pPr>
              <w:jc w:val="center"/>
              <w:rPr>
                <w:sz w:val="24"/>
              </w:rPr>
            </w:pPr>
            <w:r>
              <w:rPr>
                <w:rFonts w:hint="eastAsia"/>
                <w:sz w:val="24"/>
              </w:rPr>
              <w:t>达标</w:t>
            </w:r>
          </w:p>
        </w:tc>
      </w:tr>
      <w:tr w:rsidR="00E0151A">
        <w:trPr>
          <w:cantSplit/>
          <w:trHeight w:val="447"/>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pacing w:val="-12"/>
                <w:sz w:val="24"/>
              </w:rPr>
            </w:pPr>
            <w:r>
              <w:rPr>
                <w:rFonts w:hint="eastAsia"/>
                <w:sz w:val="24"/>
              </w:rPr>
              <w:t>苯</w:t>
            </w:r>
          </w:p>
        </w:tc>
        <w:tc>
          <w:tcPr>
            <w:tcW w:w="1291" w:type="dxa"/>
            <w:vAlign w:val="center"/>
          </w:tcPr>
          <w:p w:rsidR="00E0151A" w:rsidRDefault="00E77E6C">
            <w:pPr>
              <w:jc w:val="center"/>
              <w:rPr>
                <w:rFonts w:eastAsia="仿宋_GB2312"/>
                <w:sz w:val="24"/>
              </w:rPr>
            </w:pPr>
            <w:r>
              <w:rPr>
                <w:rFonts w:eastAsia="仿宋_GB2312" w:hint="eastAsia"/>
                <w:sz w:val="24"/>
              </w:rPr>
              <w:t>0.0032</w:t>
            </w:r>
          </w:p>
        </w:tc>
        <w:tc>
          <w:tcPr>
            <w:tcW w:w="1434" w:type="dxa"/>
            <w:vAlign w:val="center"/>
          </w:tcPr>
          <w:p w:rsidR="00E0151A" w:rsidRDefault="00E77E6C">
            <w:pPr>
              <w:jc w:val="center"/>
              <w:rPr>
                <w:rFonts w:eastAsia="仿宋_GB2312"/>
                <w:sz w:val="24"/>
              </w:rPr>
            </w:pPr>
            <w:r>
              <w:rPr>
                <w:rFonts w:eastAsia="仿宋_GB2312" w:hint="eastAsia"/>
                <w:sz w:val="24"/>
              </w:rPr>
              <w:t>0.0031</w:t>
            </w:r>
          </w:p>
        </w:tc>
        <w:tc>
          <w:tcPr>
            <w:tcW w:w="1147" w:type="dxa"/>
            <w:vAlign w:val="center"/>
          </w:tcPr>
          <w:p w:rsidR="00E0151A" w:rsidRDefault="00E77E6C">
            <w:pPr>
              <w:jc w:val="center"/>
              <w:rPr>
                <w:rFonts w:eastAsia="仿宋_GB2312"/>
                <w:sz w:val="24"/>
              </w:rPr>
            </w:pPr>
            <w:r>
              <w:rPr>
                <w:rFonts w:eastAsia="仿宋_GB2312" w:hint="eastAsia"/>
                <w:sz w:val="24"/>
              </w:rPr>
              <w:t>0.0044</w:t>
            </w:r>
          </w:p>
        </w:tc>
        <w:tc>
          <w:tcPr>
            <w:tcW w:w="1004" w:type="dxa"/>
            <w:vAlign w:val="center"/>
          </w:tcPr>
          <w:p w:rsidR="00E0151A" w:rsidRDefault="00E77E6C">
            <w:pPr>
              <w:jc w:val="center"/>
            </w:pPr>
            <w:r>
              <w:rPr>
                <w:rFonts w:hint="eastAsia"/>
                <w:sz w:val="24"/>
              </w:rPr>
              <w:t>/</w:t>
            </w:r>
          </w:p>
        </w:tc>
        <w:tc>
          <w:tcPr>
            <w:tcW w:w="3454" w:type="dxa"/>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1</w:t>
            </w:r>
            <w:r>
              <w:rPr>
                <w:rFonts w:hint="eastAsia"/>
                <w:sz w:val="24"/>
              </w:rPr>
              <w:t xml:space="preserve"> mg/m</w:t>
            </w:r>
            <w:r>
              <w:rPr>
                <w:rFonts w:hint="eastAsia"/>
                <w:sz w:val="24"/>
                <w:vertAlign w:val="superscript"/>
              </w:rPr>
              <w:t>3</w:t>
            </w:r>
          </w:p>
        </w:tc>
        <w:tc>
          <w:tcPr>
            <w:tcW w:w="737" w:type="dxa"/>
            <w:vAlign w:val="center"/>
          </w:tcPr>
          <w:p w:rsidR="00E0151A" w:rsidRDefault="00E77E6C">
            <w:pPr>
              <w:spacing w:line="240" w:lineRule="exact"/>
              <w:jc w:val="center"/>
              <w:rPr>
                <w:sz w:val="24"/>
              </w:rPr>
            </w:pPr>
            <w:r>
              <w:rPr>
                <w:rFonts w:hint="eastAsia"/>
                <w:sz w:val="24"/>
              </w:rPr>
              <w:t>达标</w:t>
            </w:r>
          </w:p>
        </w:tc>
      </w:tr>
      <w:tr w:rsidR="00E0151A">
        <w:trPr>
          <w:cantSplit/>
          <w:trHeight w:val="539"/>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z w:val="24"/>
              </w:rPr>
            </w:pPr>
            <w:r>
              <w:rPr>
                <w:rFonts w:hint="eastAsia"/>
                <w:sz w:val="24"/>
              </w:rPr>
              <w:t>甲苯与</w:t>
            </w:r>
          </w:p>
          <w:p w:rsidR="00E0151A" w:rsidRDefault="00E77E6C">
            <w:pPr>
              <w:spacing w:line="320" w:lineRule="atLeast"/>
              <w:jc w:val="center"/>
              <w:rPr>
                <w:sz w:val="24"/>
              </w:rPr>
            </w:pPr>
            <w:r>
              <w:rPr>
                <w:rFonts w:hint="eastAsia"/>
                <w:sz w:val="24"/>
              </w:rPr>
              <w:t>二甲苯合计</w:t>
            </w:r>
          </w:p>
        </w:tc>
        <w:tc>
          <w:tcPr>
            <w:tcW w:w="1291" w:type="dxa"/>
            <w:vAlign w:val="center"/>
          </w:tcPr>
          <w:p w:rsidR="00E0151A" w:rsidRDefault="00E77E6C">
            <w:pPr>
              <w:jc w:val="center"/>
              <w:rPr>
                <w:rFonts w:eastAsia="仿宋_GB2312"/>
                <w:sz w:val="24"/>
              </w:rPr>
            </w:pPr>
            <w:r>
              <w:rPr>
                <w:rFonts w:eastAsia="仿宋_GB2312" w:hint="eastAsia"/>
                <w:sz w:val="24"/>
              </w:rPr>
              <w:t>0.0060</w:t>
            </w:r>
          </w:p>
        </w:tc>
        <w:tc>
          <w:tcPr>
            <w:tcW w:w="1434" w:type="dxa"/>
            <w:vAlign w:val="center"/>
          </w:tcPr>
          <w:p w:rsidR="00E0151A" w:rsidRDefault="00E77E6C">
            <w:pPr>
              <w:jc w:val="center"/>
              <w:rPr>
                <w:rFonts w:eastAsia="仿宋_GB2312"/>
                <w:sz w:val="24"/>
              </w:rPr>
            </w:pPr>
            <w:r>
              <w:rPr>
                <w:rFonts w:eastAsia="仿宋_GB2312" w:hint="eastAsia"/>
                <w:sz w:val="24"/>
              </w:rPr>
              <w:t>0.0060</w:t>
            </w:r>
          </w:p>
        </w:tc>
        <w:tc>
          <w:tcPr>
            <w:tcW w:w="1147" w:type="dxa"/>
            <w:vAlign w:val="center"/>
          </w:tcPr>
          <w:p w:rsidR="00E0151A" w:rsidRDefault="00E77E6C">
            <w:pPr>
              <w:jc w:val="center"/>
              <w:rPr>
                <w:rFonts w:eastAsia="仿宋_GB2312"/>
                <w:sz w:val="24"/>
              </w:rPr>
            </w:pPr>
            <w:r>
              <w:rPr>
                <w:rFonts w:eastAsia="仿宋_GB2312" w:hint="eastAsia"/>
                <w:sz w:val="24"/>
              </w:rPr>
              <w:t>0.0060</w:t>
            </w:r>
          </w:p>
        </w:tc>
        <w:tc>
          <w:tcPr>
            <w:tcW w:w="1004" w:type="dxa"/>
            <w:vAlign w:val="center"/>
          </w:tcPr>
          <w:p w:rsidR="00E0151A" w:rsidRDefault="00E77E6C">
            <w:pPr>
              <w:jc w:val="center"/>
            </w:pPr>
            <w:r>
              <w:rPr>
                <w:rFonts w:hint="eastAsia"/>
                <w:sz w:val="24"/>
              </w:rPr>
              <w:t>/</w:t>
            </w:r>
          </w:p>
        </w:tc>
        <w:tc>
          <w:tcPr>
            <w:tcW w:w="3454" w:type="dxa"/>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40</w:t>
            </w:r>
            <w:r>
              <w:rPr>
                <w:rFonts w:hint="eastAsia"/>
                <w:sz w:val="24"/>
              </w:rPr>
              <w:t xml:space="preserve"> mg/m</w:t>
            </w:r>
            <w:r>
              <w:rPr>
                <w:rFonts w:hint="eastAsia"/>
                <w:sz w:val="24"/>
                <w:vertAlign w:val="superscript"/>
              </w:rPr>
              <w:t>3</w:t>
            </w:r>
          </w:p>
        </w:tc>
        <w:tc>
          <w:tcPr>
            <w:tcW w:w="737" w:type="dxa"/>
            <w:vAlign w:val="center"/>
          </w:tcPr>
          <w:p w:rsidR="00E0151A" w:rsidRDefault="00E77E6C">
            <w:pPr>
              <w:spacing w:line="240" w:lineRule="exact"/>
              <w:jc w:val="center"/>
              <w:rPr>
                <w:sz w:val="24"/>
              </w:rPr>
            </w:pPr>
            <w:r>
              <w:rPr>
                <w:rFonts w:hint="eastAsia"/>
                <w:sz w:val="24"/>
              </w:rPr>
              <w:t>达标</w:t>
            </w:r>
          </w:p>
        </w:tc>
      </w:tr>
      <w:tr w:rsidR="00E0151A">
        <w:trPr>
          <w:cantSplit/>
          <w:trHeight w:val="463"/>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z w:val="24"/>
              </w:rPr>
            </w:pPr>
            <w:r>
              <w:rPr>
                <w:rFonts w:hint="eastAsia"/>
                <w:sz w:val="24"/>
              </w:rPr>
              <w:t>颗粒物（</w:t>
            </w:r>
            <w:r>
              <w:rPr>
                <w:rFonts w:hint="eastAsia"/>
                <w:sz w:val="24"/>
              </w:rPr>
              <w:t>mg/m</w:t>
            </w:r>
            <w:r>
              <w:rPr>
                <w:rFonts w:hint="eastAsia"/>
                <w:sz w:val="24"/>
                <w:vertAlign w:val="superscript"/>
              </w:rPr>
              <w:t>3</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45</w:t>
            </w:r>
          </w:p>
        </w:tc>
        <w:tc>
          <w:tcPr>
            <w:tcW w:w="1434" w:type="dxa"/>
            <w:vAlign w:val="center"/>
          </w:tcPr>
          <w:p w:rsidR="00E0151A" w:rsidRDefault="00E77E6C">
            <w:pPr>
              <w:jc w:val="center"/>
              <w:rPr>
                <w:rFonts w:eastAsia="仿宋_GB2312"/>
                <w:sz w:val="24"/>
              </w:rPr>
            </w:pPr>
            <w:r>
              <w:rPr>
                <w:rFonts w:eastAsia="仿宋_GB2312" w:hint="eastAsia"/>
                <w:sz w:val="24"/>
              </w:rPr>
              <w:t>48</w:t>
            </w:r>
          </w:p>
        </w:tc>
        <w:tc>
          <w:tcPr>
            <w:tcW w:w="1147" w:type="dxa"/>
            <w:vAlign w:val="center"/>
          </w:tcPr>
          <w:p w:rsidR="00E0151A" w:rsidRDefault="00E77E6C">
            <w:pPr>
              <w:jc w:val="center"/>
              <w:rPr>
                <w:rFonts w:eastAsia="仿宋_GB2312"/>
                <w:sz w:val="24"/>
              </w:rPr>
            </w:pPr>
            <w:r>
              <w:rPr>
                <w:rFonts w:eastAsia="仿宋_GB2312" w:hint="eastAsia"/>
                <w:sz w:val="24"/>
              </w:rPr>
              <w:t>45</w:t>
            </w:r>
          </w:p>
        </w:tc>
        <w:tc>
          <w:tcPr>
            <w:tcW w:w="1004" w:type="dxa"/>
            <w:vAlign w:val="center"/>
          </w:tcPr>
          <w:p w:rsidR="00E0151A" w:rsidRDefault="00E77E6C">
            <w:pPr>
              <w:jc w:val="center"/>
            </w:pPr>
            <w:r>
              <w:rPr>
                <w:rFonts w:hint="eastAsia"/>
                <w:sz w:val="24"/>
              </w:rPr>
              <w:t>/</w:t>
            </w:r>
          </w:p>
        </w:tc>
        <w:tc>
          <w:tcPr>
            <w:tcW w:w="3454" w:type="dxa"/>
            <w:vMerge w:val="restart"/>
            <w:vAlign w:val="center"/>
          </w:tcPr>
          <w:p w:rsidR="00E0151A" w:rsidRDefault="00E77E6C">
            <w:pPr>
              <w:rPr>
                <w:bCs/>
                <w:kern w:val="0"/>
                <w:sz w:val="24"/>
              </w:rPr>
            </w:pPr>
            <w:r>
              <w:rPr>
                <w:rFonts w:hint="eastAsia"/>
                <w:bCs/>
                <w:kern w:val="0"/>
                <w:sz w:val="24"/>
              </w:rPr>
              <w:t>GB16297-1996</w:t>
            </w:r>
            <w:r>
              <w:rPr>
                <w:rFonts w:hint="eastAsia"/>
                <w:bCs/>
                <w:kern w:val="0"/>
                <w:sz w:val="24"/>
              </w:rPr>
              <w:t>表</w:t>
            </w:r>
            <w:r>
              <w:rPr>
                <w:rFonts w:hint="eastAsia"/>
                <w:bCs/>
                <w:kern w:val="0"/>
                <w:sz w:val="24"/>
              </w:rPr>
              <w:t>2</w:t>
            </w:r>
            <w:r>
              <w:rPr>
                <w:rFonts w:hint="eastAsia"/>
                <w:bCs/>
                <w:kern w:val="0"/>
                <w:sz w:val="24"/>
              </w:rPr>
              <w:t>标准</w:t>
            </w:r>
          </w:p>
          <w:p w:rsidR="00E0151A" w:rsidRDefault="00E77E6C">
            <w:pPr>
              <w:jc w:val="center"/>
              <w:rPr>
                <w:sz w:val="24"/>
              </w:rPr>
            </w:pPr>
            <w:r>
              <w:rPr>
                <w:rFonts w:hint="eastAsia"/>
                <w:bCs/>
                <w:kern w:val="0"/>
                <w:sz w:val="24"/>
              </w:rPr>
              <w:t xml:space="preserve"> </w:t>
            </w:r>
            <w:r>
              <w:rPr>
                <w:rFonts w:hint="eastAsia"/>
                <w:bCs/>
                <w:kern w:val="0"/>
                <w:sz w:val="24"/>
              </w:rPr>
              <w:t>排放浓度</w:t>
            </w:r>
            <w:r>
              <w:rPr>
                <w:rFonts w:hint="eastAsia"/>
                <w:sz w:val="24"/>
              </w:rPr>
              <w:t>120 mg/m</w:t>
            </w:r>
            <w:r>
              <w:rPr>
                <w:rFonts w:hint="eastAsia"/>
                <w:sz w:val="24"/>
                <w:vertAlign w:val="superscript"/>
              </w:rPr>
              <w:t>3</w:t>
            </w:r>
          </w:p>
          <w:p w:rsidR="00E0151A" w:rsidRDefault="00E77E6C">
            <w:pPr>
              <w:jc w:val="center"/>
              <w:rPr>
                <w:sz w:val="24"/>
              </w:rPr>
            </w:pPr>
            <w:r>
              <w:rPr>
                <w:rFonts w:hint="eastAsia"/>
                <w:bCs/>
                <w:kern w:val="0"/>
                <w:sz w:val="24"/>
              </w:rPr>
              <w:t>排放速率</w:t>
            </w:r>
            <w:r>
              <w:rPr>
                <w:rFonts w:hint="eastAsia"/>
                <w:bCs/>
                <w:kern w:val="0"/>
                <w:sz w:val="24"/>
              </w:rPr>
              <w:t>3.5</w:t>
            </w:r>
            <w:r>
              <w:rPr>
                <w:rFonts w:hint="eastAsia"/>
                <w:color w:val="000000"/>
              </w:rPr>
              <w:t xml:space="preserve"> kg/h</w:t>
            </w:r>
          </w:p>
        </w:tc>
        <w:tc>
          <w:tcPr>
            <w:tcW w:w="737" w:type="dxa"/>
            <w:vAlign w:val="center"/>
          </w:tcPr>
          <w:p w:rsidR="00E0151A" w:rsidRDefault="00E77E6C">
            <w:pPr>
              <w:spacing w:line="240" w:lineRule="exact"/>
              <w:jc w:val="center"/>
              <w:rPr>
                <w:sz w:val="24"/>
              </w:rPr>
            </w:pPr>
            <w:r>
              <w:rPr>
                <w:rFonts w:hint="eastAsia"/>
                <w:sz w:val="24"/>
              </w:rPr>
              <w:t>达标</w:t>
            </w:r>
          </w:p>
        </w:tc>
      </w:tr>
      <w:tr w:rsidR="00E0151A">
        <w:trPr>
          <w:cantSplit/>
          <w:trHeight w:val="463"/>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z w:val="24"/>
              </w:rPr>
            </w:pPr>
            <w:r>
              <w:rPr>
                <w:rFonts w:hint="eastAsia"/>
                <w:sz w:val="24"/>
              </w:rPr>
              <w:t>排放速率</w:t>
            </w:r>
            <w:r>
              <w:rPr>
                <w:rFonts w:hint="eastAsia"/>
                <w:color w:val="000000"/>
              </w:rPr>
              <w:t>（</w:t>
            </w:r>
            <w:r>
              <w:rPr>
                <w:rFonts w:hint="eastAsia"/>
                <w:color w:val="000000"/>
              </w:rPr>
              <w:t>kg/h</w:t>
            </w:r>
            <w:r>
              <w:rPr>
                <w:rFonts w:hint="eastAsia"/>
                <w:color w:val="000000"/>
              </w:rPr>
              <w:t>）</w:t>
            </w:r>
          </w:p>
        </w:tc>
        <w:tc>
          <w:tcPr>
            <w:tcW w:w="1291" w:type="dxa"/>
            <w:vAlign w:val="center"/>
          </w:tcPr>
          <w:p w:rsidR="00E0151A" w:rsidRDefault="00E77E6C">
            <w:pPr>
              <w:jc w:val="center"/>
              <w:rPr>
                <w:rFonts w:eastAsia="仿宋_GB2312"/>
                <w:sz w:val="24"/>
              </w:rPr>
            </w:pPr>
            <w:r>
              <w:rPr>
                <w:rFonts w:hint="eastAsia"/>
              </w:rPr>
              <w:t>0.552</w:t>
            </w:r>
          </w:p>
        </w:tc>
        <w:tc>
          <w:tcPr>
            <w:tcW w:w="1434" w:type="dxa"/>
            <w:vAlign w:val="center"/>
          </w:tcPr>
          <w:p w:rsidR="00E0151A" w:rsidRDefault="00E77E6C">
            <w:pPr>
              <w:jc w:val="center"/>
              <w:rPr>
                <w:rFonts w:eastAsia="仿宋_GB2312"/>
                <w:sz w:val="24"/>
              </w:rPr>
            </w:pPr>
            <w:r>
              <w:rPr>
                <w:rFonts w:hint="eastAsia"/>
              </w:rPr>
              <w:t>0.552</w:t>
            </w:r>
          </w:p>
        </w:tc>
        <w:tc>
          <w:tcPr>
            <w:tcW w:w="1147" w:type="dxa"/>
            <w:vAlign w:val="center"/>
          </w:tcPr>
          <w:p w:rsidR="00E0151A" w:rsidRDefault="00E77E6C">
            <w:pPr>
              <w:jc w:val="center"/>
              <w:rPr>
                <w:rFonts w:eastAsia="仿宋_GB2312"/>
                <w:sz w:val="24"/>
              </w:rPr>
            </w:pPr>
            <w:r>
              <w:rPr>
                <w:rFonts w:eastAsia="仿宋_GB2312" w:hint="eastAsia"/>
                <w:sz w:val="24"/>
              </w:rPr>
              <w:t>0.569</w:t>
            </w:r>
          </w:p>
        </w:tc>
        <w:tc>
          <w:tcPr>
            <w:tcW w:w="1004" w:type="dxa"/>
            <w:vAlign w:val="center"/>
          </w:tcPr>
          <w:p w:rsidR="00E0151A" w:rsidRDefault="00E0151A">
            <w:pPr>
              <w:jc w:val="center"/>
              <w:rPr>
                <w:sz w:val="24"/>
              </w:rPr>
            </w:pPr>
          </w:p>
        </w:tc>
        <w:tc>
          <w:tcPr>
            <w:tcW w:w="3454" w:type="dxa"/>
            <w:vMerge/>
            <w:vAlign w:val="center"/>
          </w:tcPr>
          <w:p w:rsidR="00E0151A" w:rsidRDefault="00E0151A">
            <w:pPr>
              <w:rPr>
                <w:bCs/>
                <w:kern w:val="0"/>
                <w:sz w:val="24"/>
              </w:rPr>
            </w:pPr>
          </w:p>
        </w:tc>
        <w:tc>
          <w:tcPr>
            <w:tcW w:w="737" w:type="dxa"/>
            <w:vAlign w:val="center"/>
          </w:tcPr>
          <w:p w:rsidR="00E0151A" w:rsidRDefault="00E0151A">
            <w:pPr>
              <w:spacing w:line="240" w:lineRule="exact"/>
              <w:jc w:val="center"/>
              <w:rPr>
                <w:sz w:val="24"/>
              </w:rPr>
            </w:pPr>
          </w:p>
        </w:tc>
      </w:tr>
      <w:tr w:rsidR="00E0151A">
        <w:trPr>
          <w:cantSplit/>
          <w:trHeight w:val="410"/>
          <w:jc w:val="right"/>
        </w:trPr>
        <w:tc>
          <w:tcPr>
            <w:tcW w:w="1048" w:type="dxa"/>
            <w:vMerge/>
            <w:vAlign w:val="center"/>
          </w:tcPr>
          <w:p w:rsidR="00E0151A" w:rsidRDefault="00E0151A">
            <w:pPr>
              <w:jc w:val="center"/>
              <w:rPr>
                <w:rFonts w:ascii="宋体" w:hAnsi="宋体"/>
                <w:color w:val="FF0000"/>
                <w:sz w:val="24"/>
              </w:rPr>
            </w:pPr>
          </w:p>
        </w:tc>
        <w:tc>
          <w:tcPr>
            <w:tcW w:w="706" w:type="dxa"/>
            <w:vMerge w:val="restart"/>
            <w:vAlign w:val="center"/>
          </w:tcPr>
          <w:p w:rsidR="00E0151A" w:rsidRDefault="00E77E6C">
            <w:pPr>
              <w:jc w:val="center"/>
              <w:rPr>
                <w:rFonts w:eastAsia="仿宋_GB2312"/>
                <w:sz w:val="24"/>
              </w:rPr>
            </w:pPr>
            <w:r>
              <w:rPr>
                <w:rFonts w:eastAsia="仿宋_GB2312" w:hint="eastAsia"/>
                <w:sz w:val="24"/>
              </w:rPr>
              <w:t>2017</w:t>
            </w:r>
          </w:p>
          <w:p w:rsidR="00E0151A" w:rsidRDefault="00E77E6C">
            <w:pPr>
              <w:jc w:val="center"/>
              <w:rPr>
                <w:rFonts w:ascii="宋体" w:hAnsi="宋体"/>
                <w:color w:val="FF0000"/>
                <w:sz w:val="24"/>
              </w:rPr>
            </w:pPr>
            <w:r>
              <w:rPr>
                <w:rFonts w:eastAsia="仿宋_GB2312" w:hint="eastAsia"/>
                <w:sz w:val="24"/>
              </w:rPr>
              <w:t>.9.24</w:t>
            </w:r>
          </w:p>
        </w:tc>
        <w:tc>
          <w:tcPr>
            <w:tcW w:w="1433" w:type="dxa"/>
            <w:vMerge w:val="restart"/>
            <w:vAlign w:val="center"/>
          </w:tcPr>
          <w:p w:rsidR="00E0151A" w:rsidRDefault="00E77E6C">
            <w:pPr>
              <w:jc w:val="center"/>
              <w:rPr>
                <w:rFonts w:ascii="宋体" w:hAnsi="宋体"/>
                <w:sz w:val="24"/>
              </w:rPr>
            </w:pPr>
            <w:r>
              <w:rPr>
                <w:rFonts w:hint="eastAsia"/>
                <w:sz w:val="24"/>
              </w:rPr>
              <w:t>废气治理设施出口</w:t>
            </w:r>
            <w:r>
              <w:rPr>
                <w:rFonts w:hint="eastAsia"/>
                <w:szCs w:val="21"/>
              </w:rPr>
              <w:t>◎</w:t>
            </w:r>
            <w:r>
              <w:rPr>
                <w:rFonts w:hint="eastAsia"/>
                <w:sz w:val="24"/>
              </w:rPr>
              <w:t>1</w:t>
            </w:r>
            <w:r>
              <w:rPr>
                <w:rFonts w:hint="eastAsia"/>
                <w:sz w:val="24"/>
                <w:vertAlign w:val="superscript"/>
              </w:rPr>
              <w:t>#</w:t>
            </w:r>
          </w:p>
        </w:tc>
        <w:tc>
          <w:tcPr>
            <w:tcW w:w="2151" w:type="dxa"/>
            <w:vAlign w:val="center"/>
          </w:tcPr>
          <w:p w:rsidR="00E0151A" w:rsidRDefault="00E77E6C">
            <w:pPr>
              <w:spacing w:line="320" w:lineRule="atLeast"/>
              <w:jc w:val="center"/>
              <w:rPr>
                <w:rFonts w:hAnsi="宋体"/>
                <w:spacing w:val="-12"/>
                <w:sz w:val="24"/>
              </w:rPr>
            </w:pPr>
            <w:r>
              <w:rPr>
                <w:rFonts w:hint="eastAsia"/>
                <w:sz w:val="24"/>
              </w:rPr>
              <w:t>排气量（</w:t>
            </w:r>
            <w:r>
              <w:rPr>
                <w:rFonts w:hint="eastAsia"/>
                <w:sz w:val="24"/>
              </w:rPr>
              <w:t>m</w:t>
            </w:r>
            <w:r>
              <w:rPr>
                <w:rFonts w:hint="eastAsia"/>
                <w:sz w:val="24"/>
                <w:vertAlign w:val="superscript"/>
              </w:rPr>
              <w:t>3</w:t>
            </w:r>
            <w:r>
              <w:rPr>
                <w:rFonts w:hint="eastAsia"/>
                <w:sz w:val="24"/>
              </w:rPr>
              <w:t>/h</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12710</w:t>
            </w:r>
          </w:p>
        </w:tc>
        <w:tc>
          <w:tcPr>
            <w:tcW w:w="1434" w:type="dxa"/>
            <w:vAlign w:val="center"/>
          </w:tcPr>
          <w:p w:rsidR="00E0151A" w:rsidRDefault="00E77E6C">
            <w:pPr>
              <w:jc w:val="center"/>
              <w:rPr>
                <w:rFonts w:eastAsia="仿宋_GB2312"/>
                <w:sz w:val="24"/>
              </w:rPr>
            </w:pPr>
            <w:r>
              <w:rPr>
                <w:rFonts w:eastAsia="仿宋_GB2312" w:hint="eastAsia"/>
                <w:sz w:val="24"/>
              </w:rPr>
              <w:t>12616</w:t>
            </w:r>
          </w:p>
        </w:tc>
        <w:tc>
          <w:tcPr>
            <w:tcW w:w="1147" w:type="dxa"/>
            <w:vAlign w:val="center"/>
          </w:tcPr>
          <w:p w:rsidR="00E0151A" w:rsidRDefault="00E77E6C">
            <w:pPr>
              <w:jc w:val="center"/>
              <w:rPr>
                <w:rFonts w:eastAsia="仿宋_GB2312"/>
                <w:sz w:val="24"/>
              </w:rPr>
            </w:pPr>
            <w:r>
              <w:rPr>
                <w:rFonts w:eastAsia="仿宋_GB2312" w:hint="eastAsia"/>
                <w:sz w:val="24"/>
              </w:rPr>
              <w:t>12989</w:t>
            </w:r>
          </w:p>
        </w:tc>
        <w:tc>
          <w:tcPr>
            <w:tcW w:w="1004" w:type="dxa"/>
            <w:vAlign w:val="center"/>
          </w:tcPr>
          <w:p w:rsidR="00E0151A" w:rsidRDefault="00E77E6C">
            <w:pPr>
              <w:jc w:val="center"/>
            </w:pPr>
            <w:r>
              <w:rPr>
                <w:rFonts w:hint="eastAsia"/>
                <w:sz w:val="24"/>
              </w:rPr>
              <w:t>/</w:t>
            </w:r>
          </w:p>
        </w:tc>
        <w:tc>
          <w:tcPr>
            <w:tcW w:w="3454" w:type="dxa"/>
            <w:vAlign w:val="center"/>
          </w:tcPr>
          <w:p w:rsidR="00E0151A" w:rsidRDefault="00E77E6C">
            <w:pPr>
              <w:snapToGrid w:val="0"/>
              <w:jc w:val="center"/>
              <w:rPr>
                <w:sz w:val="24"/>
              </w:rPr>
            </w:pPr>
            <w:r>
              <w:rPr>
                <w:rFonts w:hint="eastAsia"/>
                <w:sz w:val="24"/>
              </w:rPr>
              <w:t>/</w:t>
            </w:r>
          </w:p>
        </w:tc>
        <w:tc>
          <w:tcPr>
            <w:tcW w:w="737" w:type="dxa"/>
            <w:vAlign w:val="center"/>
          </w:tcPr>
          <w:p w:rsidR="00E0151A" w:rsidRDefault="00E77E6C">
            <w:pPr>
              <w:spacing w:line="240" w:lineRule="exact"/>
              <w:jc w:val="center"/>
              <w:rPr>
                <w:sz w:val="24"/>
              </w:rPr>
            </w:pPr>
            <w:r>
              <w:rPr>
                <w:rFonts w:hint="eastAsia"/>
                <w:sz w:val="24"/>
              </w:rPr>
              <w:t>/</w:t>
            </w:r>
          </w:p>
        </w:tc>
      </w:tr>
      <w:tr w:rsidR="00E0151A">
        <w:trPr>
          <w:cantSplit/>
          <w:trHeight w:val="499"/>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rFonts w:ascii="宋体" w:hAnsi="宋体"/>
                <w:sz w:val="24"/>
              </w:rPr>
            </w:pPr>
          </w:p>
        </w:tc>
        <w:tc>
          <w:tcPr>
            <w:tcW w:w="2151" w:type="dxa"/>
            <w:vAlign w:val="center"/>
          </w:tcPr>
          <w:p w:rsidR="00E0151A" w:rsidRDefault="00E77E6C">
            <w:pPr>
              <w:spacing w:line="320" w:lineRule="atLeast"/>
              <w:jc w:val="center"/>
              <w:rPr>
                <w:rFonts w:hAnsi="宋体"/>
                <w:spacing w:val="-12"/>
                <w:sz w:val="24"/>
              </w:rPr>
            </w:pPr>
            <w:r>
              <w:rPr>
                <w:rFonts w:hint="eastAsia"/>
                <w:sz w:val="24"/>
              </w:rPr>
              <w:t>非甲烷总烃（</w:t>
            </w:r>
            <w:r>
              <w:rPr>
                <w:rFonts w:hint="eastAsia"/>
                <w:sz w:val="24"/>
              </w:rPr>
              <w:t>mg/m</w:t>
            </w:r>
            <w:r>
              <w:rPr>
                <w:rFonts w:hint="eastAsia"/>
                <w:sz w:val="24"/>
                <w:vertAlign w:val="superscript"/>
              </w:rPr>
              <w:t>3</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0.94</w:t>
            </w:r>
          </w:p>
        </w:tc>
        <w:tc>
          <w:tcPr>
            <w:tcW w:w="1434" w:type="dxa"/>
            <w:vAlign w:val="center"/>
          </w:tcPr>
          <w:p w:rsidR="00E0151A" w:rsidRDefault="00E77E6C">
            <w:pPr>
              <w:jc w:val="center"/>
              <w:rPr>
                <w:rFonts w:eastAsia="仿宋_GB2312"/>
                <w:sz w:val="24"/>
              </w:rPr>
            </w:pPr>
            <w:r>
              <w:rPr>
                <w:rFonts w:eastAsia="仿宋_GB2312" w:hint="eastAsia"/>
                <w:sz w:val="24"/>
              </w:rPr>
              <w:t>0.76</w:t>
            </w:r>
          </w:p>
        </w:tc>
        <w:tc>
          <w:tcPr>
            <w:tcW w:w="1147" w:type="dxa"/>
            <w:vAlign w:val="center"/>
          </w:tcPr>
          <w:p w:rsidR="00E0151A" w:rsidRDefault="00E77E6C">
            <w:pPr>
              <w:jc w:val="center"/>
              <w:rPr>
                <w:rFonts w:eastAsia="仿宋_GB2312"/>
                <w:sz w:val="24"/>
              </w:rPr>
            </w:pPr>
            <w:r>
              <w:rPr>
                <w:rFonts w:eastAsia="仿宋_GB2312" w:hint="eastAsia"/>
                <w:sz w:val="24"/>
              </w:rPr>
              <w:t>0.78</w:t>
            </w:r>
          </w:p>
        </w:tc>
        <w:tc>
          <w:tcPr>
            <w:tcW w:w="1004" w:type="dxa"/>
            <w:vAlign w:val="center"/>
          </w:tcPr>
          <w:p w:rsidR="00E0151A" w:rsidRDefault="00E77E6C">
            <w:pPr>
              <w:jc w:val="center"/>
            </w:pPr>
            <w:r>
              <w:rPr>
                <w:rFonts w:hint="eastAsia"/>
                <w:sz w:val="24"/>
              </w:rPr>
              <w:t>/</w:t>
            </w:r>
          </w:p>
        </w:tc>
        <w:tc>
          <w:tcPr>
            <w:tcW w:w="3454" w:type="dxa"/>
          </w:tcPr>
          <w:p w:rsidR="00E0151A" w:rsidRDefault="00E77E6C">
            <w:pPr>
              <w:jc w:val="center"/>
              <w:rPr>
                <w:bCs/>
                <w:kern w:val="0"/>
                <w:sz w:val="24"/>
              </w:rPr>
            </w:pPr>
            <w:r>
              <w:rPr>
                <w:rFonts w:hint="eastAsia"/>
                <w:bCs/>
                <w:kern w:val="0"/>
                <w:sz w:val="24"/>
              </w:rPr>
              <w:t>DB13/2322-2016</w:t>
            </w:r>
          </w:p>
          <w:p w:rsidR="00E0151A" w:rsidRDefault="00E77E6C">
            <w:pPr>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80</w:t>
            </w:r>
            <w:r>
              <w:rPr>
                <w:rFonts w:hint="eastAsia"/>
                <w:sz w:val="24"/>
              </w:rPr>
              <w:t xml:space="preserve"> mg/m</w:t>
            </w:r>
            <w:r>
              <w:rPr>
                <w:rFonts w:hint="eastAsia"/>
                <w:sz w:val="24"/>
                <w:vertAlign w:val="superscript"/>
              </w:rPr>
              <w:t>3</w:t>
            </w:r>
          </w:p>
        </w:tc>
        <w:tc>
          <w:tcPr>
            <w:tcW w:w="737" w:type="dxa"/>
          </w:tcPr>
          <w:p w:rsidR="00E0151A" w:rsidRDefault="00E0151A">
            <w:pPr>
              <w:jc w:val="center"/>
              <w:rPr>
                <w:sz w:val="24"/>
              </w:rPr>
            </w:pPr>
          </w:p>
          <w:p w:rsidR="00E0151A" w:rsidRDefault="00E77E6C">
            <w:pPr>
              <w:jc w:val="center"/>
              <w:rPr>
                <w:sz w:val="24"/>
              </w:rPr>
            </w:pPr>
            <w:r>
              <w:rPr>
                <w:rFonts w:hint="eastAsia"/>
                <w:sz w:val="24"/>
              </w:rPr>
              <w:t>达标</w:t>
            </w:r>
          </w:p>
        </w:tc>
      </w:tr>
      <w:tr w:rsidR="00E0151A">
        <w:trPr>
          <w:cantSplit/>
          <w:trHeight w:val="423"/>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rFonts w:ascii="宋体" w:hAnsi="宋体"/>
                <w:sz w:val="24"/>
              </w:rPr>
            </w:pPr>
          </w:p>
        </w:tc>
        <w:tc>
          <w:tcPr>
            <w:tcW w:w="2151" w:type="dxa"/>
            <w:vAlign w:val="center"/>
          </w:tcPr>
          <w:p w:rsidR="00E0151A" w:rsidRDefault="00E77E6C">
            <w:pPr>
              <w:spacing w:line="320" w:lineRule="atLeast"/>
              <w:jc w:val="center"/>
              <w:rPr>
                <w:sz w:val="24"/>
              </w:rPr>
            </w:pPr>
            <w:r>
              <w:rPr>
                <w:rFonts w:hint="eastAsia"/>
                <w:sz w:val="24"/>
              </w:rPr>
              <w:t>苯</w:t>
            </w:r>
          </w:p>
        </w:tc>
        <w:tc>
          <w:tcPr>
            <w:tcW w:w="1291" w:type="dxa"/>
            <w:vAlign w:val="center"/>
          </w:tcPr>
          <w:p w:rsidR="00E0151A" w:rsidRDefault="00E77E6C">
            <w:pPr>
              <w:jc w:val="center"/>
              <w:rPr>
                <w:rFonts w:eastAsia="仿宋_GB2312"/>
                <w:sz w:val="24"/>
              </w:rPr>
            </w:pPr>
            <w:r>
              <w:rPr>
                <w:rFonts w:eastAsia="仿宋_GB2312" w:hint="eastAsia"/>
                <w:sz w:val="24"/>
              </w:rPr>
              <w:t>0.0021</w:t>
            </w:r>
          </w:p>
        </w:tc>
        <w:tc>
          <w:tcPr>
            <w:tcW w:w="1434" w:type="dxa"/>
            <w:vAlign w:val="center"/>
          </w:tcPr>
          <w:p w:rsidR="00E0151A" w:rsidRDefault="00E77E6C">
            <w:pPr>
              <w:jc w:val="center"/>
              <w:rPr>
                <w:rFonts w:eastAsia="仿宋_GB2312"/>
                <w:sz w:val="24"/>
              </w:rPr>
            </w:pPr>
            <w:r>
              <w:rPr>
                <w:rFonts w:eastAsia="仿宋_GB2312" w:hint="eastAsia"/>
                <w:sz w:val="24"/>
              </w:rPr>
              <w:t>0.0024</w:t>
            </w:r>
          </w:p>
        </w:tc>
        <w:tc>
          <w:tcPr>
            <w:tcW w:w="1147" w:type="dxa"/>
            <w:vAlign w:val="center"/>
          </w:tcPr>
          <w:p w:rsidR="00E0151A" w:rsidRDefault="00E77E6C">
            <w:pPr>
              <w:jc w:val="center"/>
              <w:rPr>
                <w:rFonts w:eastAsia="仿宋_GB2312"/>
                <w:sz w:val="24"/>
              </w:rPr>
            </w:pPr>
            <w:r>
              <w:rPr>
                <w:rFonts w:eastAsia="仿宋_GB2312" w:hint="eastAsia"/>
                <w:sz w:val="24"/>
              </w:rPr>
              <w:t>0.0032</w:t>
            </w:r>
          </w:p>
        </w:tc>
        <w:tc>
          <w:tcPr>
            <w:tcW w:w="1004" w:type="dxa"/>
            <w:vAlign w:val="center"/>
          </w:tcPr>
          <w:p w:rsidR="00E0151A" w:rsidRDefault="00E77E6C">
            <w:pPr>
              <w:jc w:val="center"/>
            </w:pPr>
            <w:r>
              <w:rPr>
                <w:rFonts w:hint="eastAsia"/>
                <w:sz w:val="24"/>
              </w:rPr>
              <w:t>/</w:t>
            </w:r>
          </w:p>
        </w:tc>
        <w:tc>
          <w:tcPr>
            <w:tcW w:w="3454" w:type="dxa"/>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1</w:t>
            </w:r>
            <w:r>
              <w:rPr>
                <w:rFonts w:hint="eastAsia"/>
                <w:sz w:val="24"/>
              </w:rPr>
              <w:t xml:space="preserve"> mg/m</w:t>
            </w:r>
            <w:r>
              <w:rPr>
                <w:rFonts w:hint="eastAsia"/>
                <w:sz w:val="24"/>
                <w:vertAlign w:val="superscript"/>
              </w:rPr>
              <w:t>3</w:t>
            </w:r>
          </w:p>
        </w:tc>
        <w:tc>
          <w:tcPr>
            <w:tcW w:w="737" w:type="dxa"/>
            <w:vAlign w:val="center"/>
          </w:tcPr>
          <w:p w:rsidR="00E0151A" w:rsidRDefault="00E77E6C">
            <w:pPr>
              <w:jc w:val="center"/>
              <w:rPr>
                <w:rFonts w:ascii="宋体" w:hAnsi="宋体"/>
                <w:sz w:val="24"/>
              </w:rPr>
            </w:pPr>
            <w:r>
              <w:rPr>
                <w:rFonts w:hint="eastAsia"/>
                <w:sz w:val="24"/>
              </w:rPr>
              <w:t>达标</w:t>
            </w:r>
          </w:p>
        </w:tc>
      </w:tr>
      <w:tr w:rsidR="00E0151A">
        <w:trPr>
          <w:cantSplit/>
          <w:trHeight w:val="503"/>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sz w:val="24"/>
              </w:rPr>
            </w:pPr>
          </w:p>
        </w:tc>
        <w:tc>
          <w:tcPr>
            <w:tcW w:w="2151" w:type="dxa"/>
            <w:vAlign w:val="center"/>
          </w:tcPr>
          <w:p w:rsidR="00E0151A" w:rsidRDefault="00E77E6C">
            <w:pPr>
              <w:spacing w:line="320" w:lineRule="atLeast"/>
              <w:jc w:val="center"/>
              <w:rPr>
                <w:sz w:val="24"/>
              </w:rPr>
            </w:pPr>
            <w:r>
              <w:rPr>
                <w:rFonts w:hint="eastAsia"/>
                <w:sz w:val="24"/>
              </w:rPr>
              <w:t>甲苯与</w:t>
            </w:r>
          </w:p>
          <w:p w:rsidR="00E0151A" w:rsidRDefault="00E77E6C">
            <w:pPr>
              <w:spacing w:line="320" w:lineRule="atLeast"/>
              <w:jc w:val="center"/>
              <w:rPr>
                <w:sz w:val="24"/>
              </w:rPr>
            </w:pPr>
            <w:r>
              <w:rPr>
                <w:rFonts w:hint="eastAsia"/>
                <w:sz w:val="24"/>
              </w:rPr>
              <w:t>二甲苯合计</w:t>
            </w:r>
          </w:p>
        </w:tc>
        <w:tc>
          <w:tcPr>
            <w:tcW w:w="1291" w:type="dxa"/>
            <w:vAlign w:val="center"/>
          </w:tcPr>
          <w:p w:rsidR="00E0151A" w:rsidRDefault="00E77E6C">
            <w:pPr>
              <w:jc w:val="center"/>
              <w:rPr>
                <w:rFonts w:eastAsia="仿宋_GB2312"/>
                <w:sz w:val="24"/>
              </w:rPr>
            </w:pPr>
            <w:r>
              <w:rPr>
                <w:rFonts w:eastAsia="仿宋_GB2312" w:hint="eastAsia"/>
                <w:sz w:val="24"/>
              </w:rPr>
              <w:t>0.0060</w:t>
            </w:r>
          </w:p>
        </w:tc>
        <w:tc>
          <w:tcPr>
            <w:tcW w:w="1434" w:type="dxa"/>
            <w:vAlign w:val="center"/>
          </w:tcPr>
          <w:p w:rsidR="00E0151A" w:rsidRDefault="00E77E6C">
            <w:pPr>
              <w:jc w:val="center"/>
              <w:rPr>
                <w:rFonts w:eastAsia="仿宋_GB2312"/>
                <w:sz w:val="24"/>
              </w:rPr>
            </w:pPr>
            <w:r>
              <w:rPr>
                <w:rFonts w:eastAsia="仿宋_GB2312" w:hint="eastAsia"/>
                <w:sz w:val="24"/>
              </w:rPr>
              <w:t>0.0421</w:t>
            </w:r>
          </w:p>
        </w:tc>
        <w:tc>
          <w:tcPr>
            <w:tcW w:w="1147" w:type="dxa"/>
            <w:vAlign w:val="center"/>
          </w:tcPr>
          <w:p w:rsidR="00E0151A" w:rsidRDefault="00E77E6C">
            <w:pPr>
              <w:jc w:val="center"/>
              <w:rPr>
                <w:rFonts w:eastAsia="仿宋_GB2312"/>
                <w:sz w:val="24"/>
              </w:rPr>
            </w:pPr>
            <w:r>
              <w:rPr>
                <w:rFonts w:eastAsia="仿宋_GB2312" w:hint="eastAsia"/>
                <w:sz w:val="24"/>
              </w:rPr>
              <w:t>0.0190</w:t>
            </w:r>
          </w:p>
        </w:tc>
        <w:tc>
          <w:tcPr>
            <w:tcW w:w="1004" w:type="dxa"/>
            <w:vAlign w:val="center"/>
          </w:tcPr>
          <w:p w:rsidR="00E0151A" w:rsidRDefault="00E77E6C">
            <w:pPr>
              <w:jc w:val="center"/>
            </w:pPr>
            <w:r>
              <w:rPr>
                <w:rFonts w:hint="eastAsia"/>
                <w:sz w:val="24"/>
              </w:rPr>
              <w:t>/</w:t>
            </w:r>
          </w:p>
        </w:tc>
        <w:tc>
          <w:tcPr>
            <w:tcW w:w="3454" w:type="dxa"/>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40</w:t>
            </w:r>
            <w:r>
              <w:rPr>
                <w:rFonts w:hint="eastAsia"/>
                <w:sz w:val="24"/>
              </w:rPr>
              <w:t xml:space="preserve"> mg/m</w:t>
            </w:r>
            <w:r>
              <w:rPr>
                <w:rFonts w:hint="eastAsia"/>
                <w:sz w:val="24"/>
                <w:vertAlign w:val="superscript"/>
              </w:rPr>
              <w:t>3</w:t>
            </w:r>
          </w:p>
        </w:tc>
        <w:tc>
          <w:tcPr>
            <w:tcW w:w="737" w:type="dxa"/>
            <w:vAlign w:val="center"/>
          </w:tcPr>
          <w:p w:rsidR="00E0151A" w:rsidRDefault="00E77E6C">
            <w:pPr>
              <w:jc w:val="center"/>
              <w:rPr>
                <w:rFonts w:ascii="宋体" w:hAnsi="宋体"/>
                <w:sz w:val="24"/>
              </w:rPr>
            </w:pPr>
            <w:r>
              <w:rPr>
                <w:rFonts w:hint="eastAsia"/>
                <w:sz w:val="24"/>
              </w:rPr>
              <w:t>达标</w:t>
            </w:r>
          </w:p>
        </w:tc>
      </w:tr>
      <w:tr w:rsidR="00E0151A">
        <w:trPr>
          <w:cantSplit/>
          <w:trHeight w:val="399"/>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rFonts w:ascii="宋体" w:hAnsi="宋体"/>
                <w:sz w:val="24"/>
              </w:rPr>
            </w:pPr>
          </w:p>
        </w:tc>
        <w:tc>
          <w:tcPr>
            <w:tcW w:w="2151" w:type="dxa"/>
            <w:vAlign w:val="center"/>
          </w:tcPr>
          <w:p w:rsidR="00E0151A" w:rsidRDefault="00E77E6C">
            <w:pPr>
              <w:spacing w:line="320" w:lineRule="atLeast"/>
              <w:jc w:val="center"/>
              <w:rPr>
                <w:sz w:val="24"/>
              </w:rPr>
            </w:pPr>
            <w:r>
              <w:rPr>
                <w:rFonts w:hint="eastAsia"/>
                <w:sz w:val="24"/>
              </w:rPr>
              <w:t>颗粒物（</w:t>
            </w:r>
            <w:r>
              <w:rPr>
                <w:rFonts w:hint="eastAsia"/>
                <w:sz w:val="24"/>
              </w:rPr>
              <w:t>mg/m</w:t>
            </w:r>
            <w:r>
              <w:rPr>
                <w:rFonts w:hint="eastAsia"/>
                <w:sz w:val="24"/>
                <w:vertAlign w:val="superscript"/>
              </w:rPr>
              <w:t>3</w:t>
            </w:r>
            <w:r>
              <w:rPr>
                <w:rFonts w:hint="eastAsia"/>
                <w:sz w:val="24"/>
              </w:rPr>
              <w:t>）</w:t>
            </w:r>
          </w:p>
        </w:tc>
        <w:tc>
          <w:tcPr>
            <w:tcW w:w="1291" w:type="dxa"/>
            <w:vAlign w:val="center"/>
          </w:tcPr>
          <w:p w:rsidR="00E0151A" w:rsidRDefault="00E77E6C">
            <w:pPr>
              <w:jc w:val="center"/>
              <w:rPr>
                <w:rFonts w:eastAsia="仿宋_GB2312"/>
                <w:sz w:val="24"/>
              </w:rPr>
            </w:pPr>
            <w:r>
              <w:rPr>
                <w:rFonts w:eastAsia="仿宋_GB2312" w:hint="eastAsia"/>
                <w:sz w:val="24"/>
              </w:rPr>
              <w:t>47</w:t>
            </w:r>
          </w:p>
        </w:tc>
        <w:tc>
          <w:tcPr>
            <w:tcW w:w="1434" w:type="dxa"/>
            <w:vAlign w:val="center"/>
          </w:tcPr>
          <w:p w:rsidR="00E0151A" w:rsidRDefault="00E77E6C">
            <w:pPr>
              <w:jc w:val="center"/>
              <w:rPr>
                <w:rFonts w:eastAsia="仿宋_GB2312"/>
                <w:sz w:val="24"/>
              </w:rPr>
            </w:pPr>
            <w:r>
              <w:rPr>
                <w:rFonts w:eastAsia="仿宋_GB2312" w:hint="eastAsia"/>
                <w:sz w:val="24"/>
              </w:rPr>
              <w:t>47</w:t>
            </w:r>
          </w:p>
        </w:tc>
        <w:tc>
          <w:tcPr>
            <w:tcW w:w="1147" w:type="dxa"/>
            <w:vAlign w:val="center"/>
          </w:tcPr>
          <w:p w:rsidR="00E0151A" w:rsidRDefault="00E77E6C">
            <w:pPr>
              <w:jc w:val="center"/>
              <w:rPr>
                <w:rFonts w:eastAsia="仿宋_GB2312"/>
                <w:sz w:val="24"/>
              </w:rPr>
            </w:pPr>
            <w:r>
              <w:rPr>
                <w:rFonts w:eastAsia="仿宋_GB2312" w:hint="eastAsia"/>
                <w:sz w:val="24"/>
              </w:rPr>
              <w:t>43</w:t>
            </w:r>
          </w:p>
        </w:tc>
        <w:tc>
          <w:tcPr>
            <w:tcW w:w="1004" w:type="dxa"/>
            <w:vAlign w:val="center"/>
          </w:tcPr>
          <w:p w:rsidR="00E0151A" w:rsidRDefault="00E77E6C">
            <w:pPr>
              <w:jc w:val="center"/>
              <w:rPr>
                <w:rFonts w:ascii="宋体" w:hAnsi="宋体"/>
                <w:sz w:val="24"/>
              </w:rPr>
            </w:pPr>
            <w:r>
              <w:rPr>
                <w:rFonts w:ascii="宋体" w:hAnsi="宋体" w:hint="eastAsia"/>
                <w:sz w:val="24"/>
              </w:rPr>
              <w:t>/</w:t>
            </w:r>
          </w:p>
        </w:tc>
        <w:tc>
          <w:tcPr>
            <w:tcW w:w="3454" w:type="dxa"/>
            <w:vMerge w:val="restart"/>
            <w:vAlign w:val="center"/>
          </w:tcPr>
          <w:p w:rsidR="00E0151A" w:rsidRDefault="00E77E6C">
            <w:pPr>
              <w:jc w:val="center"/>
              <w:rPr>
                <w:bCs/>
                <w:kern w:val="0"/>
                <w:sz w:val="24"/>
              </w:rPr>
            </w:pPr>
            <w:r>
              <w:rPr>
                <w:rFonts w:hint="eastAsia"/>
                <w:bCs/>
                <w:kern w:val="0"/>
                <w:sz w:val="24"/>
              </w:rPr>
              <w:t>GB16297-1996</w:t>
            </w:r>
            <w:r>
              <w:rPr>
                <w:rFonts w:hint="eastAsia"/>
                <w:bCs/>
                <w:kern w:val="0"/>
                <w:sz w:val="24"/>
              </w:rPr>
              <w:t>表</w:t>
            </w:r>
            <w:r>
              <w:rPr>
                <w:rFonts w:hint="eastAsia"/>
                <w:bCs/>
                <w:kern w:val="0"/>
                <w:sz w:val="24"/>
              </w:rPr>
              <w:t>2</w:t>
            </w:r>
            <w:r>
              <w:rPr>
                <w:rFonts w:hint="eastAsia"/>
                <w:bCs/>
                <w:kern w:val="0"/>
                <w:sz w:val="24"/>
              </w:rPr>
              <w:t>标准</w:t>
            </w:r>
          </w:p>
          <w:p w:rsidR="00E0151A" w:rsidRDefault="00E77E6C">
            <w:pPr>
              <w:jc w:val="center"/>
              <w:rPr>
                <w:sz w:val="24"/>
              </w:rPr>
            </w:pPr>
            <w:r>
              <w:rPr>
                <w:rFonts w:hint="eastAsia"/>
                <w:bCs/>
                <w:kern w:val="0"/>
                <w:sz w:val="24"/>
              </w:rPr>
              <w:t xml:space="preserve"> </w:t>
            </w:r>
            <w:r>
              <w:rPr>
                <w:rFonts w:hint="eastAsia"/>
                <w:bCs/>
                <w:kern w:val="0"/>
                <w:sz w:val="24"/>
              </w:rPr>
              <w:t>排放浓度</w:t>
            </w:r>
            <w:r>
              <w:rPr>
                <w:rFonts w:hint="eastAsia"/>
                <w:sz w:val="24"/>
              </w:rPr>
              <w:t>120 mg/m</w:t>
            </w:r>
            <w:r>
              <w:rPr>
                <w:rFonts w:hint="eastAsia"/>
                <w:sz w:val="24"/>
                <w:vertAlign w:val="superscript"/>
              </w:rPr>
              <w:t>3</w:t>
            </w:r>
          </w:p>
          <w:p w:rsidR="00E0151A" w:rsidRDefault="00E77E6C">
            <w:pPr>
              <w:ind w:firstLineChars="250" w:firstLine="600"/>
              <w:rPr>
                <w:sz w:val="24"/>
              </w:rPr>
            </w:pPr>
            <w:r>
              <w:rPr>
                <w:rFonts w:hint="eastAsia"/>
                <w:bCs/>
                <w:kern w:val="0"/>
                <w:sz w:val="24"/>
              </w:rPr>
              <w:t>排放速率</w:t>
            </w:r>
            <w:r>
              <w:rPr>
                <w:rFonts w:hint="eastAsia"/>
                <w:bCs/>
                <w:kern w:val="0"/>
                <w:sz w:val="24"/>
              </w:rPr>
              <w:t>3.5</w:t>
            </w:r>
            <w:r>
              <w:rPr>
                <w:rFonts w:hint="eastAsia"/>
                <w:color w:val="000000"/>
              </w:rPr>
              <w:t xml:space="preserve"> kg/h</w:t>
            </w:r>
          </w:p>
        </w:tc>
        <w:tc>
          <w:tcPr>
            <w:tcW w:w="737" w:type="dxa"/>
            <w:vMerge w:val="restart"/>
            <w:vAlign w:val="center"/>
          </w:tcPr>
          <w:p w:rsidR="00E0151A" w:rsidRDefault="00E77E6C">
            <w:pPr>
              <w:spacing w:line="240" w:lineRule="exact"/>
              <w:jc w:val="center"/>
              <w:rPr>
                <w:rFonts w:ascii="宋体" w:hAnsi="宋体"/>
                <w:sz w:val="24"/>
              </w:rPr>
            </w:pPr>
            <w:r>
              <w:rPr>
                <w:rFonts w:hint="eastAsia"/>
                <w:sz w:val="24"/>
              </w:rPr>
              <w:t>达标</w:t>
            </w:r>
          </w:p>
        </w:tc>
      </w:tr>
      <w:tr w:rsidR="00E0151A">
        <w:trPr>
          <w:cantSplit/>
          <w:trHeight w:val="469"/>
          <w:jc w:val="right"/>
        </w:trPr>
        <w:tc>
          <w:tcPr>
            <w:tcW w:w="1048" w:type="dxa"/>
            <w:vMerge/>
            <w:vAlign w:val="center"/>
          </w:tcPr>
          <w:p w:rsidR="00E0151A" w:rsidRDefault="00E0151A">
            <w:pPr>
              <w:jc w:val="center"/>
              <w:rPr>
                <w:rFonts w:ascii="宋体" w:hAnsi="宋体"/>
                <w:color w:val="FF0000"/>
                <w:sz w:val="24"/>
              </w:rPr>
            </w:pPr>
          </w:p>
        </w:tc>
        <w:tc>
          <w:tcPr>
            <w:tcW w:w="706" w:type="dxa"/>
            <w:vMerge/>
            <w:vAlign w:val="center"/>
          </w:tcPr>
          <w:p w:rsidR="00E0151A" w:rsidRDefault="00E0151A">
            <w:pPr>
              <w:jc w:val="center"/>
              <w:rPr>
                <w:rFonts w:ascii="宋体" w:hAnsi="宋体"/>
                <w:sz w:val="24"/>
              </w:rPr>
            </w:pPr>
          </w:p>
        </w:tc>
        <w:tc>
          <w:tcPr>
            <w:tcW w:w="1433" w:type="dxa"/>
            <w:vMerge/>
            <w:vAlign w:val="center"/>
          </w:tcPr>
          <w:p w:rsidR="00E0151A" w:rsidRDefault="00E0151A">
            <w:pPr>
              <w:jc w:val="center"/>
              <w:rPr>
                <w:rFonts w:ascii="宋体" w:hAnsi="宋体"/>
                <w:sz w:val="24"/>
              </w:rPr>
            </w:pPr>
          </w:p>
        </w:tc>
        <w:tc>
          <w:tcPr>
            <w:tcW w:w="2151" w:type="dxa"/>
            <w:vAlign w:val="center"/>
          </w:tcPr>
          <w:p w:rsidR="00E0151A" w:rsidRDefault="00E77E6C">
            <w:pPr>
              <w:spacing w:line="320" w:lineRule="atLeast"/>
              <w:jc w:val="center"/>
              <w:rPr>
                <w:sz w:val="24"/>
              </w:rPr>
            </w:pPr>
            <w:r>
              <w:rPr>
                <w:rFonts w:hint="eastAsia"/>
                <w:sz w:val="24"/>
              </w:rPr>
              <w:t>排放速率</w:t>
            </w:r>
            <w:r>
              <w:rPr>
                <w:rFonts w:hint="eastAsia"/>
                <w:color w:val="000000"/>
              </w:rPr>
              <w:t>（</w:t>
            </w:r>
            <w:r>
              <w:rPr>
                <w:rFonts w:hint="eastAsia"/>
                <w:color w:val="000000"/>
              </w:rPr>
              <w:t>kg/h</w:t>
            </w:r>
            <w:r>
              <w:rPr>
                <w:rFonts w:hint="eastAsia"/>
                <w:color w:val="000000"/>
              </w:rPr>
              <w:t>）</w:t>
            </w:r>
          </w:p>
        </w:tc>
        <w:tc>
          <w:tcPr>
            <w:tcW w:w="1291" w:type="dxa"/>
            <w:vAlign w:val="center"/>
          </w:tcPr>
          <w:p w:rsidR="00E0151A" w:rsidRDefault="00E77E6C">
            <w:pPr>
              <w:jc w:val="center"/>
              <w:rPr>
                <w:rFonts w:eastAsia="仿宋_GB2312"/>
                <w:sz w:val="24"/>
              </w:rPr>
            </w:pPr>
            <w:r>
              <w:rPr>
                <w:rFonts w:eastAsia="仿宋_GB2312" w:hint="eastAsia"/>
                <w:sz w:val="24"/>
              </w:rPr>
              <w:t>0.597</w:t>
            </w:r>
          </w:p>
        </w:tc>
        <w:tc>
          <w:tcPr>
            <w:tcW w:w="1434" w:type="dxa"/>
            <w:vAlign w:val="center"/>
          </w:tcPr>
          <w:p w:rsidR="00E0151A" w:rsidRDefault="00E77E6C">
            <w:pPr>
              <w:jc w:val="center"/>
              <w:rPr>
                <w:rFonts w:eastAsia="仿宋_GB2312"/>
                <w:sz w:val="24"/>
              </w:rPr>
            </w:pPr>
            <w:r>
              <w:rPr>
                <w:rFonts w:eastAsia="仿宋_GB2312" w:hint="eastAsia"/>
                <w:sz w:val="24"/>
              </w:rPr>
              <w:t>0.593</w:t>
            </w:r>
          </w:p>
        </w:tc>
        <w:tc>
          <w:tcPr>
            <w:tcW w:w="1147" w:type="dxa"/>
            <w:vAlign w:val="center"/>
          </w:tcPr>
          <w:p w:rsidR="00E0151A" w:rsidRDefault="00E77E6C">
            <w:pPr>
              <w:jc w:val="center"/>
              <w:rPr>
                <w:rFonts w:eastAsia="仿宋_GB2312"/>
                <w:sz w:val="24"/>
              </w:rPr>
            </w:pPr>
            <w:r>
              <w:rPr>
                <w:rFonts w:eastAsia="仿宋_GB2312" w:hint="eastAsia"/>
                <w:sz w:val="24"/>
              </w:rPr>
              <w:t>0.558</w:t>
            </w:r>
          </w:p>
        </w:tc>
        <w:tc>
          <w:tcPr>
            <w:tcW w:w="1004" w:type="dxa"/>
            <w:vAlign w:val="center"/>
          </w:tcPr>
          <w:p w:rsidR="00E0151A" w:rsidRDefault="00E77E6C">
            <w:pPr>
              <w:jc w:val="center"/>
              <w:rPr>
                <w:rFonts w:ascii="宋体" w:hAnsi="宋体"/>
                <w:sz w:val="24"/>
              </w:rPr>
            </w:pPr>
            <w:r>
              <w:rPr>
                <w:rFonts w:ascii="宋体" w:hAnsi="宋体" w:hint="eastAsia"/>
                <w:sz w:val="24"/>
              </w:rPr>
              <w:t>/</w:t>
            </w:r>
          </w:p>
        </w:tc>
        <w:tc>
          <w:tcPr>
            <w:tcW w:w="3454" w:type="dxa"/>
            <w:vMerge/>
            <w:vAlign w:val="center"/>
          </w:tcPr>
          <w:p w:rsidR="00E0151A" w:rsidRDefault="00E0151A">
            <w:pPr>
              <w:rPr>
                <w:bCs/>
                <w:kern w:val="0"/>
                <w:sz w:val="24"/>
              </w:rPr>
            </w:pPr>
          </w:p>
        </w:tc>
        <w:tc>
          <w:tcPr>
            <w:tcW w:w="737" w:type="dxa"/>
            <w:vMerge/>
            <w:vAlign w:val="center"/>
          </w:tcPr>
          <w:p w:rsidR="00E0151A" w:rsidRDefault="00E0151A">
            <w:pPr>
              <w:spacing w:line="240" w:lineRule="exact"/>
              <w:jc w:val="center"/>
              <w:rPr>
                <w:sz w:val="24"/>
              </w:rPr>
            </w:pPr>
          </w:p>
        </w:tc>
      </w:tr>
    </w:tbl>
    <w:p w:rsidR="00E0151A" w:rsidRDefault="00E0151A">
      <w:pPr>
        <w:spacing w:line="460" w:lineRule="exact"/>
        <w:rPr>
          <w:b/>
          <w:bCs/>
          <w:sz w:val="30"/>
        </w:rPr>
      </w:pPr>
    </w:p>
    <w:p w:rsidR="00E0151A" w:rsidRDefault="00E77E6C">
      <w:pPr>
        <w:spacing w:line="460" w:lineRule="exact"/>
        <w:rPr>
          <w:b/>
          <w:bCs/>
          <w:sz w:val="30"/>
        </w:rPr>
      </w:pPr>
      <w:r>
        <w:rPr>
          <w:rFonts w:hint="eastAsia"/>
          <w:b/>
          <w:bCs/>
          <w:sz w:val="30"/>
        </w:rPr>
        <w:lastRenderedPageBreak/>
        <w:t>续表四、废气监测结果</w:t>
      </w:r>
    </w:p>
    <w:tbl>
      <w:tblPr>
        <w:tblW w:w="13689" w:type="dxa"/>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843"/>
        <w:gridCol w:w="1276"/>
        <w:gridCol w:w="1678"/>
        <w:gridCol w:w="1134"/>
        <w:gridCol w:w="1276"/>
        <w:gridCol w:w="992"/>
        <w:gridCol w:w="992"/>
        <w:gridCol w:w="3551"/>
        <w:gridCol w:w="805"/>
      </w:tblGrid>
      <w:tr w:rsidR="00E0151A">
        <w:trPr>
          <w:cantSplit/>
          <w:trHeight w:val="494"/>
          <w:jc w:val="center"/>
        </w:trPr>
        <w:tc>
          <w:tcPr>
            <w:tcW w:w="1142" w:type="dxa"/>
            <w:vMerge w:val="restart"/>
            <w:vAlign w:val="center"/>
          </w:tcPr>
          <w:p w:rsidR="00E0151A" w:rsidRDefault="00E77E6C">
            <w:pPr>
              <w:jc w:val="center"/>
              <w:rPr>
                <w:sz w:val="24"/>
              </w:rPr>
            </w:pPr>
            <w:r>
              <w:rPr>
                <w:rFonts w:hint="eastAsia"/>
                <w:sz w:val="24"/>
              </w:rPr>
              <w:t>设施</w:t>
            </w:r>
          </w:p>
        </w:tc>
        <w:tc>
          <w:tcPr>
            <w:tcW w:w="843" w:type="dxa"/>
            <w:vMerge w:val="restart"/>
            <w:vAlign w:val="center"/>
          </w:tcPr>
          <w:p w:rsidR="00E0151A" w:rsidRDefault="00E77E6C">
            <w:pPr>
              <w:jc w:val="center"/>
              <w:rPr>
                <w:sz w:val="24"/>
              </w:rPr>
            </w:pPr>
            <w:r>
              <w:rPr>
                <w:rFonts w:hint="eastAsia"/>
                <w:sz w:val="24"/>
              </w:rPr>
              <w:t>监测点位</w:t>
            </w:r>
          </w:p>
        </w:tc>
        <w:tc>
          <w:tcPr>
            <w:tcW w:w="1276" w:type="dxa"/>
            <w:vMerge w:val="restart"/>
            <w:vAlign w:val="center"/>
          </w:tcPr>
          <w:p w:rsidR="00E0151A" w:rsidRDefault="00E77E6C">
            <w:pPr>
              <w:jc w:val="center"/>
              <w:rPr>
                <w:sz w:val="24"/>
              </w:rPr>
            </w:pPr>
            <w:r>
              <w:rPr>
                <w:rFonts w:hint="eastAsia"/>
                <w:sz w:val="24"/>
              </w:rPr>
              <w:t>监测</w:t>
            </w:r>
          </w:p>
          <w:p w:rsidR="00E0151A" w:rsidRDefault="00E77E6C">
            <w:pPr>
              <w:jc w:val="center"/>
              <w:rPr>
                <w:sz w:val="24"/>
              </w:rPr>
            </w:pPr>
            <w:r>
              <w:rPr>
                <w:rFonts w:hint="eastAsia"/>
                <w:sz w:val="24"/>
              </w:rPr>
              <w:t>日期</w:t>
            </w:r>
          </w:p>
        </w:tc>
        <w:tc>
          <w:tcPr>
            <w:tcW w:w="1678" w:type="dxa"/>
            <w:vMerge w:val="restart"/>
            <w:vAlign w:val="center"/>
          </w:tcPr>
          <w:p w:rsidR="00E0151A" w:rsidRDefault="00E77E6C">
            <w:pPr>
              <w:jc w:val="center"/>
              <w:rPr>
                <w:sz w:val="24"/>
              </w:rPr>
            </w:pPr>
            <w:r>
              <w:rPr>
                <w:rFonts w:hint="eastAsia"/>
                <w:sz w:val="24"/>
              </w:rPr>
              <w:t>监测项目</w:t>
            </w:r>
          </w:p>
        </w:tc>
        <w:tc>
          <w:tcPr>
            <w:tcW w:w="3402" w:type="dxa"/>
            <w:gridSpan w:val="3"/>
            <w:vAlign w:val="center"/>
          </w:tcPr>
          <w:p w:rsidR="00E0151A" w:rsidRDefault="00E77E6C">
            <w:pPr>
              <w:jc w:val="center"/>
              <w:rPr>
                <w:sz w:val="24"/>
              </w:rPr>
            </w:pPr>
            <w:r>
              <w:rPr>
                <w:rFonts w:hint="eastAsia"/>
                <w:sz w:val="24"/>
              </w:rPr>
              <w:t>监测结果</w:t>
            </w:r>
          </w:p>
        </w:tc>
        <w:tc>
          <w:tcPr>
            <w:tcW w:w="992" w:type="dxa"/>
            <w:vAlign w:val="center"/>
          </w:tcPr>
          <w:p w:rsidR="00E0151A" w:rsidRDefault="00E77E6C">
            <w:pPr>
              <w:jc w:val="center"/>
              <w:rPr>
                <w:sz w:val="24"/>
              </w:rPr>
            </w:pPr>
            <w:r>
              <w:rPr>
                <w:rFonts w:hint="eastAsia"/>
                <w:sz w:val="24"/>
              </w:rPr>
              <w:t>处理效率</w:t>
            </w:r>
            <w:r>
              <w:rPr>
                <w:rFonts w:hint="eastAsia"/>
                <w:sz w:val="24"/>
              </w:rPr>
              <w:t>%</w:t>
            </w:r>
          </w:p>
        </w:tc>
        <w:tc>
          <w:tcPr>
            <w:tcW w:w="3551" w:type="dxa"/>
            <w:vAlign w:val="center"/>
          </w:tcPr>
          <w:p w:rsidR="00E0151A" w:rsidRDefault="00E77E6C">
            <w:pPr>
              <w:jc w:val="center"/>
              <w:rPr>
                <w:sz w:val="24"/>
              </w:rPr>
            </w:pPr>
            <w:r>
              <w:rPr>
                <w:rFonts w:hint="eastAsia"/>
                <w:sz w:val="24"/>
              </w:rPr>
              <w:t>执行</w:t>
            </w:r>
            <w:proofErr w:type="gramStart"/>
            <w:r>
              <w:rPr>
                <w:rFonts w:hint="eastAsia"/>
                <w:sz w:val="24"/>
              </w:rPr>
              <w:t>标准标准</w:t>
            </w:r>
            <w:proofErr w:type="gramEnd"/>
            <w:r>
              <w:rPr>
                <w:rFonts w:hint="eastAsia"/>
                <w:sz w:val="24"/>
              </w:rPr>
              <w:t>值</w:t>
            </w:r>
          </w:p>
        </w:tc>
        <w:tc>
          <w:tcPr>
            <w:tcW w:w="805" w:type="dxa"/>
            <w:vAlign w:val="center"/>
          </w:tcPr>
          <w:p w:rsidR="00E0151A" w:rsidRDefault="00E77E6C">
            <w:pPr>
              <w:jc w:val="center"/>
              <w:rPr>
                <w:sz w:val="24"/>
              </w:rPr>
            </w:pPr>
            <w:r>
              <w:rPr>
                <w:rFonts w:hint="eastAsia"/>
                <w:sz w:val="24"/>
              </w:rPr>
              <w:t>达标情况</w:t>
            </w:r>
          </w:p>
        </w:tc>
      </w:tr>
      <w:tr w:rsidR="00E0151A">
        <w:trPr>
          <w:cantSplit/>
          <w:trHeight w:val="411"/>
          <w:jc w:val="center"/>
        </w:trPr>
        <w:tc>
          <w:tcPr>
            <w:tcW w:w="1142" w:type="dxa"/>
            <w:vMerge/>
          </w:tcPr>
          <w:p w:rsidR="00E0151A" w:rsidRDefault="00E0151A">
            <w:pPr>
              <w:jc w:val="center"/>
              <w:rPr>
                <w:sz w:val="24"/>
              </w:rPr>
            </w:pPr>
          </w:p>
        </w:tc>
        <w:tc>
          <w:tcPr>
            <w:tcW w:w="843" w:type="dxa"/>
            <w:vMerge/>
            <w:vAlign w:val="center"/>
          </w:tcPr>
          <w:p w:rsidR="00E0151A" w:rsidRDefault="00E0151A">
            <w:pPr>
              <w:rPr>
                <w:sz w:val="24"/>
              </w:rPr>
            </w:pPr>
          </w:p>
        </w:tc>
        <w:tc>
          <w:tcPr>
            <w:tcW w:w="1276" w:type="dxa"/>
            <w:vMerge/>
            <w:vAlign w:val="center"/>
          </w:tcPr>
          <w:p w:rsidR="00E0151A" w:rsidRDefault="00E0151A">
            <w:pPr>
              <w:rPr>
                <w:sz w:val="24"/>
              </w:rPr>
            </w:pPr>
          </w:p>
        </w:tc>
        <w:tc>
          <w:tcPr>
            <w:tcW w:w="1678" w:type="dxa"/>
            <w:vMerge/>
          </w:tcPr>
          <w:p w:rsidR="00E0151A" w:rsidRDefault="00E0151A">
            <w:pPr>
              <w:jc w:val="center"/>
              <w:rPr>
                <w:sz w:val="24"/>
              </w:rPr>
            </w:pPr>
          </w:p>
        </w:tc>
        <w:tc>
          <w:tcPr>
            <w:tcW w:w="1134" w:type="dxa"/>
            <w:vAlign w:val="center"/>
          </w:tcPr>
          <w:p w:rsidR="00E0151A" w:rsidRDefault="00E77E6C">
            <w:pPr>
              <w:jc w:val="center"/>
              <w:rPr>
                <w:sz w:val="24"/>
              </w:rPr>
            </w:pPr>
            <w:r>
              <w:rPr>
                <w:sz w:val="24"/>
              </w:rPr>
              <w:t>1</w:t>
            </w:r>
          </w:p>
        </w:tc>
        <w:tc>
          <w:tcPr>
            <w:tcW w:w="1276" w:type="dxa"/>
            <w:vAlign w:val="center"/>
          </w:tcPr>
          <w:p w:rsidR="00E0151A" w:rsidRDefault="00E77E6C">
            <w:pPr>
              <w:jc w:val="center"/>
              <w:rPr>
                <w:sz w:val="24"/>
              </w:rPr>
            </w:pPr>
            <w:r>
              <w:rPr>
                <w:sz w:val="24"/>
              </w:rPr>
              <w:t>2</w:t>
            </w:r>
          </w:p>
        </w:tc>
        <w:tc>
          <w:tcPr>
            <w:tcW w:w="992" w:type="dxa"/>
            <w:vAlign w:val="center"/>
          </w:tcPr>
          <w:p w:rsidR="00E0151A" w:rsidRDefault="00E77E6C">
            <w:pPr>
              <w:jc w:val="center"/>
              <w:rPr>
                <w:sz w:val="24"/>
              </w:rPr>
            </w:pPr>
            <w:r>
              <w:rPr>
                <w:rFonts w:hint="eastAsia"/>
                <w:sz w:val="24"/>
              </w:rPr>
              <w:t>3</w:t>
            </w:r>
          </w:p>
        </w:tc>
        <w:tc>
          <w:tcPr>
            <w:tcW w:w="992" w:type="dxa"/>
            <w:vAlign w:val="center"/>
          </w:tcPr>
          <w:p w:rsidR="00E0151A" w:rsidRDefault="00E77E6C">
            <w:pPr>
              <w:jc w:val="center"/>
              <w:rPr>
                <w:sz w:val="24"/>
              </w:rPr>
            </w:pPr>
            <w:r>
              <w:rPr>
                <w:rFonts w:hint="eastAsia"/>
                <w:sz w:val="24"/>
              </w:rPr>
              <w:t>/</w:t>
            </w:r>
          </w:p>
        </w:tc>
        <w:tc>
          <w:tcPr>
            <w:tcW w:w="3551" w:type="dxa"/>
            <w:vAlign w:val="center"/>
          </w:tcPr>
          <w:p w:rsidR="00E0151A" w:rsidRDefault="00E0151A">
            <w:pPr>
              <w:jc w:val="center"/>
              <w:rPr>
                <w:sz w:val="24"/>
              </w:rPr>
            </w:pPr>
          </w:p>
        </w:tc>
        <w:tc>
          <w:tcPr>
            <w:tcW w:w="805" w:type="dxa"/>
          </w:tcPr>
          <w:p w:rsidR="00E0151A" w:rsidRDefault="00E77E6C">
            <w:r>
              <w:rPr>
                <w:rFonts w:hint="eastAsia"/>
                <w:sz w:val="24"/>
              </w:rPr>
              <w:t>/</w:t>
            </w:r>
          </w:p>
        </w:tc>
      </w:tr>
      <w:tr w:rsidR="00E0151A">
        <w:trPr>
          <w:cantSplit/>
          <w:trHeight w:val="404"/>
          <w:jc w:val="center"/>
        </w:trPr>
        <w:tc>
          <w:tcPr>
            <w:tcW w:w="1142" w:type="dxa"/>
            <w:vMerge w:val="restart"/>
            <w:vAlign w:val="center"/>
          </w:tcPr>
          <w:p w:rsidR="00E0151A" w:rsidRDefault="00E77E6C">
            <w:pPr>
              <w:jc w:val="center"/>
              <w:rPr>
                <w:rFonts w:ascii="宋体" w:hAnsi="宋体"/>
                <w:color w:val="FF0000"/>
                <w:sz w:val="24"/>
              </w:rPr>
            </w:pPr>
            <w:r>
              <w:rPr>
                <w:rFonts w:hint="eastAsia"/>
                <w:color w:val="000000"/>
                <w:szCs w:val="21"/>
              </w:rPr>
              <w:t>浇铸车间微负压集气装置</w:t>
            </w:r>
            <w:r>
              <w:rPr>
                <w:rFonts w:hint="eastAsia"/>
                <w:color w:val="000000"/>
                <w:szCs w:val="21"/>
              </w:rPr>
              <w:t>+</w:t>
            </w:r>
            <w:proofErr w:type="gramStart"/>
            <w:r>
              <w:rPr>
                <w:rFonts w:hint="eastAsia"/>
                <w:color w:val="000000"/>
                <w:szCs w:val="21"/>
              </w:rPr>
              <w:t>光氧催化</w:t>
            </w:r>
            <w:proofErr w:type="gramEnd"/>
            <w:r>
              <w:rPr>
                <w:rFonts w:hint="eastAsia"/>
                <w:color w:val="000000"/>
                <w:szCs w:val="21"/>
              </w:rPr>
              <w:t>废气治理设施</w:t>
            </w:r>
            <w:r>
              <w:rPr>
                <w:rFonts w:hint="eastAsia"/>
                <w:color w:val="000000"/>
                <w:szCs w:val="21"/>
              </w:rPr>
              <w:t>+</w:t>
            </w:r>
            <w:r>
              <w:rPr>
                <w:rFonts w:hint="eastAsia"/>
                <w:color w:val="000000"/>
                <w:szCs w:val="21"/>
              </w:rPr>
              <w:t>布袋除尘</w:t>
            </w:r>
          </w:p>
        </w:tc>
        <w:tc>
          <w:tcPr>
            <w:tcW w:w="843" w:type="dxa"/>
            <w:vMerge w:val="restart"/>
            <w:vAlign w:val="center"/>
          </w:tcPr>
          <w:p w:rsidR="00E0151A" w:rsidRDefault="00E77E6C">
            <w:pPr>
              <w:jc w:val="center"/>
              <w:rPr>
                <w:sz w:val="24"/>
              </w:rPr>
            </w:pPr>
            <w:r>
              <w:rPr>
                <w:rFonts w:hint="eastAsia"/>
                <w:sz w:val="24"/>
              </w:rPr>
              <w:t>废气治理设施出口</w:t>
            </w:r>
            <w:r>
              <w:rPr>
                <w:rFonts w:hint="eastAsia"/>
                <w:szCs w:val="21"/>
              </w:rPr>
              <w:t>◎</w:t>
            </w:r>
            <w:r>
              <w:rPr>
                <w:rFonts w:hint="eastAsia"/>
                <w:szCs w:val="21"/>
              </w:rPr>
              <w:t>2</w:t>
            </w:r>
            <w:r>
              <w:rPr>
                <w:rFonts w:hint="eastAsia"/>
                <w:sz w:val="24"/>
                <w:vertAlign w:val="superscript"/>
              </w:rPr>
              <w:t>#</w:t>
            </w:r>
          </w:p>
        </w:tc>
        <w:tc>
          <w:tcPr>
            <w:tcW w:w="1276" w:type="dxa"/>
            <w:vAlign w:val="center"/>
          </w:tcPr>
          <w:p w:rsidR="00E0151A" w:rsidRDefault="00E77E6C">
            <w:pPr>
              <w:jc w:val="center"/>
              <w:rPr>
                <w:sz w:val="24"/>
              </w:rPr>
            </w:pPr>
            <w:r>
              <w:rPr>
                <w:rFonts w:hint="eastAsia"/>
                <w:sz w:val="24"/>
              </w:rPr>
              <w:t>2017.9.23</w:t>
            </w:r>
          </w:p>
        </w:tc>
        <w:tc>
          <w:tcPr>
            <w:tcW w:w="1678" w:type="dxa"/>
            <w:vMerge w:val="restart"/>
            <w:vAlign w:val="center"/>
          </w:tcPr>
          <w:p w:rsidR="00E0151A" w:rsidRDefault="00E77E6C">
            <w:pPr>
              <w:spacing w:line="320" w:lineRule="atLeast"/>
              <w:jc w:val="center"/>
              <w:rPr>
                <w:sz w:val="24"/>
              </w:rPr>
            </w:pPr>
            <w:r>
              <w:rPr>
                <w:rFonts w:hint="eastAsia"/>
                <w:sz w:val="24"/>
              </w:rPr>
              <w:t>排气量（</w:t>
            </w:r>
            <w:r>
              <w:rPr>
                <w:rFonts w:hint="eastAsia"/>
                <w:sz w:val="24"/>
              </w:rPr>
              <w:t>m</w:t>
            </w:r>
            <w:r>
              <w:rPr>
                <w:rFonts w:hint="eastAsia"/>
                <w:sz w:val="24"/>
                <w:vertAlign w:val="superscript"/>
              </w:rPr>
              <w:t>3</w:t>
            </w:r>
            <w:r>
              <w:rPr>
                <w:rFonts w:hint="eastAsia"/>
                <w:sz w:val="24"/>
              </w:rPr>
              <w:t>/h</w:t>
            </w:r>
            <w:r>
              <w:rPr>
                <w:rFonts w:hint="eastAsia"/>
                <w:sz w:val="24"/>
              </w:rPr>
              <w:t>）</w:t>
            </w:r>
          </w:p>
        </w:tc>
        <w:tc>
          <w:tcPr>
            <w:tcW w:w="1134" w:type="dxa"/>
            <w:vAlign w:val="center"/>
          </w:tcPr>
          <w:p w:rsidR="00E0151A" w:rsidRDefault="00E77E6C">
            <w:pPr>
              <w:jc w:val="center"/>
              <w:rPr>
                <w:rFonts w:eastAsia="仿宋_GB2312"/>
                <w:sz w:val="24"/>
              </w:rPr>
            </w:pPr>
            <w:r>
              <w:rPr>
                <w:rFonts w:eastAsia="仿宋_GB2312" w:hint="eastAsia"/>
                <w:sz w:val="24"/>
              </w:rPr>
              <w:t>11147</w:t>
            </w:r>
          </w:p>
        </w:tc>
        <w:tc>
          <w:tcPr>
            <w:tcW w:w="1276" w:type="dxa"/>
            <w:vAlign w:val="center"/>
          </w:tcPr>
          <w:p w:rsidR="00E0151A" w:rsidRDefault="00E77E6C">
            <w:pPr>
              <w:jc w:val="center"/>
              <w:rPr>
                <w:rFonts w:eastAsia="仿宋_GB2312"/>
                <w:sz w:val="24"/>
              </w:rPr>
            </w:pPr>
            <w:r>
              <w:rPr>
                <w:rFonts w:eastAsia="仿宋_GB2312" w:hint="eastAsia"/>
                <w:sz w:val="24"/>
              </w:rPr>
              <w:t>10340</w:t>
            </w:r>
          </w:p>
        </w:tc>
        <w:tc>
          <w:tcPr>
            <w:tcW w:w="992" w:type="dxa"/>
            <w:vAlign w:val="center"/>
          </w:tcPr>
          <w:p w:rsidR="00E0151A" w:rsidRDefault="00E77E6C">
            <w:pPr>
              <w:jc w:val="center"/>
              <w:rPr>
                <w:rFonts w:eastAsia="仿宋_GB2312"/>
                <w:sz w:val="24"/>
              </w:rPr>
            </w:pPr>
            <w:r>
              <w:rPr>
                <w:rFonts w:eastAsia="仿宋_GB2312" w:hint="eastAsia"/>
                <w:sz w:val="24"/>
              </w:rPr>
              <w:t>9326</w:t>
            </w:r>
          </w:p>
        </w:tc>
        <w:tc>
          <w:tcPr>
            <w:tcW w:w="992" w:type="dxa"/>
            <w:vAlign w:val="center"/>
          </w:tcPr>
          <w:p w:rsidR="00E0151A" w:rsidRDefault="00E77E6C">
            <w:pPr>
              <w:jc w:val="center"/>
            </w:pPr>
            <w:r>
              <w:rPr>
                <w:rFonts w:hint="eastAsia"/>
                <w:sz w:val="24"/>
              </w:rPr>
              <w:t>/</w:t>
            </w:r>
          </w:p>
        </w:tc>
        <w:tc>
          <w:tcPr>
            <w:tcW w:w="3551" w:type="dxa"/>
          </w:tcPr>
          <w:p w:rsidR="00E0151A" w:rsidRDefault="00E0151A">
            <w:pPr>
              <w:jc w:val="center"/>
              <w:rPr>
                <w:sz w:val="24"/>
              </w:rPr>
            </w:pPr>
          </w:p>
        </w:tc>
        <w:tc>
          <w:tcPr>
            <w:tcW w:w="805" w:type="dxa"/>
            <w:vMerge w:val="restart"/>
          </w:tcPr>
          <w:p w:rsidR="00E0151A" w:rsidRDefault="00E77E6C">
            <w:r>
              <w:rPr>
                <w:rFonts w:hint="eastAsia"/>
                <w:sz w:val="24"/>
              </w:rPr>
              <w:t>/</w:t>
            </w:r>
          </w:p>
        </w:tc>
      </w:tr>
      <w:tr w:rsidR="00E0151A">
        <w:trPr>
          <w:cantSplit/>
          <w:trHeight w:val="404"/>
          <w:jc w:val="center"/>
        </w:trPr>
        <w:tc>
          <w:tcPr>
            <w:tcW w:w="1142" w:type="dxa"/>
            <w:vMerge/>
            <w:vAlign w:val="center"/>
          </w:tcPr>
          <w:p w:rsidR="00E0151A" w:rsidRDefault="00E0151A">
            <w:pPr>
              <w:rPr>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2017.9.24</w:t>
            </w:r>
          </w:p>
        </w:tc>
        <w:tc>
          <w:tcPr>
            <w:tcW w:w="1678" w:type="dxa"/>
            <w:vMerge/>
            <w:vAlign w:val="center"/>
          </w:tcPr>
          <w:p w:rsidR="00E0151A" w:rsidRDefault="00E0151A">
            <w:pPr>
              <w:spacing w:line="320" w:lineRule="atLeast"/>
              <w:jc w:val="center"/>
              <w:rPr>
                <w:sz w:val="24"/>
              </w:rPr>
            </w:pPr>
          </w:p>
        </w:tc>
        <w:tc>
          <w:tcPr>
            <w:tcW w:w="1134" w:type="dxa"/>
            <w:vAlign w:val="center"/>
          </w:tcPr>
          <w:p w:rsidR="00E0151A" w:rsidRDefault="00E77E6C">
            <w:pPr>
              <w:jc w:val="center"/>
              <w:rPr>
                <w:rFonts w:eastAsia="仿宋_GB2312"/>
                <w:color w:val="FF0000"/>
                <w:sz w:val="24"/>
                <w:highlight w:val="green"/>
              </w:rPr>
            </w:pPr>
            <w:r>
              <w:rPr>
                <w:rFonts w:eastAsia="仿宋_GB2312" w:hint="eastAsia"/>
                <w:sz w:val="24"/>
              </w:rPr>
              <w:t>9004</w:t>
            </w:r>
          </w:p>
        </w:tc>
        <w:tc>
          <w:tcPr>
            <w:tcW w:w="1276" w:type="dxa"/>
            <w:vAlign w:val="center"/>
          </w:tcPr>
          <w:p w:rsidR="00E0151A" w:rsidRDefault="00E77E6C">
            <w:pPr>
              <w:jc w:val="center"/>
              <w:rPr>
                <w:rFonts w:eastAsia="仿宋_GB2312"/>
                <w:sz w:val="24"/>
              </w:rPr>
            </w:pPr>
            <w:r>
              <w:rPr>
                <w:rFonts w:eastAsia="仿宋_GB2312" w:hint="eastAsia"/>
                <w:sz w:val="24"/>
              </w:rPr>
              <w:t>9018</w:t>
            </w:r>
          </w:p>
        </w:tc>
        <w:tc>
          <w:tcPr>
            <w:tcW w:w="992" w:type="dxa"/>
            <w:vAlign w:val="center"/>
          </w:tcPr>
          <w:p w:rsidR="00E0151A" w:rsidRDefault="00E77E6C">
            <w:pPr>
              <w:jc w:val="center"/>
              <w:rPr>
                <w:rFonts w:eastAsia="仿宋_GB2312"/>
                <w:sz w:val="24"/>
              </w:rPr>
            </w:pPr>
            <w:r>
              <w:rPr>
                <w:rFonts w:eastAsia="仿宋_GB2312" w:hint="eastAsia"/>
                <w:sz w:val="24"/>
              </w:rPr>
              <w:t>8926</w:t>
            </w:r>
          </w:p>
        </w:tc>
        <w:tc>
          <w:tcPr>
            <w:tcW w:w="992" w:type="dxa"/>
            <w:vAlign w:val="center"/>
          </w:tcPr>
          <w:p w:rsidR="00E0151A" w:rsidRDefault="00E77E6C">
            <w:pPr>
              <w:jc w:val="center"/>
              <w:rPr>
                <w:sz w:val="24"/>
              </w:rPr>
            </w:pPr>
            <w:r>
              <w:rPr>
                <w:rFonts w:hint="eastAsia"/>
                <w:sz w:val="24"/>
              </w:rPr>
              <w:t>/</w:t>
            </w:r>
          </w:p>
        </w:tc>
        <w:tc>
          <w:tcPr>
            <w:tcW w:w="3551" w:type="dxa"/>
          </w:tcPr>
          <w:p w:rsidR="00E0151A" w:rsidRDefault="00E0151A">
            <w:pPr>
              <w:jc w:val="center"/>
              <w:rPr>
                <w:sz w:val="24"/>
              </w:rPr>
            </w:pPr>
          </w:p>
        </w:tc>
        <w:tc>
          <w:tcPr>
            <w:tcW w:w="805" w:type="dxa"/>
            <w:vMerge/>
          </w:tcPr>
          <w:p w:rsidR="00E0151A" w:rsidRDefault="00E0151A"/>
        </w:tc>
      </w:tr>
      <w:tr w:rsidR="00E0151A">
        <w:trPr>
          <w:cantSplit/>
          <w:trHeight w:val="404"/>
          <w:jc w:val="center"/>
        </w:trPr>
        <w:tc>
          <w:tcPr>
            <w:tcW w:w="1142" w:type="dxa"/>
            <w:vMerge/>
            <w:vAlign w:val="center"/>
          </w:tcPr>
          <w:p w:rsidR="00E0151A" w:rsidRDefault="00E0151A">
            <w:pPr>
              <w:rPr>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2017.9.23</w:t>
            </w:r>
          </w:p>
        </w:tc>
        <w:tc>
          <w:tcPr>
            <w:tcW w:w="1678" w:type="dxa"/>
            <w:vMerge w:val="restart"/>
            <w:vAlign w:val="center"/>
          </w:tcPr>
          <w:p w:rsidR="00E0151A" w:rsidRDefault="00E77E6C">
            <w:pPr>
              <w:spacing w:line="320" w:lineRule="atLeast"/>
              <w:jc w:val="center"/>
              <w:rPr>
                <w:sz w:val="24"/>
              </w:rPr>
            </w:pPr>
            <w:r>
              <w:rPr>
                <w:rFonts w:hint="eastAsia"/>
                <w:sz w:val="24"/>
              </w:rPr>
              <w:t>非甲烷总烃（</w:t>
            </w:r>
            <w:r>
              <w:rPr>
                <w:rFonts w:hint="eastAsia"/>
                <w:sz w:val="24"/>
              </w:rPr>
              <w:t>mg/m</w:t>
            </w:r>
            <w:r>
              <w:rPr>
                <w:rFonts w:hint="eastAsia"/>
                <w:sz w:val="24"/>
                <w:vertAlign w:val="superscript"/>
              </w:rPr>
              <w:t>3</w:t>
            </w:r>
            <w:r>
              <w:rPr>
                <w:rFonts w:hint="eastAsia"/>
                <w:sz w:val="24"/>
              </w:rPr>
              <w:t>）</w:t>
            </w:r>
          </w:p>
        </w:tc>
        <w:tc>
          <w:tcPr>
            <w:tcW w:w="1134" w:type="dxa"/>
            <w:vAlign w:val="center"/>
          </w:tcPr>
          <w:p w:rsidR="00E0151A" w:rsidRDefault="00E77E6C">
            <w:pPr>
              <w:jc w:val="center"/>
              <w:rPr>
                <w:rFonts w:eastAsia="仿宋_GB2312"/>
                <w:sz w:val="24"/>
              </w:rPr>
            </w:pPr>
            <w:r>
              <w:rPr>
                <w:rFonts w:eastAsia="仿宋_GB2312" w:hint="eastAsia"/>
                <w:sz w:val="24"/>
              </w:rPr>
              <w:t>0.66</w:t>
            </w:r>
          </w:p>
        </w:tc>
        <w:tc>
          <w:tcPr>
            <w:tcW w:w="1276" w:type="dxa"/>
            <w:vAlign w:val="center"/>
          </w:tcPr>
          <w:p w:rsidR="00E0151A" w:rsidRDefault="00E77E6C">
            <w:pPr>
              <w:jc w:val="center"/>
              <w:rPr>
                <w:rFonts w:eastAsia="仿宋_GB2312"/>
                <w:sz w:val="24"/>
              </w:rPr>
            </w:pPr>
            <w:r>
              <w:rPr>
                <w:rFonts w:eastAsia="仿宋_GB2312" w:hint="eastAsia"/>
                <w:sz w:val="24"/>
              </w:rPr>
              <w:t>0.93</w:t>
            </w:r>
          </w:p>
        </w:tc>
        <w:tc>
          <w:tcPr>
            <w:tcW w:w="992" w:type="dxa"/>
            <w:vAlign w:val="center"/>
          </w:tcPr>
          <w:p w:rsidR="00E0151A" w:rsidRDefault="00E77E6C">
            <w:pPr>
              <w:jc w:val="center"/>
              <w:rPr>
                <w:rFonts w:eastAsia="仿宋_GB2312"/>
                <w:sz w:val="24"/>
              </w:rPr>
            </w:pPr>
            <w:r>
              <w:rPr>
                <w:rFonts w:eastAsia="仿宋_GB2312" w:hint="eastAsia"/>
                <w:sz w:val="24"/>
              </w:rPr>
              <w:t>0.95</w:t>
            </w:r>
          </w:p>
        </w:tc>
        <w:tc>
          <w:tcPr>
            <w:tcW w:w="992" w:type="dxa"/>
            <w:vAlign w:val="center"/>
          </w:tcPr>
          <w:p w:rsidR="00E0151A" w:rsidRDefault="00E77E6C">
            <w:pPr>
              <w:jc w:val="center"/>
              <w:rPr>
                <w:sz w:val="24"/>
              </w:rPr>
            </w:pPr>
            <w:r>
              <w:rPr>
                <w:rFonts w:hint="eastAsia"/>
                <w:sz w:val="24"/>
              </w:rPr>
              <w:t>/</w:t>
            </w:r>
          </w:p>
        </w:tc>
        <w:tc>
          <w:tcPr>
            <w:tcW w:w="3551" w:type="dxa"/>
            <w:vMerge w:val="restart"/>
          </w:tcPr>
          <w:p w:rsidR="00E0151A" w:rsidRDefault="00E77E6C">
            <w:pPr>
              <w:jc w:val="center"/>
              <w:rPr>
                <w:bCs/>
                <w:kern w:val="0"/>
                <w:sz w:val="24"/>
              </w:rPr>
            </w:pPr>
            <w:r>
              <w:rPr>
                <w:rFonts w:hint="eastAsia"/>
                <w:bCs/>
                <w:kern w:val="0"/>
                <w:sz w:val="24"/>
              </w:rPr>
              <w:t>DB13/2322-2016</w:t>
            </w:r>
          </w:p>
          <w:p w:rsidR="00E0151A" w:rsidRDefault="00E77E6C">
            <w:pPr>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80</w:t>
            </w:r>
            <w:r>
              <w:rPr>
                <w:rFonts w:hint="eastAsia"/>
                <w:sz w:val="24"/>
              </w:rPr>
              <w:t xml:space="preserve"> mg/m</w:t>
            </w:r>
            <w:r>
              <w:rPr>
                <w:rFonts w:hint="eastAsia"/>
                <w:sz w:val="24"/>
                <w:vertAlign w:val="superscript"/>
              </w:rPr>
              <w:t>3</w:t>
            </w:r>
          </w:p>
        </w:tc>
        <w:tc>
          <w:tcPr>
            <w:tcW w:w="805" w:type="dxa"/>
            <w:vMerge w:val="restart"/>
          </w:tcPr>
          <w:p w:rsidR="00E0151A" w:rsidRDefault="00E0151A">
            <w:pPr>
              <w:jc w:val="center"/>
              <w:rPr>
                <w:sz w:val="24"/>
              </w:rPr>
            </w:pPr>
          </w:p>
          <w:p w:rsidR="00E0151A" w:rsidRDefault="00E77E6C">
            <w:pPr>
              <w:jc w:val="center"/>
              <w:rPr>
                <w:sz w:val="24"/>
              </w:rPr>
            </w:pPr>
            <w:r>
              <w:rPr>
                <w:rFonts w:hint="eastAsia"/>
                <w:sz w:val="24"/>
              </w:rPr>
              <w:t>达标</w:t>
            </w:r>
          </w:p>
        </w:tc>
      </w:tr>
      <w:tr w:rsidR="00E0151A">
        <w:trPr>
          <w:cantSplit/>
          <w:trHeight w:val="505"/>
          <w:jc w:val="center"/>
        </w:trPr>
        <w:tc>
          <w:tcPr>
            <w:tcW w:w="1142" w:type="dxa"/>
            <w:vMerge/>
            <w:vAlign w:val="center"/>
          </w:tcPr>
          <w:p w:rsidR="00E0151A" w:rsidRDefault="00E0151A">
            <w:pPr>
              <w:rPr>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2017.9.24</w:t>
            </w:r>
          </w:p>
        </w:tc>
        <w:tc>
          <w:tcPr>
            <w:tcW w:w="1678" w:type="dxa"/>
            <w:vMerge/>
            <w:vAlign w:val="center"/>
          </w:tcPr>
          <w:p w:rsidR="00E0151A" w:rsidRDefault="00E0151A">
            <w:pPr>
              <w:spacing w:line="320" w:lineRule="atLeast"/>
              <w:jc w:val="center"/>
              <w:rPr>
                <w:sz w:val="24"/>
              </w:rPr>
            </w:pPr>
          </w:p>
        </w:tc>
        <w:tc>
          <w:tcPr>
            <w:tcW w:w="1134" w:type="dxa"/>
            <w:vAlign w:val="center"/>
          </w:tcPr>
          <w:p w:rsidR="00E0151A" w:rsidRDefault="00E77E6C">
            <w:pPr>
              <w:jc w:val="center"/>
              <w:rPr>
                <w:rFonts w:eastAsia="仿宋_GB2312"/>
                <w:sz w:val="24"/>
              </w:rPr>
            </w:pPr>
            <w:r>
              <w:rPr>
                <w:rFonts w:eastAsia="仿宋_GB2312" w:hint="eastAsia"/>
                <w:sz w:val="24"/>
              </w:rPr>
              <w:t>0.93</w:t>
            </w:r>
          </w:p>
        </w:tc>
        <w:tc>
          <w:tcPr>
            <w:tcW w:w="1276" w:type="dxa"/>
            <w:vAlign w:val="center"/>
          </w:tcPr>
          <w:p w:rsidR="00E0151A" w:rsidRDefault="00E77E6C">
            <w:pPr>
              <w:jc w:val="center"/>
              <w:rPr>
                <w:rFonts w:eastAsia="仿宋_GB2312"/>
                <w:sz w:val="24"/>
              </w:rPr>
            </w:pPr>
            <w:r>
              <w:rPr>
                <w:rFonts w:eastAsia="仿宋_GB2312" w:hint="eastAsia"/>
                <w:sz w:val="24"/>
              </w:rPr>
              <w:t>0.76</w:t>
            </w:r>
          </w:p>
        </w:tc>
        <w:tc>
          <w:tcPr>
            <w:tcW w:w="992" w:type="dxa"/>
            <w:vAlign w:val="center"/>
          </w:tcPr>
          <w:p w:rsidR="00E0151A" w:rsidRDefault="00E77E6C">
            <w:pPr>
              <w:jc w:val="center"/>
              <w:rPr>
                <w:rFonts w:eastAsia="仿宋_GB2312"/>
                <w:sz w:val="24"/>
              </w:rPr>
            </w:pPr>
            <w:r>
              <w:rPr>
                <w:rFonts w:eastAsia="仿宋_GB2312" w:hint="eastAsia"/>
                <w:sz w:val="24"/>
              </w:rPr>
              <w:t>0.73</w:t>
            </w:r>
          </w:p>
        </w:tc>
        <w:tc>
          <w:tcPr>
            <w:tcW w:w="992" w:type="dxa"/>
            <w:vAlign w:val="center"/>
          </w:tcPr>
          <w:p w:rsidR="00E0151A" w:rsidRDefault="00E77E6C">
            <w:pPr>
              <w:jc w:val="center"/>
            </w:pPr>
            <w:r>
              <w:rPr>
                <w:rFonts w:hint="eastAsia"/>
                <w:sz w:val="24"/>
              </w:rPr>
              <w:t>/</w:t>
            </w:r>
          </w:p>
        </w:tc>
        <w:tc>
          <w:tcPr>
            <w:tcW w:w="3551" w:type="dxa"/>
            <w:vMerge/>
          </w:tcPr>
          <w:p w:rsidR="00E0151A" w:rsidRDefault="00E0151A">
            <w:pPr>
              <w:jc w:val="center"/>
              <w:rPr>
                <w:bCs/>
                <w:kern w:val="0"/>
                <w:sz w:val="24"/>
              </w:rPr>
            </w:pPr>
          </w:p>
        </w:tc>
        <w:tc>
          <w:tcPr>
            <w:tcW w:w="805" w:type="dxa"/>
            <w:vMerge/>
          </w:tcPr>
          <w:p w:rsidR="00E0151A" w:rsidRDefault="00E0151A">
            <w:pPr>
              <w:jc w:val="center"/>
              <w:rPr>
                <w:sz w:val="24"/>
              </w:rPr>
            </w:pPr>
          </w:p>
        </w:tc>
      </w:tr>
      <w:tr w:rsidR="00E0151A">
        <w:trPr>
          <w:cantSplit/>
          <w:trHeight w:val="419"/>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2017.9.23</w:t>
            </w:r>
          </w:p>
        </w:tc>
        <w:tc>
          <w:tcPr>
            <w:tcW w:w="1678" w:type="dxa"/>
            <w:vMerge w:val="restart"/>
            <w:vAlign w:val="center"/>
          </w:tcPr>
          <w:p w:rsidR="00E0151A" w:rsidRDefault="00E77E6C">
            <w:pPr>
              <w:spacing w:line="320" w:lineRule="atLeast"/>
              <w:jc w:val="center"/>
              <w:rPr>
                <w:spacing w:val="-12"/>
                <w:sz w:val="24"/>
              </w:rPr>
            </w:pPr>
            <w:r>
              <w:rPr>
                <w:rFonts w:hint="eastAsia"/>
                <w:sz w:val="24"/>
              </w:rPr>
              <w:t>苯</w:t>
            </w:r>
          </w:p>
        </w:tc>
        <w:tc>
          <w:tcPr>
            <w:tcW w:w="1134" w:type="dxa"/>
            <w:vAlign w:val="center"/>
          </w:tcPr>
          <w:p w:rsidR="00E0151A" w:rsidRDefault="00E77E6C">
            <w:pPr>
              <w:jc w:val="center"/>
              <w:rPr>
                <w:rFonts w:eastAsia="仿宋_GB2312"/>
                <w:sz w:val="24"/>
              </w:rPr>
            </w:pPr>
            <w:r>
              <w:rPr>
                <w:rFonts w:eastAsia="仿宋_GB2312" w:hint="eastAsia"/>
                <w:sz w:val="24"/>
              </w:rPr>
              <w:t>0.0038</w:t>
            </w:r>
          </w:p>
        </w:tc>
        <w:tc>
          <w:tcPr>
            <w:tcW w:w="1276" w:type="dxa"/>
            <w:vAlign w:val="center"/>
          </w:tcPr>
          <w:p w:rsidR="00E0151A" w:rsidRDefault="00E77E6C">
            <w:pPr>
              <w:jc w:val="center"/>
              <w:rPr>
                <w:rFonts w:eastAsia="仿宋_GB2312"/>
                <w:sz w:val="24"/>
              </w:rPr>
            </w:pPr>
            <w:r>
              <w:rPr>
                <w:rFonts w:eastAsia="仿宋_GB2312" w:hint="eastAsia"/>
                <w:sz w:val="24"/>
              </w:rPr>
              <w:t>0.0029</w:t>
            </w:r>
          </w:p>
        </w:tc>
        <w:tc>
          <w:tcPr>
            <w:tcW w:w="992" w:type="dxa"/>
            <w:vAlign w:val="center"/>
          </w:tcPr>
          <w:p w:rsidR="00E0151A" w:rsidRDefault="00E77E6C">
            <w:pPr>
              <w:jc w:val="center"/>
              <w:rPr>
                <w:rFonts w:eastAsia="仿宋_GB2312"/>
                <w:sz w:val="24"/>
              </w:rPr>
            </w:pPr>
            <w:r>
              <w:rPr>
                <w:rFonts w:eastAsia="仿宋_GB2312" w:hint="eastAsia"/>
                <w:sz w:val="24"/>
              </w:rPr>
              <w:t>0.0026</w:t>
            </w:r>
          </w:p>
        </w:tc>
        <w:tc>
          <w:tcPr>
            <w:tcW w:w="992" w:type="dxa"/>
            <w:vAlign w:val="center"/>
          </w:tcPr>
          <w:p w:rsidR="00E0151A" w:rsidRDefault="00E77E6C">
            <w:pPr>
              <w:jc w:val="center"/>
            </w:pPr>
            <w:r>
              <w:rPr>
                <w:rFonts w:hint="eastAsia"/>
                <w:sz w:val="24"/>
              </w:rPr>
              <w:t>/</w:t>
            </w:r>
          </w:p>
        </w:tc>
        <w:tc>
          <w:tcPr>
            <w:tcW w:w="3551" w:type="dxa"/>
            <w:vMerge w:val="restart"/>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1</w:t>
            </w:r>
            <w:r>
              <w:rPr>
                <w:rFonts w:hint="eastAsia"/>
                <w:sz w:val="24"/>
              </w:rPr>
              <w:t xml:space="preserve"> mg/m</w:t>
            </w:r>
            <w:r>
              <w:rPr>
                <w:rFonts w:hint="eastAsia"/>
                <w:sz w:val="24"/>
                <w:vertAlign w:val="superscript"/>
              </w:rPr>
              <w:t>3</w:t>
            </w:r>
          </w:p>
        </w:tc>
        <w:tc>
          <w:tcPr>
            <w:tcW w:w="805" w:type="dxa"/>
            <w:vMerge w:val="restart"/>
            <w:vAlign w:val="center"/>
          </w:tcPr>
          <w:p w:rsidR="00E0151A" w:rsidRDefault="00E77E6C">
            <w:pPr>
              <w:spacing w:line="240" w:lineRule="exact"/>
              <w:jc w:val="center"/>
              <w:rPr>
                <w:sz w:val="24"/>
              </w:rPr>
            </w:pPr>
            <w:r>
              <w:rPr>
                <w:rFonts w:hint="eastAsia"/>
                <w:sz w:val="24"/>
              </w:rPr>
              <w:t>达标</w:t>
            </w:r>
          </w:p>
        </w:tc>
      </w:tr>
      <w:tr w:rsidR="00E0151A">
        <w:trPr>
          <w:cantSplit/>
          <w:trHeight w:val="419"/>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2017.9.24</w:t>
            </w:r>
          </w:p>
        </w:tc>
        <w:tc>
          <w:tcPr>
            <w:tcW w:w="1678" w:type="dxa"/>
            <w:vMerge/>
            <w:vAlign w:val="center"/>
          </w:tcPr>
          <w:p w:rsidR="00E0151A" w:rsidRDefault="00E0151A">
            <w:pPr>
              <w:spacing w:line="320" w:lineRule="atLeast"/>
              <w:jc w:val="center"/>
              <w:rPr>
                <w:sz w:val="24"/>
              </w:rPr>
            </w:pPr>
          </w:p>
        </w:tc>
        <w:tc>
          <w:tcPr>
            <w:tcW w:w="1134" w:type="dxa"/>
            <w:vAlign w:val="center"/>
          </w:tcPr>
          <w:p w:rsidR="00E0151A" w:rsidRDefault="00E77E6C">
            <w:pPr>
              <w:jc w:val="center"/>
              <w:rPr>
                <w:rFonts w:eastAsia="仿宋_GB2312"/>
                <w:sz w:val="24"/>
              </w:rPr>
            </w:pPr>
            <w:r>
              <w:rPr>
                <w:rFonts w:eastAsia="仿宋_GB2312" w:hint="eastAsia"/>
                <w:sz w:val="24"/>
              </w:rPr>
              <w:t>0.0019</w:t>
            </w:r>
          </w:p>
        </w:tc>
        <w:tc>
          <w:tcPr>
            <w:tcW w:w="1276" w:type="dxa"/>
            <w:vAlign w:val="center"/>
          </w:tcPr>
          <w:p w:rsidR="00E0151A" w:rsidRDefault="00E77E6C">
            <w:pPr>
              <w:jc w:val="center"/>
              <w:rPr>
                <w:rFonts w:eastAsia="仿宋_GB2312"/>
                <w:sz w:val="24"/>
              </w:rPr>
            </w:pPr>
            <w:r>
              <w:rPr>
                <w:rFonts w:eastAsia="仿宋_GB2312" w:hint="eastAsia"/>
                <w:sz w:val="24"/>
              </w:rPr>
              <w:t>0.0031</w:t>
            </w:r>
          </w:p>
        </w:tc>
        <w:tc>
          <w:tcPr>
            <w:tcW w:w="992" w:type="dxa"/>
            <w:vAlign w:val="center"/>
          </w:tcPr>
          <w:p w:rsidR="00E0151A" w:rsidRDefault="00E77E6C">
            <w:pPr>
              <w:jc w:val="center"/>
              <w:rPr>
                <w:rFonts w:eastAsia="仿宋_GB2312"/>
                <w:sz w:val="24"/>
              </w:rPr>
            </w:pPr>
            <w:r>
              <w:rPr>
                <w:rFonts w:eastAsia="仿宋_GB2312" w:hint="eastAsia"/>
                <w:sz w:val="24"/>
              </w:rPr>
              <w:t>0.0024</w:t>
            </w:r>
          </w:p>
        </w:tc>
        <w:tc>
          <w:tcPr>
            <w:tcW w:w="992" w:type="dxa"/>
            <w:vAlign w:val="center"/>
          </w:tcPr>
          <w:p w:rsidR="00E0151A" w:rsidRDefault="00E77E6C">
            <w:pPr>
              <w:jc w:val="center"/>
              <w:rPr>
                <w:sz w:val="24"/>
              </w:rPr>
            </w:pPr>
            <w:r>
              <w:rPr>
                <w:rFonts w:hint="eastAsia"/>
                <w:sz w:val="24"/>
              </w:rPr>
              <w:t>/</w:t>
            </w:r>
          </w:p>
        </w:tc>
        <w:tc>
          <w:tcPr>
            <w:tcW w:w="3551" w:type="dxa"/>
            <w:vMerge/>
            <w:vAlign w:val="center"/>
          </w:tcPr>
          <w:p w:rsidR="00E0151A" w:rsidRDefault="00E0151A">
            <w:pPr>
              <w:jc w:val="center"/>
              <w:rPr>
                <w:bCs/>
                <w:kern w:val="0"/>
                <w:sz w:val="24"/>
              </w:rPr>
            </w:pPr>
          </w:p>
        </w:tc>
        <w:tc>
          <w:tcPr>
            <w:tcW w:w="805" w:type="dxa"/>
            <w:vMerge/>
            <w:vAlign w:val="center"/>
          </w:tcPr>
          <w:p w:rsidR="00E0151A" w:rsidRDefault="00E0151A">
            <w:pPr>
              <w:spacing w:line="240" w:lineRule="exact"/>
              <w:jc w:val="center"/>
              <w:rPr>
                <w:sz w:val="24"/>
              </w:rPr>
            </w:pPr>
          </w:p>
        </w:tc>
      </w:tr>
      <w:tr w:rsidR="00E0151A">
        <w:trPr>
          <w:cantSplit/>
          <w:trHeight w:val="642"/>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2017.9.23</w:t>
            </w:r>
          </w:p>
        </w:tc>
        <w:tc>
          <w:tcPr>
            <w:tcW w:w="1678" w:type="dxa"/>
            <w:vMerge w:val="restart"/>
            <w:vAlign w:val="center"/>
          </w:tcPr>
          <w:p w:rsidR="00E0151A" w:rsidRDefault="00E77E6C">
            <w:pPr>
              <w:spacing w:line="320" w:lineRule="atLeast"/>
              <w:jc w:val="center"/>
              <w:rPr>
                <w:sz w:val="24"/>
              </w:rPr>
            </w:pPr>
            <w:r>
              <w:rPr>
                <w:rFonts w:hint="eastAsia"/>
                <w:sz w:val="24"/>
              </w:rPr>
              <w:t>甲苯与</w:t>
            </w:r>
          </w:p>
          <w:p w:rsidR="00E0151A" w:rsidRDefault="00E77E6C">
            <w:pPr>
              <w:spacing w:line="320" w:lineRule="atLeast"/>
              <w:jc w:val="center"/>
              <w:rPr>
                <w:sz w:val="24"/>
              </w:rPr>
            </w:pPr>
            <w:r>
              <w:rPr>
                <w:rFonts w:hint="eastAsia"/>
                <w:sz w:val="24"/>
              </w:rPr>
              <w:t>二甲苯合计</w:t>
            </w:r>
          </w:p>
        </w:tc>
        <w:tc>
          <w:tcPr>
            <w:tcW w:w="1134" w:type="dxa"/>
            <w:vAlign w:val="center"/>
          </w:tcPr>
          <w:p w:rsidR="00E0151A" w:rsidRDefault="00E77E6C">
            <w:pPr>
              <w:jc w:val="center"/>
              <w:rPr>
                <w:rFonts w:eastAsia="仿宋_GB2312"/>
                <w:sz w:val="24"/>
              </w:rPr>
            </w:pPr>
            <w:r>
              <w:rPr>
                <w:rFonts w:eastAsia="仿宋_GB2312" w:hint="eastAsia"/>
                <w:sz w:val="24"/>
              </w:rPr>
              <w:t>0.0060</w:t>
            </w:r>
          </w:p>
        </w:tc>
        <w:tc>
          <w:tcPr>
            <w:tcW w:w="1276" w:type="dxa"/>
            <w:vAlign w:val="center"/>
          </w:tcPr>
          <w:p w:rsidR="00E0151A" w:rsidRDefault="00E77E6C">
            <w:pPr>
              <w:jc w:val="center"/>
              <w:rPr>
                <w:rFonts w:eastAsia="仿宋_GB2312"/>
                <w:sz w:val="24"/>
              </w:rPr>
            </w:pPr>
            <w:r>
              <w:rPr>
                <w:rFonts w:eastAsia="仿宋_GB2312" w:hint="eastAsia"/>
                <w:sz w:val="24"/>
              </w:rPr>
              <w:t>0.0060</w:t>
            </w:r>
          </w:p>
        </w:tc>
        <w:tc>
          <w:tcPr>
            <w:tcW w:w="992" w:type="dxa"/>
            <w:vAlign w:val="center"/>
          </w:tcPr>
          <w:p w:rsidR="00E0151A" w:rsidRDefault="00E77E6C">
            <w:pPr>
              <w:jc w:val="center"/>
              <w:rPr>
                <w:rFonts w:eastAsia="仿宋_GB2312"/>
                <w:sz w:val="24"/>
              </w:rPr>
            </w:pPr>
            <w:r>
              <w:rPr>
                <w:rFonts w:eastAsia="仿宋_GB2312" w:hint="eastAsia"/>
                <w:sz w:val="24"/>
              </w:rPr>
              <w:t>0.0225</w:t>
            </w:r>
          </w:p>
        </w:tc>
        <w:tc>
          <w:tcPr>
            <w:tcW w:w="992" w:type="dxa"/>
            <w:vAlign w:val="center"/>
          </w:tcPr>
          <w:p w:rsidR="00E0151A" w:rsidRDefault="00E77E6C">
            <w:pPr>
              <w:jc w:val="center"/>
            </w:pPr>
            <w:r>
              <w:rPr>
                <w:rFonts w:hint="eastAsia"/>
                <w:sz w:val="24"/>
              </w:rPr>
              <w:t>/</w:t>
            </w:r>
          </w:p>
        </w:tc>
        <w:tc>
          <w:tcPr>
            <w:tcW w:w="3551" w:type="dxa"/>
            <w:vMerge w:val="restart"/>
            <w:vAlign w:val="center"/>
          </w:tcPr>
          <w:p w:rsidR="00E0151A" w:rsidRDefault="00E77E6C">
            <w:pPr>
              <w:jc w:val="center"/>
              <w:rPr>
                <w:bCs/>
                <w:kern w:val="0"/>
                <w:sz w:val="24"/>
              </w:rPr>
            </w:pPr>
            <w:r>
              <w:rPr>
                <w:rFonts w:hint="eastAsia"/>
                <w:bCs/>
                <w:kern w:val="0"/>
                <w:sz w:val="24"/>
              </w:rPr>
              <w:t>DB13/2322-2016</w:t>
            </w:r>
          </w:p>
          <w:p w:rsidR="00E0151A" w:rsidRDefault="00E77E6C">
            <w:pPr>
              <w:snapToGrid w:val="0"/>
              <w:jc w:val="center"/>
              <w:rPr>
                <w:sz w:val="24"/>
              </w:rPr>
            </w:pPr>
            <w:r>
              <w:rPr>
                <w:rFonts w:hint="eastAsia"/>
                <w:bCs/>
                <w:kern w:val="0"/>
                <w:sz w:val="24"/>
              </w:rPr>
              <w:t>表</w:t>
            </w:r>
            <w:r>
              <w:rPr>
                <w:rFonts w:hint="eastAsia"/>
                <w:bCs/>
                <w:kern w:val="0"/>
                <w:sz w:val="24"/>
              </w:rPr>
              <w:t>1</w:t>
            </w:r>
            <w:r>
              <w:rPr>
                <w:rFonts w:hint="eastAsia"/>
                <w:bCs/>
                <w:kern w:val="0"/>
                <w:sz w:val="24"/>
              </w:rPr>
              <w:t>其他行业标准</w:t>
            </w:r>
            <w:r>
              <w:rPr>
                <w:rFonts w:hint="eastAsia"/>
                <w:bCs/>
                <w:kern w:val="0"/>
                <w:sz w:val="24"/>
              </w:rPr>
              <w:t>40</w:t>
            </w:r>
            <w:r>
              <w:rPr>
                <w:rFonts w:hint="eastAsia"/>
                <w:sz w:val="24"/>
              </w:rPr>
              <w:t>mg/m</w:t>
            </w:r>
            <w:r>
              <w:rPr>
                <w:rFonts w:hint="eastAsia"/>
                <w:sz w:val="24"/>
                <w:vertAlign w:val="superscript"/>
              </w:rPr>
              <w:t>3</w:t>
            </w:r>
          </w:p>
        </w:tc>
        <w:tc>
          <w:tcPr>
            <w:tcW w:w="805" w:type="dxa"/>
            <w:vMerge w:val="restart"/>
            <w:vAlign w:val="center"/>
          </w:tcPr>
          <w:p w:rsidR="00E0151A" w:rsidRDefault="00E77E6C">
            <w:pPr>
              <w:spacing w:line="240" w:lineRule="exact"/>
              <w:jc w:val="center"/>
              <w:rPr>
                <w:sz w:val="24"/>
              </w:rPr>
            </w:pPr>
            <w:r>
              <w:rPr>
                <w:rFonts w:hint="eastAsia"/>
                <w:sz w:val="24"/>
              </w:rPr>
              <w:t>达标</w:t>
            </w:r>
          </w:p>
        </w:tc>
      </w:tr>
      <w:tr w:rsidR="00E0151A">
        <w:trPr>
          <w:cantSplit/>
          <w:trHeight w:val="540"/>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Align w:val="center"/>
          </w:tcPr>
          <w:p w:rsidR="00E0151A" w:rsidRDefault="00E77E6C">
            <w:pPr>
              <w:jc w:val="center"/>
              <w:rPr>
                <w:sz w:val="24"/>
              </w:rPr>
            </w:pPr>
            <w:r>
              <w:rPr>
                <w:rFonts w:hint="eastAsia"/>
                <w:sz w:val="24"/>
              </w:rPr>
              <w:t>2017.9.24</w:t>
            </w:r>
          </w:p>
        </w:tc>
        <w:tc>
          <w:tcPr>
            <w:tcW w:w="1678" w:type="dxa"/>
            <w:vMerge/>
            <w:vAlign w:val="center"/>
          </w:tcPr>
          <w:p w:rsidR="00E0151A" w:rsidRDefault="00E0151A">
            <w:pPr>
              <w:spacing w:line="320" w:lineRule="atLeast"/>
              <w:jc w:val="center"/>
              <w:rPr>
                <w:sz w:val="24"/>
              </w:rPr>
            </w:pPr>
          </w:p>
        </w:tc>
        <w:tc>
          <w:tcPr>
            <w:tcW w:w="1134" w:type="dxa"/>
            <w:vAlign w:val="center"/>
          </w:tcPr>
          <w:p w:rsidR="00E0151A" w:rsidRDefault="00E77E6C">
            <w:pPr>
              <w:jc w:val="center"/>
              <w:rPr>
                <w:rFonts w:eastAsia="仿宋_GB2312"/>
                <w:sz w:val="24"/>
              </w:rPr>
            </w:pPr>
            <w:r>
              <w:rPr>
                <w:rFonts w:eastAsia="仿宋_GB2312" w:hint="eastAsia"/>
                <w:sz w:val="24"/>
              </w:rPr>
              <w:t>0.0060</w:t>
            </w:r>
          </w:p>
        </w:tc>
        <w:tc>
          <w:tcPr>
            <w:tcW w:w="1276" w:type="dxa"/>
            <w:vAlign w:val="center"/>
          </w:tcPr>
          <w:p w:rsidR="00E0151A" w:rsidRDefault="00E77E6C">
            <w:pPr>
              <w:jc w:val="center"/>
              <w:rPr>
                <w:rFonts w:eastAsia="仿宋_GB2312"/>
                <w:sz w:val="24"/>
              </w:rPr>
            </w:pPr>
            <w:r>
              <w:rPr>
                <w:rFonts w:eastAsia="仿宋_GB2312" w:hint="eastAsia"/>
                <w:sz w:val="24"/>
              </w:rPr>
              <w:t>0.0060</w:t>
            </w:r>
          </w:p>
        </w:tc>
        <w:tc>
          <w:tcPr>
            <w:tcW w:w="992" w:type="dxa"/>
            <w:vAlign w:val="center"/>
          </w:tcPr>
          <w:p w:rsidR="00E0151A" w:rsidRDefault="00E77E6C">
            <w:pPr>
              <w:jc w:val="center"/>
              <w:rPr>
                <w:rFonts w:eastAsia="仿宋_GB2312"/>
                <w:sz w:val="24"/>
              </w:rPr>
            </w:pPr>
            <w:r>
              <w:rPr>
                <w:rFonts w:eastAsia="仿宋_GB2312" w:hint="eastAsia"/>
                <w:sz w:val="24"/>
              </w:rPr>
              <w:t>0.0060</w:t>
            </w:r>
          </w:p>
        </w:tc>
        <w:tc>
          <w:tcPr>
            <w:tcW w:w="992" w:type="dxa"/>
            <w:vAlign w:val="center"/>
          </w:tcPr>
          <w:p w:rsidR="00E0151A" w:rsidRDefault="00E77E6C">
            <w:pPr>
              <w:jc w:val="center"/>
              <w:rPr>
                <w:sz w:val="24"/>
              </w:rPr>
            </w:pPr>
            <w:r>
              <w:rPr>
                <w:rFonts w:hint="eastAsia"/>
                <w:sz w:val="24"/>
              </w:rPr>
              <w:t>/</w:t>
            </w:r>
          </w:p>
        </w:tc>
        <w:tc>
          <w:tcPr>
            <w:tcW w:w="3551" w:type="dxa"/>
            <w:vMerge/>
            <w:vAlign w:val="center"/>
          </w:tcPr>
          <w:p w:rsidR="00E0151A" w:rsidRDefault="00E0151A">
            <w:pPr>
              <w:jc w:val="center"/>
              <w:rPr>
                <w:bCs/>
                <w:kern w:val="0"/>
                <w:sz w:val="24"/>
              </w:rPr>
            </w:pPr>
          </w:p>
        </w:tc>
        <w:tc>
          <w:tcPr>
            <w:tcW w:w="805" w:type="dxa"/>
            <w:vMerge/>
            <w:vAlign w:val="center"/>
          </w:tcPr>
          <w:p w:rsidR="00E0151A" w:rsidRDefault="00E0151A">
            <w:pPr>
              <w:spacing w:line="240" w:lineRule="exact"/>
              <w:jc w:val="center"/>
              <w:rPr>
                <w:sz w:val="24"/>
              </w:rPr>
            </w:pPr>
          </w:p>
        </w:tc>
      </w:tr>
      <w:tr w:rsidR="00E0151A">
        <w:trPr>
          <w:cantSplit/>
          <w:trHeight w:val="639"/>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Merge w:val="restart"/>
            <w:vAlign w:val="center"/>
          </w:tcPr>
          <w:p w:rsidR="00E0151A" w:rsidRDefault="00E77E6C">
            <w:pPr>
              <w:jc w:val="center"/>
              <w:rPr>
                <w:sz w:val="24"/>
              </w:rPr>
            </w:pPr>
            <w:r>
              <w:rPr>
                <w:rFonts w:hint="eastAsia"/>
                <w:sz w:val="24"/>
              </w:rPr>
              <w:t>2017.9.23</w:t>
            </w:r>
          </w:p>
        </w:tc>
        <w:tc>
          <w:tcPr>
            <w:tcW w:w="1678" w:type="dxa"/>
            <w:vAlign w:val="center"/>
          </w:tcPr>
          <w:p w:rsidR="00E0151A" w:rsidRDefault="00E77E6C">
            <w:pPr>
              <w:spacing w:line="320" w:lineRule="atLeast"/>
              <w:jc w:val="center"/>
              <w:rPr>
                <w:sz w:val="24"/>
              </w:rPr>
            </w:pPr>
            <w:r>
              <w:rPr>
                <w:rFonts w:hint="eastAsia"/>
                <w:sz w:val="24"/>
              </w:rPr>
              <w:t>颗粒物（</w:t>
            </w:r>
            <w:r>
              <w:rPr>
                <w:rFonts w:hint="eastAsia"/>
                <w:sz w:val="24"/>
              </w:rPr>
              <w:t>mg/m</w:t>
            </w:r>
            <w:r>
              <w:rPr>
                <w:rFonts w:hint="eastAsia"/>
                <w:sz w:val="24"/>
                <w:vertAlign w:val="superscript"/>
              </w:rPr>
              <w:t>3</w:t>
            </w:r>
            <w:r>
              <w:rPr>
                <w:rFonts w:hint="eastAsia"/>
                <w:sz w:val="24"/>
              </w:rPr>
              <w:t>）</w:t>
            </w:r>
          </w:p>
        </w:tc>
        <w:tc>
          <w:tcPr>
            <w:tcW w:w="1134" w:type="dxa"/>
            <w:vAlign w:val="center"/>
          </w:tcPr>
          <w:p w:rsidR="00E0151A" w:rsidRDefault="00E77E6C">
            <w:pPr>
              <w:jc w:val="center"/>
              <w:rPr>
                <w:rFonts w:eastAsia="仿宋_GB2312"/>
                <w:sz w:val="24"/>
              </w:rPr>
            </w:pPr>
            <w:r>
              <w:rPr>
                <w:rFonts w:eastAsia="仿宋_GB2312" w:hint="eastAsia"/>
                <w:sz w:val="24"/>
              </w:rPr>
              <w:t>44</w:t>
            </w:r>
          </w:p>
        </w:tc>
        <w:tc>
          <w:tcPr>
            <w:tcW w:w="1276" w:type="dxa"/>
            <w:vAlign w:val="center"/>
          </w:tcPr>
          <w:p w:rsidR="00E0151A" w:rsidRDefault="00E77E6C">
            <w:pPr>
              <w:jc w:val="center"/>
              <w:rPr>
                <w:rFonts w:eastAsia="仿宋_GB2312"/>
                <w:sz w:val="24"/>
              </w:rPr>
            </w:pPr>
            <w:r>
              <w:rPr>
                <w:rFonts w:eastAsia="仿宋_GB2312" w:hint="eastAsia"/>
                <w:sz w:val="24"/>
              </w:rPr>
              <w:t>43</w:t>
            </w:r>
          </w:p>
        </w:tc>
        <w:tc>
          <w:tcPr>
            <w:tcW w:w="992" w:type="dxa"/>
            <w:vAlign w:val="center"/>
          </w:tcPr>
          <w:p w:rsidR="00E0151A" w:rsidRDefault="00E77E6C">
            <w:pPr>
              <w:jc w:val="center"/>
              <w:rPr>
                <w:rFonts w:eastAsia="仿宋_GB2312"/>
                <w:sz w:val="24"/>
              </w:rPr>
            </w:pPr>
            <w:r>
              <w:rPr>
                <w:rFonts w:eastAsia="仿宋_GB2312" w:hint="eastAsia"/>
                <w:sz w:val="24"/>
              </w:rPr>
              <w:t>48</w:t>
            </w:r>
          </w:p>
        </w:tc>
        <w:tc>
          <w:tcPr>
            <w:tcW w:w="992" w:type="dxa"/>
            <w:vAlign w:val="center"/>
          </w:tcPr>
          <w:p w:rsidR="00E0151A" w:rsidRDefault="00E77E6C">
            <w:pPr>
              <w:jc w:val="center"/>
            </w:pPr>
            <w:r>
              <w:rPr>
                <w:rFonts w:hint="eastAsia"/>
                <w:sz w:val="24"/>
              </w:rPr>
              <w:t>/</w:t>
            </w:r>
          </w:p>
        </w:tc>
        <w:tc>
          <w:tcPr>
            <w:tcW w:w="3551" w:type="dxa"/>
            <w:vMerge w:val="restart"/>
            <w:vAlign w:val="center"/>
          </w:tcPr>
          <w:p w:rsidR="00E0151A" w:rsidRDefault="00E77E6C">
            <w:pPr>
              <w:jc w:val="center"/>
              <w:rPr>
                <w:bCs/>
                <w:kern w:val="0"/>
                <w:sz w:val="24"/>
              </w:rPr>
            </w:pPr>
            <w:r>
              <w:rPr>
                <w:rFonts w:hint="eastAsia"/>
                <w:bCs/>
                <w:kern w:val="0"/>
                <w:sz w:val="24"/>
              </w:rPr>
              <w:t>DB13/1640</w:t>
            </w:r>
            <w:r>
              <w:rPr>
                <w:rFonts w:hint="eastAsia"/>
                <w:bCs/>
                <w:kern w:val="0"/>
                <w:sz w:val="24"/>
              </w:rPr>
              <w:t>－</w:t>
            </w:r>
            <w:r>
              <w:rPr>
                <w:rFonts w:hint="eastAsia"/>
                <w:bCs/>
                <w:kern w:val="0"/>
                <w:sz w:val="24"/>
              </w:rPr>
              <w:t>2012</w:t>
            </w:r>
            <w:r>
              <w:rPr>
                <w:szCs w:val="21"/>
              </w:rPr>
              <w:t>表</w:t>
            </w:r>
            <w:r>
              <w:rPr>
                <w:szCs w:val="21"/>
              </w:rPr>
              <w:t>1</w:t>
            </w:r>
            <w:r>
              <w:rPr>
                <w:szCs w:val="21"/>
              </w:rPr>
              <w:t>金属熔化炉新建炉窑标准</w:t>
            </w:r>
            <w:r>
              <w:rPr>
                <w:rFonts w:hint="eastAsia"/>
                <w:sz w:val="24"/>
              </w:rPr>
              <w:t>50 mg/m</w:t>
            </w:r>
            <w:r>
              <w:rPr>
                <w:rFonts w:hint="eastAsia"/>
                <w:sz w:val="24"/>
                <w:vertAlign w:val="superscript"/>
              </w:rPr>
              <w:t>3</w:t>
            </w:r>
            <w:r>
              <w:rPr>
                <w:rFonts w:hint="eastAsia"/>
                <w:bCs/>
                <w:kern w:val="0"/>
                <w:sz w:val="24"/>
              </w:rPr>
              <w:t xml:space="preserve"> </w:t>
            </w:r>
            <w:r>
              <w:rPr>
                <w:rFonts w:hint="eastAsia"/>
                <w:bCs/>
                <w:kern w:val="0"/>
                <w:sz w:val="24"/>
              </w:rPr>
              <w:t>同时满足</w:t>
            </w:r>
            <w:r>
              <w:rPr>
                <w:rFonts w:hint="eastAsia"/>
                <w:bCs/>
                <w:kern w:val="0"/>
                <w:sz w:val="24"/>
              </w:rPr>
              <w:t>GB16297-1996</w:t>
            </w:r>
            <w:r>
              <w:rPr>
                <w:rFonts w:hint="eastAsia"/>
                <w:bCs/>
                <w:kern w:val="0"/>
                <w:sz w:val="24"/>
              </w:rPr>
              <w:t>表</w:t>
            </w:r>
            <w:r>
              <w:rPr>
                <w:rFonts w:hint="eastAsia"/>
                <w:bCs/>
                <w:kern w:val="0"/>
                <w:sz w:val="24"/>
              </w:rPr>
              <w:t>2</w:t>
            </w:r>
            <w:r>
              <w:rPr>
                <w:rFonts w:hint="eastAsia"/>
                <w:bCs/>
                <w:kern w:val="0"/>
                <w:sz w:val="24"/>
              </w:rPr>
              <w:t>标准</w:t>
            </w:r>
          </w:p>
          <w:p w:rsidR="00E0151A" w:rsidRDefault="00E77E6C">
            <w:pPr>
              <w:jc w:val="center"/>
              <w:rPr>
                <w:sz w:val="24"/>
              </w:rPr>
            </w:pPr>
            <w:r>
              <w:rPr>
                <w:rFonts w:hint="eastAsia"/>
                <w:bCs/>
                <w:kern w:val="0"/>
                <w:sz w:val="24"/>
              </w:rPr>
              <w:t xml:space="preserve"> </w:t>
            </w:r>
            <w:r>
              <w:rPr>
                <w:rFonts w:hint="eastAsia"/>
                <w:bCs/>
                <w:kern w:val="0"/>
                <w:sz w:val="24"/>
              </w:rPr>
              <w:t>排放浓度</w:t>
            </w:r>
            <w:r>
              <w:rPr>
                <w:rFonts w:hint="eastAsia"/>
                <w:sz w:val="24"/>
              </w:rPr>
              <w:t>120 mg/m</w:t>
            </w:r>
            <w:r>
              <w:rPr>
                <w:rFonts w:hint="eastAsia"/>
                <w:sz w:val="24"/>
                <w:vertAlign w:val="superscript"/>
              </w:rPr>
              <w:t>3</w:t>
            </w:r>
          </w:p>
          <w:p w:rsidR="00E0151A" w:rsidRDefault="00E77E6C">
            <w:pPr>
              <w:jc w:val="center"/>
              <w:rPr>
                <w:sz w:val="24"/>
              </w:rPr>
            </w:pPr>
            <w:r>
              <w:rPr>
                <w:rFonts w:hint="eastAsia"/>
                <w:bCs/>
                <w:kern w:val="0"/>
                <w:sz w:val="24"/>
              </w:rPr>
              <w:t>排放速率</w:t>
            </w:r>
            <w:r>
              <w:rPr>
                <w:rFonts w:hint="eastAsia"/>
                <w:bCs/>
                <w:kern w:val="0"/>
                <w:sz w:val="24"/>
              </w:rPr>
              <w:t>3.5</w:t>
            </w:r>
            <w:r>
              <w:rPr>
                <w:rFonts w:hint="eastAsia"/>
                <w:color w:val="000000"/>
              </w:rPr>
              <w:t xml:space="preserve"> kg/h</w:t>
            </w:r>
          </w:p>
        </w:tc>
        <w:tc>
          <w:tcPr>
            <w:tcW w:w="805" w:type="dxa"/>
            <w:vMerge w:val="restart"/>
            <w:vAlign w:val="center"/>
          </w:tcPr>
          <w:p w:rsidR="00E0151A" w:rsidRDefault="00E77E6C">
            <w:pPr>
              <w:spacing w:line="240" w:lineRule="exact"/>
              <w:jc w:val="center"/>
              <w:rPr>
                <w:sz w:val="24"/>
              </w:rPr>
            </w:pPr>
            <w:r>
              <w:rPr>
                <w:rFonts w:hint="eastAsia"/>
                <w:sz w:val="24"/>
              </w:rPr>
              <w:t>达标</w:t>
            </w:r>
          </w:p>
        </w:tc>
      </w:tr>
      <w:tr w:rsidR="00E0151A">
        <w:trPr>
          <w:cantSplit/>
          <w:trHeight w:val="485"/>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Merge/>
            <w:vAlign w:val="center"/>
          </w:tcPr>
          <w:p w:rsidR="00E0151A" w:rsidRDefault="00E0151A">
            <w:pPr>
              <w:jc w:val="center"/>
              <w:rPr>
                <w:sz w:val="24"/>
              </w:rPr>
            </w:pPr>
          </w:p>
        </w:tc>
        <w:tc>
          <w:tcPr>
            <w:tcW w:w="1678" w:type="dxa"/>
            <w:vAlign w:val="center"/>
          </w:tcPr>
          <w:p w:rsidR="00E0151A" w:rsidRDefault="00E77E6C">
            <w:pPr>
              <w:spacing w:line="320" w:lineRule="atLeast"/>
              <w:jc w:val="center"/>
              <w:rPr>
                <w:sz w:val="24"/>
              </w:rPr>
            </w:pPr>
            <w:r>
              <w:rPr>
                <w:rFonts w:hint="eastAsia"/>
                <w:sz w:val="24"/>
              </w:rPr>
              <w:t>排放速率</w:t>
            </w:r>
            <w:r>
              <w:rPr>
                <w:rFonts w:hint="eastAsia"/>
                <w:color w:val="000000"/>
              </w:rPr>
              <w:t>（</w:t>
            </w:r>
            <w:r>
              <w:rPr>
                <w:rFonts w:hint="eastAsia"/>
                <w:color w:val="000000"/>
              </w:rPr>
              <w:t>kg/h</w:t>
            </w:r>
            <w:r>
              <w:rPr>
                <w:rFonts w:hint="eastAsia"/>
                <w:color w:val="000000"/>
              </w:rPr>
              <w:t>）</w:t>
            </w:r>
          </w:p>
        </w:tc>
        <w:tc>
          <w:tcPr>
            <w:tcW w:w="1134" w:type="dxa"/>
            <w:vAlign w:val="center"/>
          </w:tcPr>
          <w:p w:rsidR="00E0151A" w:rsidRDefault="00E77E6C">
            <w:pPr>
              <w:jc w:val="center"/>
              <w:rPr>
                <w:rFonts w:eastAsia="仿宋_GB2312"/>
                <w:sz w:val="24"/>
              </w:rPr>
            </w:pPr>
            <w:r>
              <w:rPr>
                <w:rFonts w:eastAsia="仿宋_GB2312" w:hint="eastAsia"/>
                <w:sz w:val="24"/>
              </w:rPr>
              <w:t>0.490</w:t>
            </w:r>
          </w:p>
        </w:tc>
        <w:tc>
          <w:tcPr>
            <w:tcW w:w="1276" w:type="dxa"/>
            <w:vAlign w:val="center"/>
          </w:tcPr>
          <w:p w:rsidR="00E0151A" w:rsidRDefault="00E77E6C">
            <w:pPr>
              <w:jc w:val="center"/>
              <w:rPr>
                <w:rFonts w:eastAsia="仿宋_GB2312"/>
                <w:sz w:val="24"/>
              </w:rPr>
            </w:pPr>
            <w:r>
              <w:rPr>
                <w:rFonts w:eastAsia="仿宋_GB2312" w:hint="eastAsia"/>
                <w:sz w:val="24"/>
              </w:rPr>
              <w:t>0.445</w:t>
            </w:r>
          </w:p>
        </w:tc>
        <w:tc>
          <w:tcPr>
            <w:tcW w:w="992" w:type="dxa"/>
            <w:vAlign w:val="center"/>
          </w:tcPr>
          <w:p w:rsidR="00E0151A" w:rsidRDefault="00E77E6C">
            <w:pPr>
              <w:jc w:val="center"/>
              <w:rPr>
                <w:rFonts w:eastAsia="仿宋_GB2312"/>
                <w:sz w:val="24"/>
              </w:rPr>
            </w:pPr>
            <w:r>
              <w:rPr>
                <w:rFonts w:eastAsia="仿宋_GB2312" w:hint="eastAsia"/>
                <w:sz w:val="24"/>
              </w:rPr>
              <w:t>0.448</w:t>
            </w:r>
          </w:p>
        </w:tc>
        <w:tc>
          <w:tcPr>
            <w:tcW w:w="992" w:type="dxa"/>
            <w:vAlign w:val="center"/>
          </w:tcPr>
          <w:p w:rsidR="00E0151A" w:rsidRDefault="00E77E6C">
            <w:pPr>
              <w:jc w:val="center"/>
              <w:rPr>
                <w:sz w:val="24"/>
              </w:rPr>
            </w:pPr>
            <w:r>
              <w:rPr>
                <w:rFonts w:hint="eastAsia"/>
                <w:sz w:val="24"/>
              </w:rPr>
              <w:t>/</w:t>
            </w:r>
          </w:p>
        </w:tc>
        <w:tc>
          <w:tcPr>
            <w:tcW w:w="3551" w:type="dxa"/>
            <w:vMerge/>
            <w:vAlign w:val="center"/>
          </w:tcPr>
          <w:p w:rsidR="00E0151A" w:rsidRDefault="00E0151A">
            <w:pPr>
              <w:jc w:val="center"/>
              <w:rPr>
                <w:bCs/>
                <w:kern w:val="0"/>
                <w:sz w:val="24"/>
              </w:rPr>
            </w:pPr>
          </w:p>
        </w:tc>
        <w:tc>
          <w:tcPr>
            <w:tcW w:w="805" w:type="dxa"/>
            <w:vMerge/>
            <w:vAlign w:val="center"/>
          </w:tcPr>
          <w:p w:rsidR="00E0151A" w:rsidRDefault="00E0151A">
            <w:pPr>
              <w:spacing w:line="240" w:lineRule="exact"/>
              <w:jc w:val="center"/>
              <w:rPr>
                <w:sz w:val="24"/>
              </w:rPr>
            </w:pPr>
          </w:p>
        </w:tc>
      </w:tr>
      <w:tr w:rsidR="00E0151A">
        <w:trPr>
          <w:cantSplit/>
          <w:trHeight w:val="639"/>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Merge w:val="restart"/>
            <w:vAlign w:val="center"/>
          </w:tcPr>
          <w:p w:rsidR="00E0151A" w:rsidRDefault="00E77E6C">
            <w:pPr>
              <w:jc w:val="center"/>
              <w:rPr>
                <w:sz w:val="24"/>
              </w:rPr>
            </w:pPr>
            <w:r>
              <w:rPr>
                <w:rFonts w:hint="eastAsia"/>
                <w:sz w:val="24"/>
              </w:rPr>
              <w:t>2017.9.24</w:t>
            </w:r>
          </w:p>
        </w:tc>
        <w:tc>
          <w:tcPr>
            <w:tcW w:w="1678" w:type="dxa"/>
            <w:vAlign w:val="center"/>
          </w:tcPr>
          <w:p w:rsidR="00E0151A" w:rsidRDefault="00E77E6C">
            <w:pPr>
              <w:spacing w:line="320" w:lineRule="atLeast"/>
              <w:jc w:val="center"/>
              <w:rPr>
                <w:sz w:val="24"/>
              </w:rPr>
            </w:pPr>
            <w:r>
              <w:rPr>
                <w:rFonts w:hint="eastAsia"/>
                <w:sz w:val="24"/>
              </w:rPr>
              <w:t>颗粒物（</w:t>
            </w:r>
            <w:r>
              <w:rPr>
                <w:rFonts w:hint="eastAsia"/>
                <w:sz w:val="24"/>
              </w:rPr>
              <w:t>mg/m</w:t>
            </w:r>
            <w:r>
              <w:rPr>
                <w:rFonts w:hint="eastAsia"/>
                <w:sz w:val="24"/>
                <w:vertAlign w:val="superscript"/>
              </w:rPr>
              <w:t>3</w:t>
            </w:r>
            <w:r>
              <w:rPr>
                <w:rFonts w:hint="eastAsia"/>
                <w:sz w:val="24"/>
              </w:rPr>
              <w:t>）</w:t>
            </w:r>
          </w:p>
        </w:tc>
        <w:tc>
          <w:tcPr>
            <w:tcW w:w="1134" w:type="dxa"/>
            <w:vAlign w:val="center"/>
          </w:tcPr>
          <w:p w:rsidR="00E0151A" w:rsidRDefault="00E77E6C">
            <w:pPr>
              <w:jc w:val="center"/>
              <w:rPr>
                <w:rFonts w:eastAsia="仿宋_GB2312"/>
                <w:sz w:val="24"/>
              </w:rPr>
            </w:pPr>
            <w:r>
              <w:rPr>
                <w:rFonts w:eastAsia="仿宋_GB2312" w:hint="eastAsia"/>
                <w:sz w:val="24"/>
              </w:rPr>
              <w:t>44</w:t>
            </w:r>
          </w:p>
        </w:tc>
        <w:tc>
          <w:tcPr>
            <w:tcW w:w="1276" w:type="dxa"/>
            <w:vAlign w:val="center"/>
          </w:tcPr>
          <w:p w:rsidR="00E0151A" w:rsidRDefault="00E77E6C">
            <w:pPr>
              <w:jc w:val="center"/>
              <w:rPr>
                <w:rFonts w:eastAsia="仿宋_GB2312"/>
                <w:sz w:val="24"/>
              </w:rPr>
            </w:pPr>
            <w:r>
              <w:rPr>
                <w:rFonts w:eastAsia="仿宋_GB2312" w:hint="eastAsia"/>
                <w:sz w:val="24"/>
              </w:rPr>
              <w:t>48</w:t>
            </w:r>
          </w:p>
        </w:tc>
        <w:tc>
          <w:tcPr>
            <w:tcW w:w="992" w:type="dxa"/>
            <w:vAlign w:val="center"/>
          </w:tcPr>
          <w:p w:rsidR="00E0151A" w:rsidRDefault="00E77E6C">
            <w:pPr>
              <w:jc w:val="center"/>
              <w:rPr>
                <w:rFonts w:eastAsia="仿宋_GB2312"/>
                <w:sz w:val="24"/>
              </w:rPr>
            </w:pPr>
            <w:r>
              <w:rPr>
                <w:rFonts w:eastAsia="仿宋_GB2312" w:hint="eastAsia"/>
                <w:sz w:val="24"/>
              </w:rPr>
              <w:t>45</w:t>
            </w:r>
          </w:p>
        </w:tc>
        <w:tc>
          <w:tcPr>
            <w:tcW w:w="992" w:type="dxa"/>
            <w:vAlign w:val="center"/>
          </w:tcPr>
          <w:p w:rsidR="00E0151A" w:rsidRDefault="00E77E6C">
            <w:pPr>
              <w:jc w:val="center"/>
            </w:pPr>
            <w:r>
              <w:rPr>
                <w:rFonts w:hint="eastAsia"/>
                <w:sz w:val="24"/>
              </w:rPr>
              <w:t>/</w:t>
            </w:r>
          </w:p>
        </w:tc>
        <w:tc>
          <w:tcPr>
            <w:tcW w:w="3551" w:type="dxa"/>
            <w:vMerge/>
            <w:vAlign w:val="center"/>
          </w:tcPr>
          <w:p w:rsidR="00E0151A" w:rsidRDefault="00E0151A">
            <w:pPr>
              <w:jc w:val="center"/>
              <w:rPr>
                <w:bCs/>
                <w:kern w:val="0"/>
                <w:sz w:val="24"/>
              </w:rPr>
            </w:pPr>
          </w:p>
        </w:tc>
        <w:tc>
          <w:tcPr>
            <w:tcW w:w="805" w:type="dxa"/>
            <w:vMerge/>
            <w:vAlign w:val="center"/>
          </w:tcPr>
          <w:p w:rsidR="00E0151A" w:rsidRDefault="00E0151A">
            <w:pPr>
              <w:spacing w:line="240" w:lineRule="exact"/>
              <w:jc w:val="center"/>
              <w:rPr>
                <w:sz w:val="24"/>
              </w:rPr>
            </w:pPr>
          </w:p>
        </w:tc>
      </w:tr>
      <w:tr w:rsidR="00E0151A">
        <w:trPr>
          <w:cantSplit/>
          <w:trHeight w:val="639"/>
          <w:jc w:val="center"/>
        </w:trPr>
        <w:tc>
          <w:tcPr>
            <w:tcW w:w="1142" w:type="dxa"/>
            <w:vMerge/>
            <w:vAlign w:val="center"/>
          </w:tcPr>
          <w:p w:rsidR="00E0151A" w:rsidRDefault="00E0151A">
            <w:pPr>
              <w:jc w:val="center"/>
              <w:rPr>
                <w:rFonts w:ascii="宋体" w:hAnsi="宋体"/>
                <w:color w:val="FF0000"/>
                <w:sz w:val="24"/>
              </w:rPr>
            </w:pPr>
          </w:p>
        </w:tc>
        <w:tc>
          <w:tcPr>
            <w:tcW w:w="843" w:type="dxa"/>
            <w:vMerge/>
            <w:vAlign w:val="center"/>
          </w:tcPr>
          <w:p w:rsidR="00E0151A" w:rsidRDefault="00E0151A">
            <w:pPr>
              <w:jc w:val="center"/>
              <w:rPr>
                <w:sz w:val="24"/>
              </w:rPr>
            </w:pPr>
          </w:p>
        </w:tc>
        <w:tc>
          <w:tcPr>
            <w:tcW w:w="1276" w:type="dxa"/>
            <w:vMerge/>
            <w:vAlign w:val="center"/>
          </w:tcPr>
          <w:p w:rsidR="00E0151A" w:rsidRDefault="00E0151A">
            <w:pPr>
              <w:jc w:val="center"/>
              <w:rPr>
                <w:sz w:val="24"/>
              </w:rPr>
            </w:pPr>
          </w:p>
        </w:tc>
        <w:tc>
          <w:tcPr>
            <w:tcW w:w="1678" w:type="dxa"/>
            <w:vAlign w:val="center"/>
          </w:tcPr>
          <w:p w:rsidR="00E0151A" w:rsidRDefault="00E77E6C">
            <w:pPr>
              <w:spacing w:line="320" w:lineRule="atLeast"/>
              <w:jc w:val="center"/>
              <w:rPr>
                <w:sz w:val="24"/>
              </w:rPr>
            </w:pPr>
            <w:r>
              <w:rPr>
                <w:rFonts w:hint="eastAsia"/>
                <w:sz w:val="24"/>
              </w:rPr>
              <w:t>排放速率</w:t>
            </w:r>
            <w:r>
              <w:rPr>
                <w:rFonts w:hint="eastAsia"/>
                <w:color w:val="000000"/>
              </w:rPr>
              <w:t>（</w:t>
            </w:r>
            <w:r>
              <w:rPr>
                <w:rFonts w:hint="eastAsia"/>
                <w:color w:val="000000"/>
              </w:rPr>
              <w:t>kg/h</w:t>
            </w:r>
            <w:r>
              <w:rPr>
                <w:rFonts w:hint="eastAsia"/>
                <w:color w:val="000000"/>
              </w:rPr>
              <w:t>）</w:t>
            </w:r>
          </w:p>
        </w:tc>
        <w:tc>
          <w:tcPr>
            <w:tcW w:w="1134" w:type="dxa"/>
            <w:vAlign w:val="center"/>
          </w:tcPr>
          <w:p w:rsidR="00E0151A" w:rsidRDefault="00E77E6C">
            <w:pPr>
              <w:jc w:val="center"/>
              <w:rPr>
                <w:rFonts w:eastAsia="仿宋_GB2312"/>
                <w:sz w:val="24"/>
              </w:rPr>
            </w:pPr>
            <w:r>
              <w:rPr>
                <w:rFonts w:eastAsia="仿宋_GB2312" w:hint="eastAsia"/>
                <w:sz w:val="24"/>
              </w:rPr>
              <w:t>0.396</w:t>
            </w:r>
          </w:p>
        </w:tc>
        <w:tc>
          <w:tcPr>
            <w:tcW w:w="1276" w:type="dxa"/>
            <w:vAlign w:val="center"/>
          </w:tcPr>
          <w:p w:rsidR="00E0151A" w:rsidRDefault="00E77E6C">
            <w:pPr>
              <w:jc w:val="center"/>
              <w:rPr>
                <w:rFonts w:eastAsia="仿宋_GB2312"/>
                <w:sz w:val="24"/>
              </w:rPr>
            </w:pPr>
            <w:r>
              <w:rPr>
                <w:rFonts w:eastAsia="仿宋_GB2312" w:hint="eastAsia"/>
                <w:sz w:val="24"/>
              </w:rPr>
              <w:t>0.433</w:t>
            </w:r>
          </w:p>
        </w:tc>
        <w:tc>
          <w:tcPr>
            <w:tcW w:w="992" w:type="dxa"/>
            <w:vAlign w:val="center"/>
          </w:tcPr>
          <w:p w:rsidR="00E0151A" w:rsidRDefault="00E77E6C">
            <w:pPr>
              <w:jc w:val="center"/>
              <w:rPr>
                <w:rFonts w:eastAsia="仿宋_GB2312"/>
                <w:sz w:val="24"/>
              </w:rPr>
            </w:pPr>
            <w:r>
              <w:rPr>
                <w:rFonts w:eastAsia="仿宋_GB2312" w:hint="eastAsia"/>
                <w:sz w:val="24"/>
              </w:rPr>
              <w:t>0.402</w:t>
            </w:r>
          </w:p>
        </w:tc>
        <w:tc>
          <w:tcPr>
            <w:tcW w:w="992" w:type="dxa"/>
            <w:vAlign w:val="center"/>
          </w:tcPr>
          <w:p w:rsidR="00E0151A" w:rsidRDefault="00E77E6C">
            <w:pPr>
              <w:jc w:val="center"/>
              <w:rPr>
                <w:sz w:val="24"/>
              </w:rPr>
            </w:pPr>
            <w:r>
              <w:rPr>
                <w:rFonts w:hint="eastAsia"/>
                <w:sz w:val="24"/>
              </w:rPr>
              <w:t>/</w:t>
            </w:r>
          </w:p>
        </w:tc>
        <w:tc>
          <w:tcPr>
            <w:tcW w:w="3551" w:type="dxa"/>
            <w:vMerge/>
            <w:vAlign w:val="center"/>
          </w:tcPr>
          <w:p w:rsidR="00E0151A" w:rsidRDefault="00E0151A">
            <w:pPr>
              <w:jc w:val="center"/>
              <w:rPr>
                <w:bCs/>
                <w:kern w:val="0"/>
                <w:sz w:val="24"/>
              </w:rPr>
            </w:pPr>
          </w:p>
        </w:tc>
        <w:tc>
          <w:tcPr>
            <w:tcW w:w="805" w:type="dxa"/>
            <w:vMerge/>
            <w:vAlign w:val="center"/>
          </w:tcPr>
          <w:p w:rsidR="00E0151A" w:rsidRDefault="00E0151A">
            <w:pPr>
              <w:spacing w:line="240" w:lineRule="exact"/>
              <w:jc w:val="center"/>
              <w:rPr>
                <w:sz w:val="24"/>
              </w:rPr>
            </w:pPr>
          </w:p>
        </w:tc>
      </w:tr>
    </w:tbl>
    <w:p w:rsidR="00E0151A" w:rsidRDefault="00E0151A">
      <w:pPr>
        <w:rPr>
          <w:sz w:val="30"/>
        </w:rPr>
        <w:sectPr w:rsidR="00E0151A">
          <w:footerReference w:type="default" r:id="rId17"/>
          <w:pgSz w:w="16838" w:h="11906" w:orient="landscape"/>
          <w:pgMar w:top="1418" w:right="1440" w:bottom="1418" w:left="1440" w:header="851" w:footer="992" w:gutter="0"/>
          <w:cols w:space="720"/>
          <w:docGrid w:type="lines" w:linePitch="312"/>
        </w:sectPr>
      </w:pPr>
    </w:p>
    <w:p w:rsidR="00E0151A" w:rsidRDefault="00E77E6C">
      <w:pPr>
        <w:spacing w:line="460" w:lineRule="exact"/>
        <w:rPr>
          <w:b/>
          <w:sz w:val="30"/>
          <w:szCs w:val="30"/>
        </w:rPr>
      </w:pPr>
      <w:r>
        <w:rPr>
          <w:rFonts w:hint="eastAsia"/>
          <w:b/>
          <w:bCs/>
          <w:sz w:val="30"/>
        </w:rPr>
        <w:lastRenderedPageBreak/>
        <w:t>表六、噪声及工况监测结果</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9072"/>
      </w:tblGrid>
      <w:tr w:rsidR="00E0151A">
        <w:trPr>
          <w:cantSplit/>
          <w:trHeight w:val="11295"/>
        </w:trPr>
        <w:tc>
          <w:tcPr>
            <w:tcW w:w="1135" w:type="dxa"/>
            <w:vMerge w:val="restart"/>
            <w:vAlign w:val="bottom"/>
          </w:tcPr>
          <w:p w:rsidR="00E0151A" w:rsidRDefault="00E0151A">
            <w:pPr>
              <w:spacing w:line="460" w:lineRule="exact"/>
              <w:jc w:val="center"/>
              <w:rPr>
                <w:sz w:val="24"/>
              </w:rPr>
            </w:pPr>
          </w:p>
          <w:p w:rsidR="00E0151A" w:rsidRDefault="00E77E6C">
            <w:pPr>
              <w:spacing w:line="460" w:lineRule="exact"/>
              <w:jc w:val="center"/>
              <w:rPr>
                <w:color w:val="FF0000"/>
                <w:sz w:val="24"/>
              </w:rPr>
            </w:pPr>
            <w:r>
              <w:rPr>
                <w:rFonts w:hint="eastAsia"/>
                <w:sz w:val="24"/>
              </w:rPr>
              <w:t>噪声监测点位布设（示意图）监测结果</w:t>
            </w:r>
          </w:p>
          <w:p w:rsidR="00E0151A" w:rsidRDefault="00E77E6C">
            <w:pPr>
              <w:spacing w:line="460" w:lineRule="exact"/>
              <w:jc w:val="center"/>
              <w:rPr>
                <w:rFonts w:hint="eastAsia"/>
                <w:sz w:val="24"/>
              </w:rPr>
            </w:pPr>
            <w:r>
              <w:rPr>
                <w:rFonts w:hint="eastAsia"/>
                <w:sz w:val="24"/>
              </w:rPr>
              <w:t>监测工况及必要的原材料监测结果</w:t>
            </w: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rFonts w:hint="eastAsia"/>
                <w:sz w:val="24"/>
              </w:rPr>
            </w:pPr>
          </w:p>
          <w:p w:rsidR="00E50A36" w:rsidRDefault="00E50A36">
            <w:pPr>
              <w:spacing w:line="460" w:lineRule="exact"/>
              <w:jc w:val="center"/>
              <w:rPr>
                <w:color w:val="FF0000"/>
                <w:sz w:val="24"/>
              </w:rPr>
            </w:pPr>
          </w:p>
        </w:tc>
        <w:tc>
          <w:tcPr>
            <w:tcW w:w="9072" w:type="dxa"/>
          </w:tcPr>
          <w:p w:rsidR="00E0151A" w:rsidRDefault="004A24C2">
            <w:pPr>
              <w:tabs>
                <w:tab w:val="left" w:pos="6366"/>
              </w:tabs>
              <w:snapToGrid w:val="0"/>
              <w:rPr>
                <w:rFonts w:ascii="宋体"/>
                <w:sz w:val="28"/>
              </w:rPr>
            </w:pPr>
            <w:r w:rsidRPr="004A24C2">
              <w:rPr>
                <w:sz w:val="24"/>
              </w:rPr>
              <w:pict>
                <v:shape id="_x0000_s2838" type="#_x0000_t202" style="position:absolute;left:0;text-align:left;margin-left:269.7pt;margin-top:261.7pt;width:23.85pt;height:19.2pt;z-index:251692032;mso-position-horizontal-relative:text;mso-position-vertical-relative:text;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5</w:t>
                        </w:r>
                      </w:p>
                    </w:txbxContent>
                  </v:textbox>
                </v:shape>
              </w:pict>
            </w:r>
            <w:r w:rsidRPr="004A24C2">
              <w:rPr>
                <w:sz w:val="24"/>
              </w:rPr>
              <w:pict>
                <v:shape id="_x0000_s2837" type="#_x0000_t202" style="position:absolute;left:0;text-align:left;margin-left:119.9pt;margin-top:255.8pt;width:28.25pt;height:13.95pt;z-index:251691008;mso-position-horizontal-relative:text;mso-position-vertical-relative:text;mso-width-relative:page;mso-height-relative:page" filled="f" stroked="f" strokeweight="0">
                  <v:textbox inset="0,0,0,0">
                    <w:txbxContent>
                      <w:p w:rsidR="00EE4F10" w:rsidRDefault="00EE4F10">
                        <w:r>
                          <w:rPr>
                            <w:rFonts w:hint="eastAsia"/>
                          </w:rPr>
                          <w:t xml:space="preserve">   </w:t>
                        </w:r>
                        <w:proofErr w:type="gramStart"/>
                        <w:r>
                          <w:rPr>
                            <w:rFonts w:hint="eastAsia"/>
                          </w:rPr>
                          <w:t>宅</w:t>
                        </w:r>
                        <w:proofErr w:type="gramEnd"/>
                        <w:r>
                          <w:rPr>
                            <w:rFonts w:hint="eastAsia"/>
                          </w:rPr>
                          <w:t xml:space="preserve">    </w:t>
                        </w:r>
                      </w:p>
                    </w:txbxContent>
                  </v:textbox>
                </v:shape>
              </w:pict>
            </w:r>
            <w:r w:rsidRPr="004A24C2">
              <w:rPr>
                <w:sz w:val="24"/>
              </w:rPr>
              <w:pict>
                <v:shape id="_x0000_s2835" type="#_x0000_t202" style="position:absolute;left:0;text-align:left;margin-left:91.95pt;margin-top:72.2pt;width:23.85pt;height:19.2pt;z-index:251688960;mso-position-horizontal-relative:text;mso-position-vertical-relative:text;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8</w:t>
                        </w:r>
                      </w:p>
                    </w:txbxContent>
                  </v:textbox>
                </v:shape>
              </w:pict>
            </w:r>
            <w:r w:rsidRPr="004A24C2">
              <w:rPr>
                <w:sz w:val="24"/>
              </w:rPr>
              <w:pict>
                <v:shape id="_x0000_s2834" type="#_x0000_t202" style="position:absolute;left:0;text-align:left;margin-left:91.95pt;margin-top:223.7pt;width:23.85pt;height:19.2pt;z-index:251687936;mso-position-horizontal-relative:text;mso-position-vertical-relative:text;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7</w:t>
                        </w:r>
                      </w:p>
                    </w:txbxContent>
                  </v:textbox>
                </v:shape>
              </w:pict>
            </w:r>
            <w:r w:rsidRPr="004A24C2">
              <w:rPr>
                <w:sz w:val="24"/>
              </w:rPr>
              <w:pict>
                <v:shape id="_x0000_s2832" type="#_x0000_t202" style="position:absolute;left:0;text-align:left;margin-left:240.45pt;margin-top:60.3pt;width:23.85pt;height:19.2pt;z-index:251685888;mso-position-horizontal-relative:text;mso-position-vertical-relative:text;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4</w:t>
                        </w:r>
                      </w:p>
                    </w:txbxContent>
                  </v:textbox>
                </v:shape>
              </w:pict>
            </w:r>
            <w:r w:rsidRPr="004A24C2">
              <w:rPr>
                <w:sz w:val="24"/>
              </w:rPr>
              <w:pict>
                <v:shape id="_x0000_s2831" type="#_x0000_t202" style="position:absolute;left:0;text-align:left;margin-left:236.25pt;margin-top:242.5pt;width:23.85pt;height:19.2pt;z-index:251684864;mso-position-horizontal-relative:text;mso-position-vertical-relative:text;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2</w:t>
                        </w:r>
                      </w:p>
                    </w:txbxContent>
                  </v:textbox>
                </v:shape>
              </w:pict>
            </w:r>
            <w:r w:rsidRPr="004A24C2">
              <w:rPr>
                <w:sz w:val="24"/>
              </w:rPr>
              <w:pict>
                <v:line id="直线 6679" o:spid="_x0000_s2796" style="position:absolute;left:0;text-align:left;flip:x y;z-index:251653120;mso-position-horizontal-relative:text;mso-position-vertical-relative:text;mso-width-relative:page;mso-height-relative:page" from="342.1pt,16.35pt" to="342.75pt,47.45pt">
                  <v:stroke endarrow="block"/>
                </v:line>
              </w:pict>
            </w:r>
          </w:p>
          <w:p w:rsidR="00E0151A" w:rsidRDefault="004A24C2">
            <w:pPr>
              <w:tabs>
                <w:tab w:val="left" w:pos="6366"/>
              </w:tabs>
              <w:snapToGrid w:val="0"/>
              <w:rPr>
                <w:rFonts w:ascii="宋体"/>
                <w:sz w:val="28"/>
              </w:rPr>
            </w:pPr>
            <w:r w:rsidRPr="004A24C2">
              <w:rPr>
                <w:sz w:val="28"/>
              </w:rPr>
              <w:pict>
                <v:shape id="文本框 313" o:spid="_x0000_s2797" type="#_x0000_t202" style="position:absolute;left:0;text-align:left;margin-left:131.8pt;margin-top:4.2pt;width:128.1pt;height:22.8pt;z-index:251654144;mso-width-relative:page;mso-height-relative:page" filled="f" stroked="f" strokeweight="0">
                  <v:textbox>
                    <w:txbxContent>
                      <w:p w:rsidR="00EE4F10" w:rsidRDefault="00EE4F10">
                        <w:r>
                          <w:rPr>
                            <w:rFonts w:hint="eastAsia"/>
                          </w:rPr>
                          <w:t xml:space="preserve"> </w:t>
                        </w:r>
                        <w:r>
                          <w:rPr>
                            <w:rFonts w:hint="eastAsia"/>
                          </w:rPr>
                          <w:t>闲</w:t>
                        </w:r>
                        <w:r>
                          <w:rPr>
                            <w:rFonts w:hint="eastAsia"/>
                          </w:rPr>
                          <w:t xml:space="preserve">  </w:t>
                        </w:r>
                        <w:r>
                          <w:rPr>
                            <w:rFonts w:hint="eastAsia"/>
                          </w:rPr>
                          <w:t>置</w:t>
                        </w:r>
                        <w:r>
                          <w:rPr>
                            <w:rFonts w:hint="eastAsia"/>
                          </w:rPr>
                          <w:t xml:space="preserve">  </w:t>
                        </w:r>
                        <w:r>
                          <w:rPr>
                            <w:rFonts w:hint="eastAsia"/>
                          </w:rPr>
                          <w:t>厂</w:t>
                        </w:r>
                        <w:r>
                          <w:rPr>
                            <w:rFonts w:hint="eastAsia"/>
                          </w:rPr>
                          <w:t xml:space="preserve">  </w:t>
                        </w:r>
                        <w:r>
                          <w:rPr>
                            <w:rFonts w:hint="eastAsia"/>
                          </w:rPr>
                          <w:t>房</w:t>
                        </w:r>
                        <w:r>
                          <w:rPr>
                            <w:rFonts w:hint="eastAsia"/>
                          </w:rPr>
                          <w:t xml:space="preserve">  </w:t>
                        </w:r>
                      </w:p>
                    </w:txbxContent>
                  </v:textbox>
                </v:shape>
              </w:pict>
            </w:r>
            <w:r w:rsidRPr="004A24C2">
              <w:rPr>
                <w:sz w:val="24"/>
              </w:rPr>
              <w:pict>
                <v:shape id="文本框 6652" o:spid="_x0000_s2795" type="#_x0000_t202" style="position:absolute;left:0;text-align:left;margin-left:342.1pt;margin-top:4.2pt;width:26.45pt;height:22.2pt;z-index:251652096;mso-width-relative:page;mso-height-relative:page" filled="f" stroked="f">
                  <v:textbox>
                    <w:txbxContent>
                      <w:p w:rsidR="00EE4F10" w:rsidRDefault="00EE4F10">
                        <w:r>
                          <w:rPr>
                            <w:rFonts w:hint="eastAsia"/>
                          </w:rPr>
                          <w:t>N</w:t>
                        </w:r>
                      </w:p>
                    </w:txbxContent>
                  </v:textbox>
                </v:shape>
              </w:pict>
            </w:r>
          </w:p>
          <w:p w:rsidR="00E0151A" w:rsidRDefault="00E0151A">
            <w:pPr>
              <w:tabs>
                <w:tab w:val="left" w:pos="6366"/>
              </w:tabs>
              <w:snapToGrid w:val="0"/>
              <w:rPr>
                <w:rFonts w:ascii="宋体"/>
                <w:sz w:val="28"/>
              </w:rPr>
            </w:pPr>
          </w:p>
          <w:p w:rsidR="00E0151A" w:rsidRDefault="00E0151A">
            <w:pPr>
              <w:tabs>
                <w:tab w:val="left" w:pos="6366"/>
              </w:tabs>
              <w:snapToGrid w:val="0"/>
              <w:rPr>
                <w:rFonts w:ascii="宋体"/>
                <w:sz w:val="28"/>
              </w:rPr>
            </w:pPr>
          </w:p>
          <w:p w:rsidR="00E0151A" w:rsidRDefault="004A24C2">
            <w:pPr>
              <w:snapToGrid w:val="0"/>
              <w:ind w:left="5076" w:hangingChars="2115" w:hanging="5076"/>
              <w:rPr>
                <w:rFonts w:ascii="宋体"/>
                <w:sz w:val="24"/>
              </w:rPr>
            </w:pPr>
            <w:r w:rsidRPr="004A24C2">
              <w:rPr>
                <w:sz w:val="24"/>
              </w:rPr>
              <w:pict>
                <v:rect id="矩形 706" o:spid="_x0000_s2807" style="position:absolute;left:0;text-align:left;margin-left:194.1pt;margin-top:11.55pt;width:117.7pt;height:153pt;z-index:-251652096;mso-wrap-distance-left:9pt;mso-wrap-distance-right:9pt;mso-width-relative:page;mso-height-relative:page" wrapcoords="21592 -2 0 0 0 21600 21592 21602 8 21602 21600 21600 21600 0 8 -2 21592 -2">
                  <w10:wrap type="tight"/>
                </v:rect>
              </w:pict>
            </w:r>
            <w:r w:rsidRPr="004A24C2">
              <w:rPr>
                <w:sz w:val="24"/>
              </w:rPr>
              <w:pict>
                <v:shapetype id="_x0000_t32" coordsize="21600,21600" o:spt="32" o:oned="t" path="m,l21600,21600e" filled="f">
                  <v:path arrowok="t" fillok="f" o:connecttype="none"/>
                  <o:lock v:ext="edit" shapetype="t"/>
                </v:shapetype>
                <v:shape id="自选图形 184" o:spid="_x0000_s2801" type="#_x0000_t32" style="position:absolute;left:0;text-align:left;margin-left:160.35pt;margin-top:7.45pt;width:.95pt;height:152.6pt;flip:x;z-index:251658240;mso-width-relative:page;mso-height-relative:page" strokeweight=".5pt"/>
              </w:pict>
            </w:r>
            <w:r w:rsidRPr="004A24C2">
              <w:rPr>
                <w:sz w:val="24"/>
              </w:rPr>
              <w:pict>
                <v:shape id="自选图形 183" o:spid="_x0000_s2802" type="#_x0000_t32" style="position:absolute;left:0;text-align:left;margin-left:182.85pt;margin-top:6.85pt;width:.25pt;height:153.2pt;flip:x;z-index:251659264;mso-width-relative:page;mso-height-relative:page" strokeweight=".5pt"/>
              </w:pict>
            </w:r>
          </w:p>
          <w:p w:rsidR="00E0151A" w:rsidRDefault="004A24C2">
            <w:pPr>
              <w:snapToGrid w:val="0"/>
              <w:ind w:left="5076" w:hangingChars="2115" w:hanging="5076"/>
              <w:rPr>
                <w:rFonts w:ascii="宋体"/>
                <w:sz w:val="24"/>
              </w:rPr>
            </w:pPr>
            <w:r w:rsidRPr="004A24C2">
              <w:rPr>
                <w:sz w:val="24"/>
              </w:rPr>
              <w:pict>
                <v:rect id="矩形 705" o:spid="_x0000_s2806" style="position:absolute;left:0;text-align:left;margin-left:58.45pt;margin-top:5.75pt;width:95.9pt;height:129pt;z-index:251663360;mso-width-relative:page;mso-height-relative:page"/>
              </w:pict>
            </w:r>
            <w:r w:rsidRPr="004A24C2">
              <w:rPr>
                <w:sz w:val="28"/>
              </w:rPr>
              <w:pict>
                <v:shape id="_x0000_s2817" type="#_x0000_t202" style="position:absolute;left:0;text-align:left;margin-left:68.85pt;margin-top:3.2pt;width:79.3pt;height:22.8pt;z-index:251674624;mso-width-relative:page;mso-height-relative:page" filled="f" stroked="f" strokeweight="0">
                  <v:textbox>
                    <w:txbxContent>
                      <w:p w:rsidR="00EE4F10" w:rsidRDefault="00EE4F10">
                        <w:r>
                          <w:rPr>
                            <w:rFonts w:hint="eastAsia"/>
                          </w:rPr>
                          <w:t>制</w:t>
                        </w:r>
                        <w:r>
                          <w:rPr>
                            <w:rFonts w:hint="eastAsia"/>
                          </w:rPr>
                          <w:t xml:space="preserve"> </w:t>
                        </w:r>
                        <w:r>
                          <w:rPr>
                            <w:rFonts w:hint="eastAsia"/>
                          </w:rPr>
                          <w:t>壳</w:t>
                        </w:r>
                        <w:r>
                          <w:rPr>
                            <w:rFonts w:hint="eastAsia"/>
                          </w:rPr>
                          <w:t xml:space="preserve"> </w:t>
                        </w:r>
                        <w:r>
                          <w:rPr>
                            <w:rFonts w:hint="eastAsia"/>
                          </w:rPr>
                          <w:t>车</w:t>
                        </w:r>
                        <w:r>
                          <w:rPr>
                            <w:rFonts w:hint="eastAsia"/>
                          </w:rPr>
                          <w:t xml:space="preserve"> </w:t>
                        </w:r>
                        <w:r>
                          <w:rPr>
                            <w:rFonts w:hint="eastAsia"/>
                          </w:rPr>
                          <w:t>间</w:t>
                        </w:r>
                        <w:r>
                          <w:rPr>
                            <w:rFonts w:hint="eastAsia"/>
                          </w:rPr>
                          <w:t xml:space="preserve">   </w:t>
                        </w:r>
                      </w:p>
                    </w:txbxContent>
                  </v:textbox>
                </v:shape>
              </w:pict>
            </w:r>
            <w:r w:rsidRPr="004A24C2">
              <w:rPr>
                <w:sz w:val="28"/>
              </w:rPr>
              <w:pict>
                <v:shape id="_x0000_s2825" type="#_x0000_t202" style="position:absolute;left:0;text-align:left;margin-left:76.35pt;margin-top:9.95pt;width:21.5pt;height:119.55pt;z-index:251681792;mso-width-relative:page;mso-height-relative:page" filled="f" stroked="f" strokeweight="0">
                  <v:textbox>
                    <w:txbxContent>
                      <w:p w:rsidR="00EE4F10" w:rsidRDefault="00EE4F10">
                        <w:r>
                          <w:rPr>
                            <w:rFonts w:hint="eastAsia"/>
                          </w:rPr>
                          <w:t xml:space="preserve"> </w:t>
                        </w:r>
                        <w:proofErr w:type="gramStart"/>
                        <w:r>
                          <w:rPr>
                            <w:rFonts w:hint="eastAsia"/>
                          </w:rPr>
                          <w:t>制壳干燥室</w:t>
                        </w:r>
                        <w:proofErr w:type="gramEnd"/>
                        <w:r>
                          <w:rPr>
                            <w:rFonts w:hint="eastAsia"/>
                          </w:rPr>
                          <w:t xml:space="preserve">   </w:t>
                        </w:r>
                      </w:p>
                    </w:txbxContent>
                  </v:textbox>
                </v:shape>
              </w:pict>
            </w:r>
            <w:r w:rsidRPr="004A24C2">
              <w:rPr>
                <w:sz w:val="28"/>
              </w:rPr>
              <w:pict>
                <v:shape id="_x0000_s2824" type="#_x0000_t202" style="position:absolute;left:0;text-align:left;margin-left:56.8pt;margin-top:10.1pt;width:20.85pt;height:120.9pt;z-index:251680768;mso-width-relative:page;mso-height-relative:page" filled="f" stroked="f" strokeweight="0">
                  <v:textbox>
                    <w:txbxContent>
                      <w:p w:rsidR="00EE4F10" w:rsidRDefault="00EE4F10">
                        <w:r>
                          <w:rPr>
                            <w:rFonts w:hint="eastAsia"/>
                            <w:sz w:val="18"/>
                            <w:szCs w:val="18"/>
                          </w:rPr>
                          <w:t>中</w:t>
                        </w:r>
                        <w:proofErr w:type="gramStart"/>
                        <w:r>
                          <w:rPr>
                            <w:rFonts w:hint="eastAsia"/>
                            <w:sz w:val="18"/>
                            <w:szCs w:val="18"/>
                          </w:rPr>
                          <w:t>温制蜡</w:t>
                        </w:r>
                        <w:proofErr w:type="gramEnd"/>
                        <w:r>
                          <w:rPr>
                            <w:rFonts w:hint="eastAsia"/>
                            <w:sz w:val="18"/>
                            <w:szCs w:val="18"/>
                          </w:rPr>
                          <w:t>车间</w:t>
                        </w:r>
                      </w:p>
                    </w:txbxContent>
                  </v:textbox>
                </v:shape>
              </w:pict>
            </w:r>
          </w:p>
          <w:p w:rsidR="00E0151A" w:rsidRDefault="004A24C2">
            <w:pPr>
              <w:snapToGrid w:val="0"/>
              <w:ind w:left="5922" w:hangingChars="2115" w:hanging="5922"/>
              <w:rPr>
                <w:rFonts w:ascii="宋体"/>
                <w:sz w:val="24"/>
              </w:rPr>
            </w:pPr>
            <w:r w:rsidRPr="004A24C2">
              <w:rPr>
                <w:sz w:val="28"/>
              </w:rPr>
              <w:pict>
                <v:rect id="矩形 711" o:spid="_x0000_s2812" style="position:absolute;left:0;text-align:left;margin-left:260.1pt;margin-top:8.2pt;width:51.7pt;height:125.2pt;z-index:251669504;mso-width-relative:page;mso-height-relative:page"/>
              </w:pict>
            </w:r>
            <w:r w:rsidRPr="004A24C2">
              <w:rPr>
                <w:sz w:val="28"/>
              </w:rPr>
              <w:pict>
                <v:shape id="_x0000_s2826" type="#_x0000_t202" style="position:absolute;left:0;text-align:left;margin-left:132.6pt;margin-top:7.1pt;width:21.5pt;height:119.55pt;z-index:251682816;mso-width-relative:page;mso-height-relative:page" filled="f" stroked="f" strokeweight="0">
                  <v:textbox>
                    <w:txbxContent>
                      <w:p w:rsidR="00EE4F10" w:rsidRDefault="00EE4F10">
                        <w:r>
                          <w:rPr>
                            <w:rFonts w:hint="eastAsia"/>
                          </w:rPr>
                          <w:t xml:space="preserve"> </w:t>
                        </w:r>
                        <w:r>
                          <w:rPr>
                            <w:rFonts w:hint="eastAsia"/>
                          </w:rPr>
                          <w:t>辅助车间</w:t>
                        </w:r>
                        <w:r>
                          <w:rPr>
                            <w:rFonts w:hint="eastAsia"/>
                          </w:rPr>
                          <w:t xml:space="preserve">  </w:t>
                        </w:r>
                      </w:p>
                    </w:txbxContent>
                  </v:textbox>
                </v:shape>
              </w:pict>
            </w:r>
            <w:r w:rsidRPr="004A24C2">
              <w:rPr>
                <w:sz w:val="24"/>
              </w:rPr>
              <w:pict>
                <v:rect id="矩形 718" o:spid="_x0000_s2819" style="position:absolute;left:0;text-align:left;margin-left:77.85pt;margin-top:10.4pt;width:20.25pt;height:83.25pt;z-index:251676672;mso-width-relative:page;mso-height-relative:page"/>
              </w:pict>
            </w:r>
            <w:r w:rsidRPr="004A24C2">
              <w:rPr>
                <w:sz w:val="24"/>
              </w:rPr>
              <w:pict>
                <v:line id="直线 715" o:spid="_x0000_s2816" style="position:absolute;left:0;text-align:left;z-index:251673600;mso-width-relative:page;mso-height-relative:page" from="59.1pt,10.4pt" to="155.1pt,10.45pt" filled="t"/>
              </w:pict>
            </w:r>
            <w:r w:rsidRPr="004A24C2">
              <w:rPr>
                <w:sz w:val="28"/>
              </w:rPr>
              <w:pict>
                <v:shape id="_x0000_s2814" type="#_x0000_t202" style="position:absolute;left:0;text-align:left;margin-left:251.15pt;margin-top:11.6pt;width:71.85pt;height:25.05pt;z-index:251671552;mso-width-relative:page;mso-height-relative:page" filled="f" stroked="f" strokeweight="0">
                  <v:textbox>
                    <w:txbxContent>
                      <w:p w:rsidR="00EE4F10" w:rsidRDefault="00EE4F10">
                        <w:r>
                          <w:rPr>
                            <w:rFonts w:hint="eastAsia"/>
                          </w:rPr>
                          <w:t xml:space="preserve"> </w:t>
                        </w:r>
                        <w:r>
                          <w:rPr>
                            <w:rFonts w:hint="eastAsia"/>
                          </w:rPr>
                          <w:t>浇铸车间</w:t>
                        </w:r>
                        <w:r>
                          <w:rPr>
                            <w:rFonts w:hint="eastAsia"/>
                          </w:rPr>
                          <w:t xml:space="preserve"> </w:t>
                        </w:r>
                      </w:p>
                    </w:txbxContent>
                  </v:textbox>
                </v:shape>
              </w:pict>
            </w:r>
            <w:r w:rsidRPr="004A24C2">
              <w:rPr>
                <w:sz w:val="28"/>
              </w:rPr>
              <w:pict>
                <v:shape id="_x0000_s2809" type="#_x0000_t202" style="position:absolute;left:0;text-align:left;margin-left:190.35pt;margin-top:5.65pt;width:73.95pt;height:25.75pt;z-index:251666432;mso-width-relative:page;mso-height-relative:page" filled="f" stroked="f" strokeweight="0">
                  <v:textbox>
                    <w:txbxContent>
                      <w:p w:rsidR="00EE4F10" w:rsidRDefault="00EE4F10">
                        <w:r>
                          <w:rPr>
                            <w:rFonts w:hint="eastAsia"/>
                          </w:rPr>
                          <w:t xml:space="preserve"> </w:t>
                        </w:r>
                        <w:r>
                          <w:rPr>
                            <w:rFonts w:hint="eastAsia"/>
                          </w:rPr>
                          <w:t>办</w:t>
                        </w:r>
                        <w:r>
                          <w:rPr>
                            <w:rFonts w:hint="eastAsia"/>
                          </w:rPr>
                          <w:t xml:space="preserve"> </w:t>
                        </w:r>
                        <w:r>
                          <w:rPr>
                            <w:rFonts w:hint="eastAsia"/>
                          </w:rPr>
                          <w:t>公</w:t>
                        </w:r>
                        <w:r>
                          <w:rPr>
                            <w:rFonts w:hint="eastAsia"/>
                          </w:rPr>
                          <w:t xml:space="preserve"> </w:t>
                        </w:r>
                        <w:r>
                          <w:rPr>
                            <w:rFonts w:hint="eastAsia"/>
                          </w:rPr>
                          <w:t>楼</w:t>
                        </w:r>
                        <w:r>
                          <w:rPr>
                            <w:rFonts w:hint="eastAsia"/>
                          </w:rPr>
                          <w:t xml:space="preserve">   </w:t>
                        </w:r>
                      </w:p>
                    </w:txbxContent>
                  </v:textbox>
                </v:shape>
              </w:pict>
            </w:r>
            <w:r w:rsidRPr="004A24C2">
              <w:rPr>
                <w:sz w:val="24"/>
              </w:rPr>
              <w:pict>
                <v:rect id="矩形 707" o:spid="_x0000_s2808" style="position:absolute;left:0;text-align:left;margin-left:194.85pt;margin-top:8.9pt;width:60pt;height:20.25pt;z-index:-251651072;mso-wrap-distance-left:9pt;mso-wrap-distance-right:9pt;mso-width-relative:page;mso-height-relative:page" wrapcoords="21592 -2 0 0 0 21600 21592 21602 8 21602 21600 21600 21600 0 8 -2 21592 -2">
                  <w10:wrap type="through"/>
                </v:rect>
              </w:pict>
            </w:r>
          </w:p>
          <w:p w:rsidR="00E0151A" w:rsidRDefault="004A24C2">
            <w:pPr>
              <w:snapToGrid w:val="0"/>
              <w:ind w:left="5076" w:hangingChars="2115" w:hanging="5076"/>
              <w:rPr>
                <w:rFonts w:ascii="宋体"/>
                <w:sz w:val="24"/>
              </w:rPr>
            </w:pPr>
            <w:r w:rsidRPr="004A24C2">
              <w:rPr>
                <w:sz w:val="24"/>
              </w:rPr>
              <w:pict>
                <v:shape id="文本框 728" o:spid="_x0000_s2827" type="#_x0000_t202" style="position:absolute;left:0;text-align:left;margin-left:.85pt;margin-top:2.2pt;width:22pt;height:76.95pt;z-index:251683840;mso-width-relative:page;mso-height-relative:page" filled="f" stroked="f" strokeweight="0">
                  <v:textbox>
                    <w:txbxContent>
                      <w:p w:rsidR="00EE4F10" w:rsidRDefault="00EE4F10">
                        <w:r>
                          <w:rPr>
                            <w:rFonts w:hint="eastAsia"/>
                          </w:rPr>
                          <w:t>空</w:t>
                        </w:r>
                      </w:p>
                      <w:p w:rsidR="00EE4F10" w:rsidRDefault="00EE4F10"/>
                      <w:p w:rsidR="00EE4F10" w:rsidRDefault="00EE4F10"/>
                      <w:p w:rsidR="00EE4F10" w:rsidRDefault="00EE4F10">
                        <w:r>
                          <w:rPr>
                            <w:rFonts w:hint="eastAsia"/>
                          </w:rPr>
                          <w:t>地</w:t>
                        </w:r>
                      </w:p>
                    </w:txbxContent>
                  </v:textbox>
                </v:shape>
              </w:pict>
            </w:r>
            <w:r w:rsidRPr="004A24C2">
              <w:rPr>
                <w:sz w:val="24"/>
              </w:rPr>
              <w:pict>
                <v:rect id="矩形 719" o:spid="_x0000_s2820" style="position:absolute;left:0;text-align:left;margin-left:134.1pt;margin-top:7.65pt;width:19.5pt;height:67.5pt;z-index:251677696;mso-width-relative:page;mso-height-relative:page"/>
              </w:pict>
            </w:r>
            <w:r w:rsidRPr="004A24C2">
              <w:rPr>
                <w:sz w:val="24"/>
              </w:rPr>
              <w:pict>
                <v:rect id="矩形 717" o:spid="_x0000_s2818" style="position:absolute;left:0;text-align:left;margin-left:57.65pt;margin-top:.1pt;width:20.2pt;height:88.45pt;z-index:251675648;mso-width-relative:page;mso-height-relative:page"/>
              </w:pict>
            </w:r>
            <w:r w:rsidRPr="004A24C2">
              <w:rPr>
                <w:sz w:val="24"/>
              </w:rPr>
              <w:pict>
                <v:shape id="文本框 33" o:spid="_x0000_s2798" type="#_x0000_t202" style="position:absolute;left:0;text-align:left;margin-left:160.25pt;margin-top:11.3pt;width:22pt;height:62.4pt;z-index:251655168;mso-width-relative:page;mso-height-relative:page" filled="f" stroked="f" strokeweight="0">
                  <v:textbox>
                    <w:txbxContent>
                      <w:p w:rsidR="00EE4F10" w:rsidRDefault="00EE4F10">
                        <w:r>
                          <w:rPr>
                            <w:rFonts w:hint="eastAsia"/>
                          </w:rPr>
                          <w:t>道</w:t>
                        </w:r>
                      </w:p>
                      <w:p w:rsidR="00EE4F10" w:rsidRDefault="00EE4F10"/>
                      <w:p w:rsidR="00EE4F10" w:rsidRDefault="00EE4F10">
                        <w:r>
                          <w:rPr>
                            <w:rFonts w:hint="eastAsia"/>
                          </w:rPr>
                          <w:t>路</w:t>
                        </w:r>
                      </w:p>
                    </w:txbxContent>
                  </v:textbox>
                </v:shape>
              </w:pict>
            </w:r>
            <w:r w:rsidRPr="004A24C2">
              <w:rPr>
                <w:sz w:val="24"/>
              </w:rPr>
              <w:pict>
                <v:shape id="文本框 186" o:spid="_x0000_s2799" type="#_x0000_t202" style="position:absolute;left:0;text-align:left;margin-left:331.6pt;margin-top:1.45pt;width:22pt;height:76.95pt;z-index:251656192;mso-width-relative:page;mso-height-relative:page" filled="f" stroked="f" strokeweight="0">
                  <v:textbox>
                    <w:txbxContent>
                      <w:p w:rsidR="00EE4F10" w:rsidRDefault="00EE4F10">
                        <w:r>
                          <w:rPr>
                            <w:rFonts w:hint="eastAsia"/>
                          </w:rPr>
                          <w:t>空</w:t>
                        </w:r>
                      </w:p>
                      <w:p w:rsidR="00EE4F10" w:rsidRDefault="00EE4F10"/>
                      <w:p w:rsidR="00EE4F10" w:rsidRDefault="00EE4F10"/>
                      <w:p w:rsidR="00EE4F10" w:rsidRDefault="00EE4F10">
                        <w:r>
                          <w:rPr>
                            <w:rFonts w:hint="eastAsia"/>
                          </w:rPr>
                          <w:t>地</w:t>
                        </w:r>
                      </w:p>
                    </w:txbxContent>
                  </v:textbox>
                </v:shape>
              </w:pict>
            </w:r>
          </w:p>
          <w:p w:rsidR="00E0151A" w:rsidRDefault="004A24C2">
            <w:pPr>
              <w:snapToGrid w:val="0"/>
              <w:ind w:left="5076" w:hangingChars="2115" w:hanging="5076"/>
              <w:rPr>
                <w:rFonts w:ascii="宋体"/>
                <w:sz w:val="24"/>
              </w:rPr>
            </w:pPr>
            <w:r w:rsidRPr="004A24C2">
              <w:rPr>
                <w:sz w:val="24"/>
              </w:rPr>
              <w:pict>
                <v:shape id="文本框 196" o:spid="_x0000_s2805" type="#_x0000_t202" style="position:absolute;left:0;text-align:left;margin-left:162.75pt;margin-top:13.7pt;width:23.85pt;height:19.2pt;z-index:251662336;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3</w:t>
                        </w:r>
                      </w:p>
                    </w:txbxContent>
                  </v:textbox>
                </v:shape>
              </w:pict>
            </w:r>
            <w:r w:rsidRPr="004A24C2">
              <w:rPr>
                <w:sz w:val="24"/>
              </w:rPr>
              <w:pict>
                <v:shape id="文本框 301" o:spid="_x0000_s2803" type="#_x0000_t202" style="position:absolute;left:0;text-align:left;margin-left:308.8pt;margin-top:10.6pt;width:36.45pt;height:26.9pt;z-index:251660288;mso-width-relative:page;mso-height-relative:page" filled="f" stroked="f" strokeweight="0">
                  <v:textbox>
                    <w:txbxContent>
                      <w:p w:rsidR="00EE4F10" w:rsidRDefault="00EE4F10">
                        <w:r>
                          <w:rPr>
                            <w:rFonts w:hint="eastAsia"/>
                          </w:rPr>
                          <w:t>▲</w:t>
                        </w:r>
                        <w:r>
                          <w:rPr>
                            <w:rFonts w:hint="eastAsia"/>
                          </w:rPr>
                          <w:t>Z</w:t>
                        </w:r>
                        <w:r>
                          <w:rPr>
                            <w:rFonts w:hint="eastAsia"/>
                            <w:vertAlign w:val="subscript"/>
                          </w:rPr>
                          <w:t>1</w:t>
                        </w:r>
                      </w:p>
                    </w:txbxContent>
                  </v:textbox>
                </v:shape>
              </w:pict>
            </w:r>
            <w:r w:rsidRPr="004A24C2">
              <w:rPr>
                <w:sz w:val="24"/>
              </w:rPr>
              <w:pict>
                <v:shape id="文本框 190" o:spid="_x0000_s2804" type="#_x0000_t202" style="position:absolute;left:0;text-align:left;margin-left:22.45pt;margin-top:5.7pt;width:36.9pt;height:44.95pt;z-index:251661312;mso-width-relative:page;mso-height-relative:page" filled="f" stroked="f" strokeweight="0">
                  <v:textbox>
                    <w:txbxContent>
                      <w:p w:rsidR="00EE4F10" w:rsidRDefault="00EE4F10">
                        <w:r>
                          <w:rPr>
                            <w:rFonts w:hint="eastAsia"/>
                          </w:rPr>
                          <w:t>▲</w:t>
                        </w:r>
                        <w:r>
                          <w:rPr>
                            <w:rFonts w:hint="eastAsia"/>
                          </w:rPr>
                          <w:t>Z</w:t>
                        </w:r>
                        <w:r>
                          <w:rPr>
                            <w:rFonts w:hint="eastAsia"/>
                            <w:vertAlign w:val="subscript"/>
                          </w:rPr>
                          <w:t>6</w:t>
                        </w:r>
                      </w:p>
                    </w:txbxContent>
                  </v:textbox>
                </v:shape>
              </w:pict>
            </w:r>
            <w:r w:rsidRPr="004A24C2">
              <w:rPr>
                <w:sz w:val="24"/>
              </w:rPr>
              <w:pict>
                <v:line id="直线 712" o:spid="_x0000_s2813" style="position:absolute;left:0;text-align:left;z-index:251670528;mso-width-relative:page;mso-height-relative:page" from="260.1pt,4.8pt" to="310.35pt,4.85pt" filled="t"/>
              </w:pict>
            </w:r>
          </w:p>
          <w:p w:rsidR="00E0151A" w:rsidRDefault="00E0151A">
            <w:pPr>
              <w:snapToGrid w:val="0"/>
              <w:ind w:left="5076" w:hangingChars="2115" w:hanging="5076"/>
              <w:rPr>
                <w:rFonts w:ascii="宋体"/>
                <w:sz w:val="24"/>
              </w:rPr>
            </w:pPr>
          </w:p>
          <w:p w:rsidR="00E0151A" w:rsidRDefault="004A24C2">
            <w:pPr>
              <w:snapToGrid w:val="0"/>
              <w:ind w:left="5922" w:hangingChars="2115" w:hanging="5922"/>
              <w:rPr>
                <w:rFonts w:ascii="宋体"/>
                <w:sz w:val="24"/>
              </w:rPr>
            </w:pPr>
            <w:r w:rsidRPr="004A24C2">
              <w:rPr>
                <w:sz w:val="28"/>
              </w:rPr>
              <w:pict>
                <v:shape id="_x0000_s2815" type="#_x0000_t202" style="position:absolute;left:0;text-align:left;margin-left:250.35pt;margin-top:1.8pt;width:63.55pt;height:41.55pt;z-index:251672576;mso-width-relative:page;mso-height-relative:page" filled="f" stroked="f" strokeweight="0">
                  <v:textbox>
                    <w:txbxContent>
                      <w:p w:rsidR="00EE4F10" w:rsidRDefault="00EE4F10">
                        <w:pPr>
                          <w:ind w:left="420" w:hangingChars="200" w:hanging="420"/>
                        </w:pPr>
                        <w:r>
                          <w:rPr>
                            <w:rFonts w:hint="eastAsia"/>
                          </w:rPr>
                          <w:t xml:space="preserve"> </w:t>
                        </w:r>
                        <w:r>
                          <w:rPr>
                            <w:rFonts w:hint="eastAsia"/>
                          </w:rPr>
                          <w:t>机</w:t>
                        </w:r>
                        <w:r>
                          <w:rPr>
                            <w:rFonts w:hint="eastAsia"/>
                          </w:rPr>
                          <w:t xml:space="preserve"> </w:t>
                        </w:r>
                        <w:r>
                          <w:rPr>
                            <w:rFonts w:hint="eastAsia"/>
                          </w:rPr>
                          <w:t>加</w:t>
                        </w:r>
                        <w:r>
                          <w:rPr>
                            <w:rFonts w:hint="eastAsia"/>
                          </w:rPr>
                          <w:t xml:space="preserve"> </w:t>
                        </w:r>
                        <w:r>
                          <w:rPr>
                            <w:rFonts w:hint="eastAsia"/>
                          </w:rPr>
                          <w:t>工</w:t>
                        </w:r>
                      </w:p>
                      <w:p w:rsidR="00EE4F10" w:rsidRDefault="00EE4F10">
                        <w:pPr>
                          <w:ind w:firstLineChars="100" w:firstLine="210"/>
                        </w:pPr>
                        <w:r>
                          <w:rPr>
                            <w:rFonts w:hint="eastAsia"/>
                          </w:rPr>
                          <w:t>车</w:t>
                        </w:r>
                        <w:r>
                          <w:rPr>
                            <w:rFonts w:hint="eastAsia"/>
                          </w:rPr>
                          <w:t xml:space="preserve"> </w:t>
                        </w:r>
                        <w:r>
                          <w:rPr>
                            <w:rFonts w:hint="eastAsia"/>
                          </w:rPr>
                          <w:t>间</w:t>
                        </w:r>
                        <w:r>
                          <w:rPr>
                            <w:rFonts w:hint="eastAsia"/>
                          </w:rPr>
                          <w:t xml:space="preserve">   </w:t>
                        </w:r>
                      </w:p>
                    </w:txbxContent>
                  </v:textbox>
                </v:shape>
              </w:pict>
            </w:r>
          </w:p>
          <w:p w:rsidR="00E0151A" w:rsidRDefault="00E0151A">
            <w:pPr>
              <w:snapToGrid w:val="0"/>
              <w:ind w:left="5076" w:hangingChars="2115" w:hanging="5076"/>
              <w:rPr>
                <w:rFonts w:ascii="宋体"/>
                <w:sz w:val="24"/>
              </w:rPr>
            </w:pPr>
          </w:p>
          <w:p w:rsidR="00E0151A" w:rsidRDefault="004A24C2">
            <w:pPr>
              <w:snapToGrid w:val="0"/>
              <w:ind w:left="5922" w:hangingChars="2115" w:hanging="5922"/>
              <w:rPr>
                <w:rFonts w:ascii="宋体"/>
                <w:sz w:val="24"/>
              </w:rPr>
            </w:pPr>
            <w:r w:rsidRPr="004A24C2">
              <w:rPr>
                <w:sz w:val="28"/>
              </w:rPr>
              <w:pict>
                <v:shape id="_x0000_s2822" type="#_x0000_t202" style="position:absolute;left:0;text-align:left;margin-left:76.3pt;margin-top:3.75pt;width:91.3pt;height:22.8pt;z-index:251679744;mso-width-relative:page;mso-height-relative:page" filled="f" stroked="f" strokeweight="0">
                  <v:textbox>
                    <w:txbxContent>
                      <w:p w:rsidR="00EE4F10" w:rsidRDefault="00EE4F10">
                        <w:r>
                          <w:rPr>
                            <w:rFonts w:hint="eastAsia"/>
                          </w:rPr>
                          <w:t xml:space="preserve"> </w:t>
                        </w:r>
                        <w:r>
                          <w:rPr>
                            <w:rFonts w:hint="eastAsia"/>
                          </w:rPr>
                          <w:t>低温制蜡车间</w:t>
                        </w:r>
                        <w:r>
                          <w:rPr>
                            <w:rFonts w:hint="eastAsia"/>
                          </w:rPr>
                          <w:t xml:space="preserve">   </w:t>
                        </w:r>
                      </w:p>
                    </w:txbxContent>
                  </v:textbox>
                </v:shape>
              </w:pict>
            </w:r>
            <w:r w:rsidRPr="004A24C2">
              <w:rPr>
                <w:sz w:val="28"/>
              </w:rPr>
              <w:pict>
                <v:rect id="矩形 720" o:spid="_x0000_s2821" style="position:absolute;left:0;text-align:left;margin-left:86.85pt;margin-top:4.8pt;width:66.75pt;height:21pt;z-index:251678720;mso-width-relative:page;mso-height-relative:page"/>
              </w:pict>
            </w:r>
            <w:r w:rsidRPr="004A24C2">
              <w:rPr>
                <w:sz w:val="28"/>
              </w:rPr>
              <w:pict>
                <v:shape id="_x0000_s2811" type="#_x0000_t202" style="position:absolute;left:0;text-align:left;margin-left:186.6pt;margin-top:12.75pt;width:72.5pt;height:22.8pt;z-index:251668480;mso-width-relative:page;mso-height-relative:page" filled="f" stroked="f" strokeweight="0">
                  <v:textbox>
                    <w:txbxContent>
                      <w:p w:rsidR="00EE4F10" w:rsidRDefault="00EE4F10">
                        <w:r>
                          <w:rPr>
                            <w:rFonts w:hint="eastAsia"/>
                          </w:rPr>
                          <w:t xml:space="preserve">  </w:t>
                        </w:r>
                        <w:r>
                          <w:rPr>
                            <w:rFonts w:hint="eastAsia"/>
                          </w:rPr>
                          <w:t>库</w:t>
                        </w:r>
                        <w:r>
                          <w:rPr>
                            <w:rFonts w:hint="eastAsia"/>
                          </w:rPr>
                          <w:t xml:space="preserve">   </w:t>
                        </w:r>
                        <w:r>
                          <w:rPr>
                            <w:rFonts w:hint="eastAsia"/>
                          </w:rPr>
                          <w:t>房</w:t>
                        </w:r>
                        <w:r>
                          <w:rPr>
                            <w:rFonts w:hint="eastAsia"/>
                          </w:rPr>
                          <w:t xml:space="preserve">   </w:t>
                        </w:r>
                      </w:p>
                    </w:txbxContent>
                  </v:textbox>
                </v:shape>
              </w:pict>
            </w:r>
            <w:r w:rsidRPr="004A24C2">
              <w:rPr>
                <w:sz w:val="24"/>
              </w:rPr>
              <w:pict>
                <v:rect id="矩形 709" o:spid="_x0000_s2810" style="position:absolute;left:0;text-align:left;margin-left:194.85pt;margin-top:8.55pt;width:53.25pt;height:31.5pt;z-index:251667456;mso-width-relative:page;mso-height-relative:page"/>
              </w:pict>
            </w:r>
          </w:p>
          <w:p w:rsidR="00E0151A" w:rsidRDefault="00E0151A">
            <w:pPr>
              <w:snapToGrid w:val="0"/>
              <w:ind w:left="5076" w:hangingChars="2115" w:hanging="5076"/>
              <w:rPr>
                <w:rFonts w:ascii="宋体"/>
                <w:sz w:val="24"/>
              </w:rPr>
            </w:pPr>
          </w:p>
          <w:p w:rsidR="00E0151A" w:rsidRDefault="00E0151A">
            <w:pPr>
              <w:snapToGrid w:val="0"/>
              <w:ind w:left="5076" w:hangingChars="2115" w:hanging="5076"/>
              <w:rPr>
                <w:rFonts w:ascii="宋体"/>
                <w:sz w:val="24"/>
              </w:rPr>
            </w:pPr>
          </w:p>
          <w:p w:rsidR="00E0151A" w:rsidRDefault="004A24C2">
            <w:pPr>
              <w:snapToGrid w:val="0"/>
              <w:ind w:left="5076" w:hangingChars="2115" w:hanging="5076"/>
              <w:rPr>
                <w:rFonts w:ascii="宋体"/>
                <w:sz w:val="24"/>
              </w:rPr>
            </w:pPr>
            <w:r w:rsidRPr="004A24C2">
              <w:rPr>
                <w:sz w:val="24"/>
              </w:rPr>
              <w:pict>
                <v:shape id="_x0000_s2836" type="#_x0000_t202" style="position:absolute;left:0;text-align:left;margin-left:22.45pt;margin-top:12pt;width:28.25pt;height:13.95pt;z-index:251689984;mso-width-relative:page;mso-height-relative:page" filled="f" stroked="f" strokeweight="0">
                  <v:textbox inset="0,0,0,0">
                    <w:txbxContent>
                      <w:p w:rsidR="00EE4F10" w:rsidRDefault="00EE4F10">
                        <w:r>
                          <w:rPr>
                            <w:rFonts w:hint="eastAsia"/>
                          </w:rPr>
                          <w:t xml:space="preserve">   </w:t>
                        </w:r>
                        <w:r>
                          <w:rPr>
                            <w:rFonts w:hint="eastAsia"/>
                          </w:rPr>
                          <w:t>住</w:t>
                        </w:r>
                        <w:r>
                          <w:rPr>
                            <w:rFonts w:hint="eastAsia"/>
                          </w:rPr>
                          <w:t xml:space="preserve">    </w:t>
                        </w:r>
                      </w:p>
                    </w:txbxContent>
                  </v:textbox>
                </v:shape>
              </w:pict>
            </w:r>
            <w:r w:rsidRPr="004A24C2">
              <w:rPr>
                <w:sz w:val="24"/>
              </w:rPr>
              <w:pict>
                <v:shape id="_x0000_s2833" type="#_x0000_t202" style="position:absolute;left:0;text-align:left;margin-left:68.85pt;margin-top:12pt;width:23.85pt;height:19.2pt;z-index:251686912;mso-width-relative:page;mso-height-relative:page" filled="f" stroked="f" strokeweight="0">
                  <v:textbox inset="0,0,0,0">
                    <w:txbxContent>
                      <w:p w:rsidR="00EE4F10" w:rsidRDefault="00EE4F10">
                        <w:r>
                          <w:rPr>
                            <w:rFonts w:hint="eastAsia"/>
                          </w:rPr>
                          <w:t>△</w:t>
                        </w:r>
                        <w:r>
                          <w:rPr>
                            <w:rFonts w:hint="eastAsia"/>
                          </w:rPr>
                          <w:t>Z</w:t>
                        </w:r>
                        <w:r>
                          <w:rPr>
                            <w:rFonts w:hint="eastAsia"/>
                            <w:vertAlign w:val="subscript"/>
                          </w:rPr>
                          <w:t>9</w:t>
                        </w:r>
                      </w:p>
                    </w:txbxContent>
                  </v:textbox>
                </v:shape>
              </w:pict>
            </w:r>
          </w:p>
          <w:p w:rsidR="00E0151A" w:rsidRDefault="004A24C2">
            <w:pPr>
              <w:snapToGrid w:val="0"/>
              <w:ind w:left="5076" w:hangingChars="2115" w:hanging="5076"/>
              <w:rPr>
                <w:rFonts w:ascii="宋体"/>
                <w:sz w:val="24"/>
              </w:rPr>
            </w:pPr>
            <w:r w:rsidRPr="004A24C2">
              <w:rPr>
                <w:sz w:val="24"/>
              </w:rPr>
              <w:pict>
                <v:shape id="文本框 198" o:spid="_x0000_s2800" type="#_x0000_t202" style="position:absolute;left:0;text-align:left;margin-left:163.55pt;margin-top:4.8pt;width:87.6pt;height:22.8pt;z-index:251657216;mso-width-relative:page;mso-height-relative:page" filled="f" stroked="f" strokeweight="0">
                  <v:textbox>
                    <w:txbxContent>
                      <w:p w:rsidR="00EE4F10" w:rsidRDefault="00EE4F10">
                        <w:r>
                          <w:rPr>
                            <w:rFonts w:hint="eastAsia"/>
                          </w:rPr>
                          <w:t xml:space="preserve">   </w:t>
                        </w:r>
                        <w:r>
                          <w:rPr>
                            <w:rFonts w:hint="eastAsia"/>
                          </w:rPr>
                          <w:t>住</w:t>
                        </w:r>
                        <w:r>
                          <w:rPr>
                            <w:rFonts w:hint="eastAsia"/>
                          </w:rPr>
                          <w:t xml:space="preserve">     </w:t>
                        </w:r>
                        <w:proofErr w:type="gramStart"/>
                        <w:r>
                          <w:rPr>
                            <w:rFonts w:hint="eastAsia"/>
                          </w:rPr>
                          <w:t>宅</w:t>
                        </w:r>
                        <w:proofErr w:type="gramEnd"/>
                        <w:r>
                          <w:rPr>
                            <w:rFonts w:hint="eastAsia"/>
                          </w:rPr>
                          <w:t xml:space="preserve">  </w:t>
                        </w:r>
                      </w:p>
                    </w:txbxContent>
                  </v:textbox>
                </v:shape>
              </w:pict>
            </w:r>
          </w:p>
          <w:p w:rsidR="00E0151A" w:rsidRDefault="00E0151A">
            <w:pPr>
              <w:snapToGrid w:val="0"/>
              <w:ind w:left="5076" w:hangingChars="2115" w:hanging="5076"/>
              <w:rPr>
                <w:rFonts w:ascii="宋体"/>
                <w:sz w:val="24"/>
              </w:rPr>
            </w:pPr>
          </w:p>
          <w:p w:rsidR="00E0151A" w:rsidRDefault="004A24C2">
            <w:pPr>
              <w:snapToGrid w:val="0"/>
              <w:rPr>
                <w:rFonts w:ascii="宋体"/>
                <w:sz w:val="24"/>
              </w:rPr>
            </w:pPr>
            <w:r w:rsidRPr="004A24C2">
              <w:rPr>
                <w:sz w:val="24"/>
              </w:rPr>
              <w:pict>
                <v:shape id="_x0000_s2844" type="#_x0000_t202" style="position:absolute;left:0;text-align:left;margin-left:188.1pt;margin-top:.85pt;width:157.15pt;height:36.15pt;z-index:251693056;mso-width-relative:page;mso-height-relative:page" filled="f" stroked="f" strokeweight="0">
                  <v:textbox inset="0,0,0,0">
                    <w:txbxContent>
                      <w:p w:rsidR="00EE4F10" w:rsidRDefault="00EE4F10">
                        <w:pPr>
                          <w:rPr>
                            <w:rFonts w:ascii="宋体" w:hAnsi="宋体"/>
                          </w:rPr>
                        </w:pPr>
                        <w:r>
                          <w:rPr>
                            <w:rFonts w:hint="eastAsia"/>
                          </w:rPr>
                          <w:t>▲</w:t>
                        </w:r>
                        <w:r>
                          <w:rPr>
                            <w:rFonts w:ascii="宋体" w:hAnsi="宋体" w:hint="eastAsia"/>
                          </w:rPr>
                          <w:t>为厂界噪声监测点位</w:t>
                        </w:r>
                      </w:p>
                      <w:p w:rsidR="00EE4F10" w:rsidRDefault="00EE4F10">
                        <w:r>
                          <w:rPr>
                            <w:rFonts w:hint="eastAsia"/>
                          </w:rPr>
                          <w:t>△</w:t>
                        </w:r>
                        <w:r>
                          <w:rPr>
                            <w:rFonts w:ascii="宋体" w:hAnsi="宋体" w:hint="eastAsia"/>
                          </w:rPr>
                          <w:t>为环境敏感点噪声检测点位</w:t>
                        </w:r>
                      </w:p>
                    </w:txbxContent>
                  </v:textbox>
                </v:shape>
              </w:pict>
            </w:r>
          </w:p>
          <w:p w:rsidR="00E0151A" w:rsidRDefault="00E0151A">
            <w:pPr>
              <w:snapToGrid w:val="0"/>
              <w:rPr>
                <w:rFonts w:ascii="宋体"/>
                <w:sz w:val="24"/>
              </w:rPr>
            </w:pPr>
          </w:p>
          <w:p w:rsidR="00E0151A" w:rsidRDefault="00E77E6C">
            <w:pPr>
              <w:spacing w:line="360" w:lineRule="auto"/>
              <w:rPr>
                <w:rFonts w:ascii="宋体" w:hAnsi="宋体"/>
                <w:bCs/>
                <w:iCs/>
                <w:sz w:val="24"/>
              </w:rPr>
            </w:pPr>
            <w:r>
              <w:rPr>
                <w:rFonts w:ascii="宋体" w:hAnsi="宋体" w:hint="eastAsia"/>
                <w:bCs/>
                <w:iCs/>
                <w:sz w:val="24"/>
              </w:rPr>
              <w:t>图4 厂界噪声监测点位示意图</w:t>
            </w:r>
          </w:p>
          <w:p w:rsidR="00E0151A" w:rsidRDefault="00E77E6C">
            <w:pPr>
              <w:snapToGrid w:val="0"/>
              <w:ind w:left="5076" w:hangingChars="2115" w:hanging="5076"/>
              <w:rPr>
                <w:rFonts w:ascii="宋体"/>
                <w:sz w:val="24"/>
              </w:rPr>
            </w:pPr>
            <w:r>
              <w:rPr>
                <w:rFonts w:ascii="宋体" w:hint="eastAsia"/>
                <w:color w:val="000000"/>
                <w:sz w:val="24"/>
              </w:rPr>
              <w:t>项目噪声：</w:t>
            </w:r>
            <w:r>
              <w:rPr>
                <w:rFonts w:hint="eastAsia"/>
                <w:sz w:val="24"/>
              </w:rPr>
              <w:t>单位：</w:t>
            </w:r>
            <w:r>
              <w:rPr>
                <w:rFonts w:hint="eastAsia"/>
                <w:sz w:val="24"/>
              </w:rPr>
              <w:t>dB(A)</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5"/>
              <w:gridCol w:w="567"/>
              <w:gridCol w:w="995"/>
              <w:gridCol w:w="995"/>
              <w:gridCol w:w="996"/>
              <w:gridCol w:w="995"/>
              <w:gridCol w:w="996"/>
              <w:gridCol w:w="1560"/>
              <w:gridCol w:w="708"/>
            </w:tblGrid>
            <w:tr w:rsidR="00E0151A">
              <w:trPr>
                <w:cantSplit/>
                <w:trHeight w:val="879"/>
              </w:trPr>
              <w:tc>
                <w:tcPr>
                  <w:tcW w:w="1572" w:type="dxa"/>
                  <w:gridSpan w:val="2"/>
                  <w:tcBorders>
                    <w:tl2br w:val="single" w:sz="4" w:space="0" w:color="auto"/>
                  </w:tcBorders>
                  <w:vAlign w:val="center"/>
                </w:tcPr>
                <w:p w:rsidR="00E0151A" w:rsidRDefault="00E77E6C" w:rsidP="00E360F9">
                  <w:pPr>
                    <w:spacing w:line="320" w:lineRule="exact"/>
                    <w:ind w:firstLineChars="466" w:firstLine="979"/>
                    <w:rPr>
                      <w:color w:val="000000"/>
                    </w:rPr>
                  </w:pPr>
                  <w:r>
                    <w:rPr>
                      <w:rFonts w:hint="eastAsia"/>
                      <w:color w:val="000000"/>
                    </w:rPr>
                    <w:t>点位</w:t>
                  </w:r>
                </w:p>
                <w:p w:rsidR="00E0151A" w:rsidRDefault="00E77E6C">
                  <w:pPr>
                    <w:spacing w:line="320" w:lineRule="exact"/>
                    <w:rPr>
                      <w:color w:val="000000"/>
                    </w:rPr>
                  </w:pPr>
                  <w:r>
                    <w:rPr>
                      <w:rFonts w:hint="eastAsia"/>
                      <w:color w:val="000000"/>
                    </w:rPr>
                    <w:t>时间</w:t>
                  </w:r>
                </w:p>
              </w:tc>
              <w:tc>
                <w:tcPr>
                  <w:tcW w:w="995" w:type="dxa"/>
                  <w:vAlign w:val="center"/>
                </w:tcPr>
                <w:p w:rsidR="00E0151A" w:rsidRDefault="00E77E6C">
                  <w:pPr>
                    <w:jc w:val="center"/>
                  </w:pPr>
                  <w:r>
                    <w:rPr>
                      <w:rFonts w:hint="eastAsia"/>
                    </w:rPr>
                    <w:t>▲</w:t>
                  </w:r>
                  <w:r>
                    <w:rPr>
                      <w:rFonts w:hint="eastAsia"/>
                    </w:rPr>
                    <w:t>Z</w:t>
                  </w:r>
                  <w:r>
                    <w:rPr>
                      <w:rFonts w:hint="eastAsia"/>
                      <w:vertAlign w:val="subscript"/>
                    </w:rPr>
                    <w:t>1</w:t>
                  </w:r>
                </w:p>
              </w:tc>
              <w:tc>
                <w:tcPr>
                  <w:tcW w:w="995" w:type="dxa"/>
                  <w:vAlign w:val="center"/>
                </w:tcPr>
                <w:p w:rsidR="00E0151A" w:rsidRDefault="00E77E6C">
                  <w:pPr>
                    <w:jc w:val="center"/>
                  </w:pPr>
                  <w:r>
                    <w:rPr>
                      <w:rFonts w:hint="eastAsia"/>
                    </w:rPr>
                    <w:t>▲</w:t>
                  </w:r>
                  <w:r>
                    <w:rPr>
                      <w:rFonts w:hint="eastAsia"/>
                    </w:rPr>
                    <w:t>Z</w:t>
                  </w:r>
                  <w:r>
                    <w:rPr>
                      <w:rFonts w:hint="eastAsia"/>
                      <w:vertAlign w:val="subscript"/>
                    </w:rPr>
                    <w:t>2</w:t>
                  </w:r>
                </w:p>
              </w:tc>
              <w:tc>
                <w:tcPr>
                  <w:tcW w:w="996" w:type="dxa"/>
                  <w:vAlign w:val="center"/>
                </w:tcPr>
                <w:p w:rsidR="00E0151A" w:rsidRDefault="00E77E6C">
                  <w:pPr>
                    <w:jc w:val="center"/>
                  </w:pPr>
                  <w:r>
                    <w:rPr>
                      <w:rFonts w:hint="eastAsia"/>
                    </w:rPr>
                    <w:t>▲</w:t>
                  </w:r>
                  <w:r>
                    <w:rPr>
                      <w:rFonts w:hint="eastAsia"/>
                    </w:rPr>
                    <w:t>Z</w:t>
                  </w:r>
                  <w:r>
                    <w:rPr>
                      <w:rFonts w:hint="eastAsia"/>
                      <w:vertAlign w:val="subscript"/>
                    </w:rPr>
                    <w:t>3</w:t>
                  </w:r>
                </w:p>
              </w:tc>
              <w:tc>
                <w:tcPr>
                  <w:tcW w:w="995" w:type="dxa"/>
                  <w:vAlign w:val="center"/>
                </w:tcPr>
                <w:p w:rsidR="00E0151A" w:rsidRDefault="00E77E6C">
                  <w:pPr>
                    <w:jc w:val="center"/>
                  </w:pPr>
                  <w:r>
                    <w:rPr>
                      <w:rFonts w:hint="eastAsia"/>
                    </w:rPr>
                    <w:t>▲</w:t>
                  </w:r>
                  <w:r>
                    <w:rPr>
                      <w:rFonts w:hint="eastAsia"/>
                    </w:rPr>
                    <w:t>Z</w:t>
                  </w:r>
                  <w:r>
                    <w:rPr>
                      <w:rFonts w:hint="eastAsia"/>
                      <w:vertAlign w:val="subscript"/>
                    </w:rPr>
                    <w:t>4</w:t>
                  </w:r>
                </w:p>
              </w:tc>
              <w:tc>
                <w:tcPr>
                  <w:tcW w:w="996" w:type="dxa"/>
                  <w:vAlign w:val="center"/>
                </w:tcPr>
                <w:p w:rsidR="00E0151A" w:rsidRDefault="00E77E6C">
                  <w:pPr>
                    <w:jc w:val="center"/>
                  </w:pPr>
                  <w:r>
                    <w:rPr>
                      <w:rFonts w:hint="eastAsia"/>
                    </w:rPr>
                    <w:t>△</w:t>
                  </w:r>
                  <w:r>
                    <w:rPr>
                      <w:rFonts w:hint="eastAsia"/>
                    </w:rPr>
                    <w:t>Z</w:t>
                  </w:r>
                  <w:r>
                    <w:rPr>
                      <w:rFonts w:hint="eastAsia"/>
                      <w:vertAlign w:val="subscript"/>
                    </w:rPr>
                    <w:t>5</w:t>
                  </w:r>
                </w:p>
              </w:tc>
              <w:tc>
                <w:tcPr>
                  <w:tcW w:w="1560" w:type="dxa"/>
                  <w:vAlign w:val="center"/>
                </w:tcPr>
                <w:p w:rsidR="00E0151A" w:rsidRDefault="00E77E6C">
                  <w:pPr>
                    <w:spacing w:line="320" w:lineRule="exact"/>
                    <w:jc w:val="center"/>
                    <w:rPr>
                      <w:szCs w:val="21"/>
                    </w:rPr>
                  </w:pPr>
                  <w:r>
                    <w:rPr>
                      <w:color w:val="000000"/>
                      <w:szCs w:val="21"/>
                    </w:rPr>
                    <w:t>GB</w:t>
                  </w:r>
                  <w:r>
                    <w:rPr>
                      <w:rFonts w:hint="eastAsia"/>
                      <w:color w:val="000000"/>
                      <w:szCs w:val="21"/>
                    </w:rPr>
                    <w:t>12348</w:t>
                  </w:r>
                  <w:r>
                    <w:rPr>
                      <w:color w:val="000000"/>
                      <w:szCs w:val="21"/>
                    </w:rPr>
                    <w:t>-2008</w:t>
                  </w:r>
                </w:p>
                <w:p w:rsidR="00E0151A" w:rsidRDefault="00E77E6C">
                  <w:pPr>
                    <w:spacing w:line="320" w:lineRule="exact"/>
                    <w:jc w:val="center"/>
                    <w:rPr>
                      <w:szCs w:val="21"/>
                    </w:rPr>
                  </w:pPr>
                  <w:r>
                    <w:rPr>
                      <w:rFonts w:hint="eastAsia"/>
                      <w:color w:val="000000"/>
                      <w:szCs w:val="21"/>
                    </w:rPr>
                    <w:t>2</w:t>
                  </w:r>
                  <w:r>
                    <w:rPr>
                      <w:color w:val="000000"/>
                      <w:szCs w:val="21"/>
                    </w:rPr>
                    <w:t>类</w:t>
                  </w:r>
                </w:p>
              </w:tc>
              <w:tc>
                <w:tcPr>
                  <w:tcW w:w="708" w:type="dxa"/>
                  <w:vAlign w:val="center"/>
                </w:tcPr>
                <w:p w:rsidR="00E0151A" w:rsidRDefault="00E77E6C">
                  <w:pPr>
                    <w:jc w:val="center"/>
                  </w:pPr>
                  <w:r>
                    <w:rPr>
                      <w:rFonts w:hint="eastAsia"/>
                    </w:rPr>
                    <w:t>达标</w:t>
                  </w:r>
                </w:p>
                <w:p w:rsidR="00E0151A" w:rsidRDefault="00E77E6C">
                  <w:pPr>
                    <w:jc w:val="center"/>
                  </w:pPr>
                  <w:r>
                    <w:rPr>
                      <w:rFonts w:hint="eastAsia"/>
                    </w:rPr>
                    <w:t>情况</w:t>
                  </w:r>
                </w:p>
              </w:tc>
            </w:tr>
            <w:tr w:rsidR="00E0151A">
              <w:trPr>
                <w:cantSplit/>
                <w:trHeight w:val="553"/>
              </w:trPr>
              <w:tc>
                <w:tcPr>
                  <w:tcW w:w="1005" w:type="dxa"/>
                  <w:vAlign w:val="center"/>
                </w:tcPr>
                <w:p w:rsidR="00E0151A" w:rsidRDefault="00E77E6C">
                  <w:pPr>
                    <w:jc w:val="center"/>
                    <w:rPr>
                      <w:kern w:val="0"/>
                      <w:szCs w:val="21"/>
                    </w:rPr>
                  </w:pPr>
                  <w:r>
                    <w:rPr>
                      <w:rFonts w:hint="eastAsia"/>
                      <w:kern w:val="0"/>
                      <w:szCs w:val="21"/>
                    </w:rPr>
                    <w:t>2017.9.23</w:t>
                  </w:r>
                </w:p>
              </w:tc>
              <w:tc>
                <w:tcPr>
                  <w:tcW w:w="567" w:type="dxa"/>
                  <w:vMerge w:val="restart"/>
                  <w:vAlign w:val="center"/>
                </w:tcPr>
                <w:p w:rsidR="00E0151A" w:rsidRDefault="00E77E6C">
                  <w:pPr>
                    <w:jc w:val="center"/>
                    <w:rPr>
                      <w:kern w:val="0"/>
                      <w:szCs w:val="21"/>
                    </w:rPr>
                  </w:pPr>
                  <w:r>
                    <w:rPr>
                      <w:rFonts w:hint="eastAsia"/>
                      <w:kern w:val="0"/>
                      <w:szCs w:val="21"/>
                    </w:rPr>
                    <w:t>昼间</w:t>
                  </w:r>
                </w:p>
              </w:tc>
              <w:tc>
                <w:tcPr>
                  <w:tcW w:w="995" w:type="dxa"/>
                  <w:vAlign w:val="center"/>
                </w:tcPr>
                <w:p w:rsidR="00E0151A" w:rsidRDefault="00E77E6C">
                  <w:pPr>
                    <w:jc w:val="center"/>
                    <w:rPr>
                      <w:kern w:val="0"/>
                      <w:szCs w:val="21"/>
                    </w:rPr>
                  </w:pPr>
                  <w:r>
                    <w:rPr>
                      <w:rFonts w:hint="eastAsia"/>
                      <w:kern w:val="0"/>
                      <w:szCs w:val="21"/>
                    </w:rPr>
                    <w:t>53.6</w:t>
                  </w:r>
                </w:p>
              </w:tc>
              <w:tc>
                <w:tcPr>
                  <w:tcW w:w="995" w:type="dxa"/>
                  <w:vAlign w:val="center"/>
                </w:tcPr>
                <w:p w:rsidR="00E0151A" w:rsidRDefault="00E77E6C">
                  <w:pPr>
                    <w:jc w:val="center"/>
                    <w:rPr>
                      <w:kern w:val="0"/>
                      <w:szCs w:val="21"/>
                    </w:rPr>
                  </w:pPr>
                  <w:r>
                    <w:rPr>
                      <w:rFonts w:hint="eastAsia"/>
                      <w:kern w:val="0"/>
                      <w:szCs w:val="21"/>
                    </w:rPr>
                    <w:t>52.2</w:t>
                  </w:r>
                </w:p>
              </w:tc>
              <w:tc>
                <w:tcPr>
                  <w:tcW w:w="996" w:type="dxa"/>
                  <w:vAlign w:val="center"/>
                </w:tcPr>
                <w:p w:rsidR="00E0151A" w:rsidRDefault="00E77E6C">
                  <w:pPr>
                    <w:jc w:val="center"/>
                    <w:rPr>
                      <w:kern w:val="0"/>
                      <w:szCs w:val="21"/>
                    </w:rPr>
                  </w:pPr>
                  <w:r>
                    <w:rPr>
                      <w:rFonts w:hint="eastAsia"/>
                      <w:kern w:val="0"/>
                      <w:szCs w:val="21"/>
                    </w:rPr>
                    <w:t>55.7</w:t>
                  </w:r>
                </w:p>
              </w:tc>
              <w:tc>
                <w:tcPr>
                  <w:tcW w:w="995" w:type="dxa"/>
                  <w:vAlign w:val="center"/>
                </w:tcPr>
                <w:p w:rsidR="00E0151A" w:rsidRDefault="00E77E6C">
                  <w:pPr>
                    <w:jc w:val="center"/>
                    <w:rPr>
                      <w:kern w:val="0"/>
                      <w:szCs w:val="21"/>
                    </w:rPr>
                  </w:pPr>
                  <w:r>
                    <w:rPr>
                      <w:rFonts w:hint="eastAsia"/>
                      <w:kern w:val="0"/>
                      <w:szCs w:val="21"/>
                    </w:rPr>
                    <w:t>52.6</w:t>
                  </w:r>
                </w:p>
              </w:tc>
              <w:tc>
                <w:tcPr>
                  <w:tcW w:w="996" w:type="dxa"/>
                  <w:vAlign w:val="center"/>
                </w:tcPr>
                <w:p w:rsidR="00E0151A" w:rsidRDefault="00E77E6C">
                  <w:pPr>
                    <w:jc w:val="center"/>
                    <w:rPr>
                      <w:kern w:val="0"/>
                      <w:szCs w:val="21"/>
                    </w:rPr>
                  </w:pPr>
                  <w:r>
                    <w:rPr>
                      <w:rFonts w:hint="eastAsia"/>
                      <w:kern w:val="0"/>
                      <w:szCs w:val="21"/>
                    </w:rPr>
                    <w:t>51.2</w:t>
                  </w:r>
                </w:p>
              </w:tc>
              <w:tc>
                <w:tcPr>
                  <w:tcW w:w="1560" w:type="dxa"/>
                  <w:vAlign w:val="center"/>
                </w:tcPr>
                <w:p w:rsidR="00E0151A" w:rsidRDefault="00E77E6C">
                  <w:pPr>
                    <w:jc w:val="center"/>
                    <w:rPr>
                      <w:kern w:val="0"/>
                      <w:szCs w:val="21"/>
                    </w:rPr>
                  </w:pPr>
                  <w:r>
                    <w:rPr>
                      <w:rFonts w:hint="eastAsia"/>
                      <w:kern w:val="0"/>
                      <w:szCs w:val="21"/>
                    </w:rPr>
                    <w:t>60</w:t>
                  </w:r>
                </w:p>
              </w:tc>
              <w:tc>
                <w:tcPr>
                  <w:tcW w:w="708" w:type="dxa"/>
                  <w:vAlign w:val="center"/>
                </w:tcPr>
                <w:p w:rsidR="00E0151A" w:rsidRDefault="00E77E6C">
                  <w:pPr>
                    <w:jc w:val="center"/>
                    <w:rPr>
                      <w:highlight w:val="yellow"/>
                    </w:rPr>
                  </w:pPr>
                  <w:r>
                    <w:rPr>
                      <w:rFonts w:hint="eastAsia"/>
                    </w:rPr>
                    <w:t>达标</w:t>
                  </w:r>
                </w:p>
              </w:tc>
            </w:tr>
            <w:tr w:rsidR="00E0151A">
              <w:trPr>
                <w:cantSplit/>
                <w:trHeight w:val="553"/>
              </w:trPr>
              <w:tc>
                <w:tcPr>
                  <w:tcW w:w="1005" w:type="dxa"/>
                  <w:vAlign w:val="center"/>
                </w:tcPr>
                <w:p w:rsidR="00E0151A" w:rsidRDefault="00E77E6C">
                  <w:pPr>
                    <w:jc w:val="center"/>
                    <w:rPr>
                      <w:kern w:val="0"/>
                      <w:szCs w:val="21"/>
                    </w:rPr>
                  </w:pPr>
                  <w:r>
                    <w:rPr>
                      <w:rFonts w:hint="eastAsia"/>
                      <w:kern w:val="0"/>
                      <w:szCs w:val="21"/>
                    </w:rPr>
                    <w:t>2017.9.24</w:t>
                  </w:r>
                </w:p>
              </w:tc>
              <w:tc>
                <w:tcPr>
                  <w:tcW w:w="567" w:type="dxa"/>
                  <w:vMerge/>
                  <w:vAlign w:val="center"/>
                </w:tcPr>
                <w:p w:rsidR="00E0151A" w:rsidRDefault="00E0151A">
                  <w:pPr>
                    <w:jc w:val="center"/>
                    <w:rPr>
                      <w:kern w:val="0"/>
                      <w:szCs w:val="21"/>
                    </w:rPr>
                  </w:pPr>
                </w:p>
              </w:tc>
              <w:tc>
                <w:tcPr>
                  <w:tcW w:w="995" w:type="dxa"/>
                  <w:vAlign w:val="center"/>
                </w:tcPr>
                <w:p w:rsidR="00E0151A" w:rsidRDefault="00E77E6C">
                  <w:pPr>
                    <w:jc w:val="center"/>
                    <w:rPr>
                      <w:kern w:val="0"/>
                      <w:szCs w:val="21"/>
                    </w:rPr>
                  </w:pPr>
                  <w:r>
                    <w:rPr>
                      <w:rFonts w:hint="eastAsia"/>
                      <w:kern w:val="0"/>
                      <w:szCs w:val="21"/>
                    </w:rPr>
                    <w:t>53.3</w:t>
                  </w:r>
                </w:p>
              </w:tc>
              <w:tc>
                <w:tcPr>
                  <w:tcW w:w="995" w:type="dxa"/>
                  <w:vAlign w:val="center"/>
                </w:tcPr>
                <w:p w:rsidR="00E0151A" w:rsidRDefault="00E77E6C">
                  <w:pPr>
                    <w:jc w:val="center"/>
                    <w:rPr>
                      <w:kern w:val="0"/>
                      <w:szCs w:val="21"/>
                    </w:rPr>
                  </w:pPr>
                  <w:r>
                    <w:rPr>
                      <w:rFonts w:hint="eastAsia"/>
                      <w:kern w:val="0"/>
                      <w:szCs w:val="21"/>
                    </w:rPr>
                    <w:t>52.1</w:t>
                  </w:r>
                </w:p>
              </w:tc>
              <w:tc>
                <w:tcPr>
                  <w:tcW w:w="996" w:type="dxa"/>
                  <w:vAlign w:val="center"/>
                </w:tcPr>
                <w:p w:rsidR="00E0151A" w:rsidRDefault="00E77E6C">
                  <w:pPr>
                    <w:jc w:val="center"/>
                    <w:rPr>
                      <w:kern w:val="0"/>
                      <w:szCs w:val="21"/>
                    </w:rPr>
                  </w:pPr>
                  <w:r>
                    <w:rPr>
                      <w:rFonts w:hint="eastAsia"/>
                      <w:kern w:val="0"/>
                      <w:szCs w:val="21"/>
                    </w:rPr>
                    <w:t>55.7</w:t>
                  </w:r>
                </w:p>
              </w:tc>
              <w:tc>
                <w:tcPr>
                  <w:tcW w:w="995" w:type="dxa"/>
                  <w:vAlign w:val="center"/>
                </w:tcPr>
                <w:p w:rsidR="00E0151A" w:rsidRDefault="00E77E6C">
                  <w:pPr>
                    <w:jc w:val="center"/>
                    <w:rPr>
                      <w:kern w:val="0"/>
                      <w:szCs w:val="21"/>
                    </w:rPr>
                  </w:pPr>
                  <w:r>
                    <w:rPr>
                      <w:rFonts w:hint="eastAsia"/>
                      <w:kern w:val="0"/>
                      <w:szCs w:val="21"/>
                    </w:rPr>
                    <w:t>52.7</w:t>
                  </w:r>
                </w:p>
              </w:tc>
              <w:tc>
                <w:tcPr>
                  <w:tcW w:w="996" w:type="dxa"/>
                  <w:vAlign w:val="center"/>
                </w:tcPr>
                <w:p w:rsidR="00E0151A" w:rsidRDefault="00E77E6C">
                  <w:pPr>
                    <w:jc w:val="center"/>
                    <w:rPr>
                      <w:kern w:val="0"/>
                      <w:szCs w:val="21"/>
                    </w:rPr>
                  </w:pPr>
                  <w:r>
                    <w:rPr>
                      <w:rFonts w:hint="eastAsia"/>
                      <w:kern w:val="0"/>
                      <w:szCs w:val="21"/>
                    </w:rPr>
                    <w:t>51.0</w:t>
                  </w:r>
                </w:p>
              </w:tc>
              <w:tc>
                <w:tcPr>
                  <w:tcW w:w="1560" w:type="dxa"/>
                  <w:vAlign w:val="center"/>
                </w:tcPr>
                <w:p w:rsidR="00E0151A" w:rsidRDefault="00E77E6C">
                  <w:pPr>
                    <w:jc w:val="center"/>
                    <w:rPr>
                      <w:kern w:val="0"/>
                      <w:szCs w:val="21"/>
                    </w:rPr>
                  </w:pPr>
                  <w:r>
                    <w:rPr>
                      <w:rFonts w:hint="eastAsia"/>
                      <w:kern w:val="0"/>
                      <w:szCs w:val="21"/>
                    </w:rPr>
                    <w:t>60</w:t>
                  </w:r>
                </w:p>
              </w:tc>
              <w:tc>
                <w:tcPr>
                  <w:tcW w:w="708" w:type="dxa"/>
                  <w:vAlign w:val="center"/>
                </w:tcPr>
                <w:p w:rsidR="00E0151A" w:rsidRDefault="00E77E6C">
                  <w:pPr>
                    <w:jc w:val="center"/>
                    <w:rPr>
                      <w:spacing w:val="-20"/>
                      <w:szCs w:val="21"/>
                    </w:rPr>
                  </w:pPr>
                  <w:r>
                    <w:rPr>
                      <w:rFonts w:hint="eastAsia"/>
                    </w:rPr>
                    <w:t>达标</w:t>
                  </w:r>
                </w:p>
              </w:tc>
            </w:tr>
            <w:tr w:rsidR="00E0151A">
              <w:trPr>
                <w:cantSplit/>
                <w:trHeight w:val="553"/>
              </w:trPr>
              <w:tc>
                <w:tcPr>
                  <w:tcW w:w="1572" w:type="dxa"/>
                  <w:gridSpan w:val="2"/>
                  <w:tcBorders>
                    <w:tl2br w:val="single" w:sz="4" w:space="0" w:color="auto"/>
                  </w:tcBorders>
                  <w:vAlign w:val="center"/>
                </w:tcPr>
                <w:p w:rsidR="00E0151A" w:rsidRDefault="00E0151A">
                  <w:pPr>
                    <w:jc w:val="center"/>
                    <w:rPr>
                      <w:kern w:val="0"/>
                      <w:szCs w:val="21"/>
                    </w:rPr>
                  </w:pPr>
                </w:p>
              </w:tc>
              <w:tc>
                <w:tcPr>
                  <w:tcW w:w="995" w:type="dxa"/>
                  <w:vAlign w:val="center"/>
                </w:tcPr>
                <w:p w:rsidR="00E0151A" w:rsidRDefault="00E77E6C">
                  <w:pPr>
                    <w:jc w:val="center"/>
                  </w:pPr>
                  <w:r>
                    <w:rPr>
                      <w:rFonts w:hint="eastAsia"/>
                    </w:rPr>
                    <w:t>▲</w:t>
                  </w:r>
                  <w:r>
                    <w:rPr>
                      <w:rFonts w:hint="eastAsia"/>
                    </w:rPr>
                    <w:t>Z</w:t>
                  </w:r>
                  <w:r>
                    <w:rPr>
                      <w:rFonts w:hint="eastAsia"/>
                      <w:vertAlign w:val="subscript"/>
                    </w:rPr>
                    <w:t>6</w:t>
                  </w:r>
                </w:p>
              </w:tc>
              <w:tc>
                <w:tcPr>
                  <w:tcW w:w="995" w:type="dxa"/>
                  <w:vAlign w:val="center"/>
                </w:tcPr>
                <w:p w:rsidR="00E0151A" w:rsidRDefault="00E77E6C">
                  <w:pPr>
                    <w:jc w:val="center"/>
                  </w:pPr>
                  <w:r>
                    <w:rPr>
                      <w:rFonts w:hint="eastAsia"/>
                    </w:rPr>
                    <w:t>▲</w:t>
                  </w:r>
                  <w:r>
                    <w:rPr>
                      <w:rFonts w:hint="eastAsia"/>
                    </w:rPr>
                    <w:t>Z</w:t>
                  </w:r>
                  <w:r>
                    <w:rPr>
                      <w:rFonts w:hint="eastAsia"/>
                      <w:vertAlign w:val="subscript"/>
                    </w:rPr>
                    <w:t>7</w:t>
                  </w:r>
                </w:p>
              </w:tc>
              <w:tc>
                <w:tcPr>
                  <w:tcW w:w="996" w:type="dxa"/>
                  <w:vAlign w:val="center"/>
                </w:tcPr>
                <w:p w:rsidR="00E0151A" w:rsidRDefault="00E77E6C">
                  <w:pPr>
                    <w:jc w:val="center"/>
                  </w:pPr>
                  <w:r>
                    <w:rPr>
                      <w:rFonts w:hint="eastAsia"/>
                    </w:rPr>
                    <w:t>▲</w:t>
                  </w:r>
                  <w:r>
                    <w:rPr>
                      <w:rFonts w:hint="eastAsia"/>
                    </w:rPr>
                    <w:t>Z</w:t>
                  </w:r>
                  <w:r>
                    <w:rPr>
                      <w:rFonts w:hint="eastAsia"/>
                      <w:vertAlign w:val="subscript"/>
                    </w:rPr>
                    <w:t>8</w:t>
                  </w:r>
                </w:p>
              </w:tc>
              <w:tc>
                <w:tcPr>
                  <w:tcW w:w="995" w:type="dxa"/>
                  <w:vAlign w:val="center"/>
                </w:tcPr>
                <w:p w:rsidR="00E0151A" w:rsidRDefault="00E77E6C">
                  <w:pPr>
                    <w:jc w:val="center"/>
                  </w:pPr>
                  <w:r>
                    <w:rPr>
                      <w:rFonts w:hint="eastAsia"/>
                    </w:rPr>
                    <w:t>△</w:t>
                  </w:r>
                  <w:r>
                    <w:rPr>
                      <w:rFonts w:hint="eastAsia"/>
                    </w:rPr>
                    <w:t>Z</w:t>
                  </w:r>
                  <w:r>
                    <w:rPr>
                      <w:rFonts w:hint="eastAsia"/>
                      <w:vertAlign w:val="subscript"/>
                    </w:rPr>
                    <w:t>9</w:t>
                  </w:r>
                </w:p>
              </w:tc>
              <w:tc>
                <w:tcPr>
                  <w:tcW w:w="996" w:type="dxa"/>
                  <w:vAlign w:val="center"/>
                </w:tcPr>
                <w:p w:rsidR="00E0151A" w:rsidRDefault="00E77E6C">
                  <w:pPr>
                    <w:jc w:val="center"/>
                  </w:pPr>
                  <w:r>
                    <w:rPr>
                      <w:rFonts w:hint="eastAsia"/>
                    </w:rPr>
                    <w:t>/</w:t>
                  </w:r>
                </w:p>
              </w:tc>
              <w:tc>
                <w:tcPr>
                  <w:tcW w:w="1560" w:type="dxa"/>
                  <w:vAlign w:val="center"/>
                </w:tcPr>
                <w:p w:rsidR="00E0151A" w:rsidRDefault="00E77E6C">
                  <w:pPr>
                    <w:spacing w:line="320" w:lineRule="exact"/>
                    <w:jc w:val="center"/>
                    <w:rPr>
                      <w:szCs w:val="21"/>
                    </w:rPr>
                  </w:pPr>
                  <w:r>
                    <w:rPr>
                      <w:color w:val="000000"/>
                      <w:szCs w:val="21"/>
                    </w:rPr>
                    <w:t>GB</w:t>
                  </w:r>
                  <w:r>
                    <w:rPr>
                      <w:rFonts w:hint="eastAsia"/>
                      <w:color w:val="000000"/>
                      <w:szCs w:val="21"/>
                    </w:rPr>
                    <w:t>12348</w:t>
                  </w:r>
                  <w:r>
                    <w:rPr>
                      <w:color w:val="000000"/>
                      <w:szCs w:val="21"/>
                    </w:rPr>
                    <w:t>-2008</w:t>
                  </w:r>
                </w:p>
                <w:p w:rsidR="00E0151A" w:rsidRDefault="00E77E6C">
                  <w:pPr>
                    <w:spacing w:line="320" w:lineRule="exact"/>
                    <w:jc w:val="center"/>
                    <w:rPr>
                      <w:szCs w:val="21"/>
                    </w:rPr>
                  </w:pPr>
                  <w:r>
                    <w:rPr>
                      <w:rFonts w:hint="eastAsia"/>
                      <w:color w:val="000000"/>
                      <w:szCs w:val="21"/>
                    </w:rPr>
                    <w:t>2</w:t>
                  </w:r>
                  <w:r>
                    <w:rPr>
                      <w:color w:val="000000"/>
                      <w:szCs w:val="21"/>
                    </w:rPr>
                    <w:t>类</w:t>
                  </w:r>
                </w:p>
              </w:tc>
              <w:tc>
                <w:tcPr>
                  <w:tcW w:w="708" w:type="dxa"/>
                  <w:vAlign w:val="center"/>
                </w:tcPr>
                <w:p w:rsidR="00E0151A" w:rsidRDefault="00E77E6C">
                  <w:pPr>
                    <w:jc w:val="center"/>
                  </w:pPr>
                  <w:r>
                    <w:rPr>
                      <w:rFonts w:hint="eastAsia"/>
                    </w:rPr>
                    <w:t>达标</w:t>
                  </w:r>
                </w:p>
                <w:p w:rsidR="00E0151A" w:rsidRDefault="00E77E6C">
                  <w:pPr>
                    <w:jc w:val="center"/>
                  </w:pPr>
                  <w:r>
                    <w:rPr>
                      <w:rFonts w:hint="eastAsia"/>
                    </w:rPr>
                    <w:t>情况</w:t>
                  </w:r>
                </w:p>
              </w:tc>
            </w:tr>
            <w:tr w:rsidR="00E0151A">
              <w:trPr>
                <w:cantSplit/>
                <w:trHeight w:val="553"/>
              </w:trPr>
              <w:tc>
                <w:tcPr>
                  <w:tcW w:w="1005" w:type="dxa"/>
                  <w:vAlign w:val="center"/>
                </w:tcPr>
                <w:p w:rsidR="00E0151A" w:rsidRDefault="00E77E6C">
                  <w:pPr>
                    <w:jc w:val="center"/>
                    <w:rPr>
                      <w:kern w:val="0"/>
                      <w:szCs w:val="21"/>
                    </w:rPr>
                  </w:pPr>
                  <w:r>
                    <w:rPr>
                      <w:rFonts w:hint="eastAsia"/>
                      <w:kern w:val="0"/>
                      <w:szCs w:val="21"/>
                    </w:rPr>
                    <w:t>2017.9.23</w:t>
                  </w:r>
                </w:p>
              </w:tc>
              <w:tc>
                <w:tcPr>
                  <w:tcW w:w="567" w:type="dxa"/>
                  <w:vMerge w:val="restart"/>
                  <w:vAlign w:val="center"/>
                </w:tcPr>
                <w:p w:rsidR="00E0151A" w:rsidRDefault="00E77E6C">
                  <w:pPr>
                    <w:jc w:val="center"/>
                    <w:rPr>
                      <w:kern w:val="0"/>
                      <w:szCs w:val="21"/>
                    </w:rPr>
                  </w:pPr>
                  <w:r>
                    <w:rPr>
                      <w:rFonts w:hint="eastAsia"/>
                      <w:kern w:val="0"/>
                      <w:szCs w:val="21"/>
                    </w:rPr>
                    <w:t>昼间</w:t>
                  </w:r>
                </w:p>
              </w:tc>
              <w:tc>
                <w:tcPr>
                  <w:tcW w:w="995" w:type="dxa"/>
                  <w:vAlign w:val="center"/>
                </w:tcPr>
                <w:p w:rsidR="00E0151A" w:rsidRDefault="00E77E6C">
                  <w:pPr>
                    <w:jc w:val="center"/>
                    <w:rPr>
                      <w:kern w:val="0"/>
                      <w:szCs w:val="21"/>
                    </w:rPr>
                  </w:pPr>
                  <w:r>
                    <w:rPr>
                      <w:rFonts w:hint="eastAsia"/>
                      <w:kern w:val="0"/>
                      <w:szCs w:val="21"/>
                    </w:rPr>
                    <w:t>53.3</w:t>
                  </w:r>
                </w:p>
              </w:tc>
              <w:tc>
                <w:tcPr>
                  <w:tcW w:w="995" w:type="dxa"/>
                  <w:vAlign w:val="center"/>
                </w:tcPr>
                <w:p w:rsidR="00E0151A" w:rsidRDefault="00E77E6C">
                  <w:pPr>
                    <w:jc w:val="center"/>
                    <w:rPr>
                      <w:kern w:val="0"/>
                      <w:szCs w:val="21"/>
                    </w:rPr>
                  </w:pPr>
                  <w:r>
                    <w:rPr>
                      <w:rFonts w:hint="eastAsia"/>
                      <w:kern w:val="0"/>
                      <w:szCs w:val="21"/>
                    </w:rPr>
                    <w:t>52.3</w:t>
                  </w:r>
                </w:p>
              </w:tc>
              <w:tc>
                <w:tcPr>
                  <w:tcW w:w="996" w:type="dxa"/>
                  <w:vAlign w:val="center"/>
                </w:tcPr>
                <w:p w:rsidR="00E0151A" w:rsidRDefault="00E77E6C">
                  <w:pPr>
                    <w:jc w:val="center"/>
                    <w:rPr>
                      <w:kern w:val="0"/>
                      <w:szCs w:val="21"/>
                    </w:rPr>
                  </w:pPr>
                  <w:r>
                    <w:rPr>
                      <w:rFonts w:hint="eastAsia"/>
                      <w:kern w:val="0"/>
                      <w:szCs w:val="21"/>
                    </w:rPr>
                    <w:t>55.7</w:t>
                  </w:r>
                </w:p>
              </w:tc>
              <w:tc>
                <w:tcPr>
                  <w:tcW w:w="995" w:type="dxa"/>
                  <w:vAlign w:val="center"/>
                </w:tcPr>
                <w:p w:rsidR="00E0151A" w:rsidRDefault="00E77E6C">
                  <w:pPr>
                    <w:jc w:val="center"/>
                    <w:rPr>
                      <w:kern w:val="0"/>
                      <w:szCs w:val="21"/>
                    </w:rPr>
                  </w:pPr>
                  <w:r>
                    <w:rPr>
                      <w:rFonts w:hint="eastAsia"/>
                      <w:kern w:val="0"/>
                      <w:szCs w:val="21"/>
                    </w:rPr>
                    <w:t>53.0</w:t>
                  </w:r>
                </w:p>
              </w:tc>
              <w:tc>
                <w:tcPr>
                  <w:tcW w:w="996" w:type="dxa"/>
                  <w:vAlign w:val="center"/>
                </w:tcPr>
                <w:p w:rsidR="00E0151A" w:rsidRDefault="00E77E6C">
                  <w:pPr>
                    <w:jc w:val="center"/>
                    <w:rPr>
                      <w:kern w:val="0"/>
                      <w:szCs w:val="21"/>
                    </w:rPr>
                  </w:pPr>
                  <w:r>
                    <w:rPr>
                      <w:rFonts w:hint="eastAsia"/>
                      <w:kern w:val="0"/>
                      <w:szCs w:val="21"/>
                    </w:rPr>
                    <w:t>/</w:t>
                  </w:r>
                </w:p>
              </w:tc>
              <w:tc>
                <w:tcPr>
                  <w:tcW w:w="1560" w:type="dxa"/>
                  <w:vAlign w:val="center"/>
                </w:tcPr>
                <w:p w:rsidR="00E0151A" w:rsidRDefault="00E77E6C">
                  <w:pPr>
                    <w:jc w:val="center"/>
                    <w:rPr>
                      <w:kern w:val="0"/>
                      <w:szCs w:val="21"/>
                    </w:rPr>
                  </w:pPr>
                  <w:r>
                    <w:rPr>
                      <w:rFonts w:hint="eastAsia"/>
                      <w:kern w:val="0"/>
                      <w:szCs w:val="21"/>
                    </w:rPr>
                    <w:t>60</w:t>
                  </w:r>
                </w:p>
              </w:tc>
              <w:tc>
                <w:tcPr>
                  <w:tcW w:w="708" w:type="dxa"/>
                  <w:vAlign w:val="center"/>
                </w:tcPr>
                <w:p w:rsidR="00E0151A" w:rsidRDefault="00E77E6C">
                  <w:pPr>
                    <w:jc w:val="center"/>
                    <w:rPr>
                      <w:highlight w:val="yellow"/>
                    </w:rPr>
                  </w:pPr>
                  <w:r>
                    <w:rPr>
                      <w:rFonts w:hint="eastAsia"/>
                    </w:rPr>
                    <w:t>达标</w:t>
                  </w:r>
                </w:p>
              </w:tc>
            </w:tr>
            <w:tr w:rsidR="00E0151A">
              <w:trPr>
                <w:cantSplit/>
                <w:trHeight w:val="553"/>
              </w:trPr>
              <w:tc>
                <w:tcPr>
                  <w:tcW w:w="1005" w:type="dxa"/>
                  <w:vAlign w:val="center"/>
                </w:tcPr>
                <w:p w:rsidR="00E0151A" w:rsidRDefault="00E77E6C">
                  <w:pPr>
                    <w:jc w:val="center"/>
                    <w:rPr>
                      <w:kern w:val="0"/>
                      <w:szCs w:val="21"/>
                    </w:rPr>
                  </w:pPr>
                  <w:r>
                    <w:rPr>
                      <w:rFonts w:hint="eastAsia"/>
                      <w:kern w:val="0"/>
                      <w:szCs w:val="21"/>
                    </w:rPr>
                    <w:t>2017.9.24</w:t>
                  </w:r>
                </w:p>
              </w:tc>
              <w:tc>
                <w:tcPr>
                  <w:tcW w:w="567" w:type="dxa"/>
                  <w:vMerge/>
                  <w:vAlign w:val="center"/>
                </w:tcPr>
                <w:p w:rsidR="00E0151A" w:rsidRDefault="00E0151A">
                  <w:pPr>
                    <w:jc w:val="center"/>
                    <w:rPr>
                      <w:kern w:val="0"/>
                      <w:szCs w:val="21"/>
                    </w:rPr>
                  </w:pPr>
                </w:p>
              </w:tc>
              <w:tc>
                <w:tcPr>
                  <w:tcW w:w="995" w:type="dxa"/>
                  <w:vAlign w:val="center"/>
                </w:tcPr>
                <w:p w:rsidR="00E0151A" w:rsidRDefault="00E77E6C">
                  <w:pPr>
                    <w:jc w:val="center"/>
                    <w:rPr>
                      <w:kern w:val="0"/>
                      <w:szCs w:val="21"/>
                    </w:rPr>
                  </w:pPr>
                  <w:r>
                    <w:rPr>
                      <w:rFonts w:hint="eastAsia"/>
                      <w:kern w:val="0"/>
                      <w:szCs w:val="21"/>
                    </w:rPr>
                    <w:t>53.4</w:t>
                  </w:r>
                </w:p>
              </w:tc>
              <w:tc>
                <w:tcPr>
                  <w:tcW w:w="995" w:type="dxa"/>
                  <w:vAlign w:val="center"/>
                </w:tcPr>
                <w:p w:rsidR="00E0151A" w:rsidRDefault="00E77E6C">
                  <w:pPr>
                    <w:jc w:val="center"/>
                    <w:rPr>
                      <w:kern w:val="0"/>
                      <w:szCs w:val="21"/>
                    </w:rPr>
                  </w:pPr>
                  <w:r>
                    <w:rPr>
                      <w:rFonts w:hint="eastAsia"/>
                      <w:kern w:val="0"/>
                      <w:szCs w:val="21"/>
                    </w:rPr>
                    <w:t>52.2</w:t>
                  </w:r>
                </w:p>
              </w:tc>
              <w:tc>
                <w:tcPr>
                  <w:tcW w:w="996" w:type="dxa"/>
                  <w:vAlign w:val="center"/>
                </w:tcPr>
                <w:p w:rsidR="00E0151A" w:rsidRDefault="00E77E6C">
                  <w:pPr>
                    <w:jc w:val="center"/>
                    <w:rPr>
                      <w:kern w:val="0"/>
                      <w:szCs w:val="21"/>
                    </w:rPr>
                  </w:pPr>
                  <w:r>
                    <w:rPr>
                      <w:rFonts w:hint="eastAsia"/>
                      <w:kern w:val="0"/>
                      <w:szCs w:val="21"/>
                    </w:rPr>
                    <w:t>55.8</w:t>
                  </w:r>
                </w:p>
              </w:tc>
              <w:tc>
                <w:tcPr>
                  <w:tcW w:w="995" w:type="dxa"/>
                  <w:vAlign w:val="center"/>
                </w:tcPr>
                <w:p w:rsidR="00E0151A" w:rsidRDefault="00E77E6C">
                  <w:pPr>
                    <w:jc w:val="center"/>
                    <w:rPr>
                      <w:kern w:val="0"/>
                      <w:szCs w:val="21"/>
                    </w:rPr>
                  </w:pPr>
                  <w:r>
                    <w:rPr>
                      <w:rFonts w:hint="eastAsia"/>
                      <w:kern w:val="0"/>
                      <w:szCs w:val="21"/>
                    </w:rPr>
                    <w:t>53.1</w:t>
                  </w:r>
                </w:p>
              </w:tc>
              <w:tc>
                <w:tcPr>
                  <w:tcW w:w="996" w:type="dxa"/>
                  <w:vAlign w:val="center"/>
                </w:tcPr>
                <w:p w:rsidR="00E0151A" w:rsidRDefault="00E77E6C">
                  <w:pPr>
                    <w:jc w:val="center"/>
                    <w:rPr>
                      <w:kern w:val="0"/>
                      <w:szCs w:val="21"/>
                    </w:rPr>
                  </w:pPr>
                  <w:r>
                    <w:rPr>
                      <w:rFonts w:hint="eastAsia"/>
                      <w:kern w:val="0"/>
                      <w:szCs w:val="21"/>
                    </w:rPr>
                    <w:t>/</w:t>
                  </w:r>
                </w:p>
              </w:tc>
              <w:tc>
                <w:tcPr>
                  <w:tcW w:w="1560" w:type="dxa"/>
                  <w:vAlign w:val="center"/>
                </w:tcPr>
                <w:p w:rsidR="00E0151A" w:rsidRDefault="00E77E6C">
                  <w:pPr>
                    <w:jc w:val="center"/>
                    <w:rPr>
                      <w:kern w:val="0"/>
                      <w:szCs w:val="21"/>
                    </w:rPr>
                  </w:pPr>
                  <w:r>
                    <w:rPr>
                      <w:rFonts w:hint="eastAsia"/>
                      <w:kern w:val="0"/>
                      <w:szCs w:val="21"/>
                    </w:rPr>
                    <w:t>60</w:t>
                  </w:r>
                </w:p>
              </w:tc>
              <w:tc>
                <w:tcPr>
                  <w:tcW w:w="708" w:type="dxa"/>
                  <w:vAlign w:val="center"/>
                </w:tcPr>
                <w:p w:rsidR="00E0151A" w:rsidRDefault="00E77E6C">
                  <w:pPr>
                    <w:jc w:val="center"/>
                    <w:rPr>
                      <w:spacing w:val="-20"/>
                      <w:szCs w:val="21"/>
                    </w:rPr>
                  </w:pPr>
                  <w:r>
                    <w:rPr>
                      <w:rFonts w:hint="eastAsia"/>
                    </w:rPr>
                    <w:t>达标</w:t>
                  </w:r>
                </w:p>
              </w:tc>
            </w:tr>
          </w:tbl>
          <w:p w:rsidR="00E0151A" w:rsidRDefault="00E0151A">
            <w:pPr>
              <w:spacing w:line="360" w:lineRule="auto"/>
            </w:pPr>
          </w:p>
        </w:tc>
      </w:tr>
      <w:tr w:rsidR="00E0151A">
        <w:trPr>
          <w:cantSplit/>
          <w:trHeight w:val="1986"/>
        </w:trPr>
        <w:tc>
          <w:tcPr>
            <w:tcW w:w="1135" w:type="dxa"/>
            <w:vMerge/>
            <w:vAlign w:val="center"/>
          </w:tcPr>
          <w:p w:rsidR="00E0151A" w:rsidRDefault="00E0151A">
            <w:pPr>
              <w:spacing w:line="460" w:lineRule="exact"/>
              <w:jc w:val="center"/>
              <w:rPr>
                <w:sz w:val="24"/>
              </w:rPr>
            </w:pPr>
          </w:p>
        </w:tc>
        <w:tc>
          <w:tcPr>
            <w:tcW w:w="9072" w:type="dxa"/>
            <w:vAlign w:val="center"/>
          </w:tcPr>
          <w:p w:rsidR="00E0151A" w:rsidRDefault="00E77E6C">
            <w:pPr>
              <w:snapToGrid w:val="0"/>
              <w:spacing w:line="360" w:lineRule="auto"/>
              <w:ind w:firstLineChars="200" w:firstLine="480"/>
              <w:rPr>
                <w:sz w:val="24"/>
              </w:rPr>
            </w:pPr>
            <w:r>
              <w:rPr>
                <w:rFonts w:hAnsi="宋体"/>
                <w:sz w:val="24"/>
              </w:rPr>
              <w:t>验收监测期间</w:t>
            </w:r>
            <w:r>
              <w:rPr>
                <w:rFonts w:hAnsi="宋体" w:hint="eastAsia"/>
                <w:sz w:val="24"/>
              </w:rPr>
              <w:t>，企业正常生产，机器设备正常</w:t>
            </w:r>
            <w:r>
              <w:rPr>
                <w:rFonts w:hAnsi="宋体"/>
                <w:sz w:val="24"/>
              </w:rPr>
              <w:t>生产负荷</w:t>
            </w:r>
            <w:r>
              <w:rPr>
                <w:rFonts w:hAnsi="宋体" w:hint="eastAsia"/>
                <w:sz w:val="24"/>
              </w:rPr>
              <w:t>为</w:t>
            </w:r>
            <w:r>
              <w:rPr>
                <w:rFonts w:hint="eastAsia"/>
                <w:sz w:val="24"/>
              </w:rPr>
              <w:t>100</w:t>
            </w:r>
            <w:r>
              <w:rPr>
                <w:sz w:val="24"/>
              </w:rPr>
              <w:t>%</w:t>
            </w:r>
            <w:r>
              <w:rPr>
                <w:rFonts w:hAnsi="宋体"/>
                <w:sz w:val="24"/>
              </w:rPr>
              <w:t>，符合</w:t>
            </w:r>
            <w:r>
              <w:rPr>
                <w:rFonts w:ascii="宋体" w:hAnsi="宋体"/>
                <w:sz w:val="24"/>
              </w:rPr>
              <w:t>“三同时”验</w:t>
            </w:r>
            <w:r>
              <w:rPr>
                <w:rFonts w:hAnsi="宋体"/>
                <w:sz w:val="24"/>
              </w:rPr>
              <w:t>收监测规定。</w:t>
            </w:r>
            <w:r>
              <w:rPr>
                <w:rFonts w:hAnsi="宋体" w:hint="eastAsia"/>
                <w:sz w:val="24"/>
              </w:rPr>
              <w:t>项目年运行时间</w:t>
            </w:r>
            <w:r>
              <w:rPr>
                <w:rFonts w:hAnsi="宋体" w:hint="eastAsia"/>
                <w:sz w:val="24"/>
              </w:rPr>
              <w:t>3000</w:t>
            </w:r>
            <w:r>
              <w:rPr>
                <w:rFonts w:hAnsi="宋体" w:hint="eastAsia"/>
                <w:sz w:val="24"/>
              </w:rPr>
              <w:t>小时。</w:t>
            </w:r>
          </w:p>
        </w:tc>
      </w:tr>
    </w:tbl>
    <w:p w:rsidR="00E0151A" w:rsidRDefault="00E0151A">
      <w:pPr>
        <w:rPr>
          <w:b/>
          <w:bCs/>
          <w:color w:val="000000"/>
          <w:sz w:val="30"/>
        </w:rPr>
        <w:sectPr w:rsidR="00E0151A">
          <w:headerReference w:type="even" r:id="rId18"/>
          <w:footerReference w:type="default" r:id="rId19"/>
          <w:pgSz w:w="11906" w:h="16838"/>
          <w:pgMar w:top="1440" w:right="1800" w:bottom="1440" w:left="1800" w:header="851" w:footer="992" w:gutter="0"/>
          <w:pgNumType w:start="7"/>
          <w:cols w:space="720"/>
          <w:docGrid w:type="lines" w:linePitch="312"/>
        </w:sectPr>
      </w:pPr>
    </w:p>
    <w:p w:rsidR="00E0151A" w:rsidRDefault="00E77E6C">
      <w:r>
        <w:rPr>
          <w:rFonts w:hint="eastAsia"/>
          <w:b/>
          <w:bCs/>
          <w:sz w:val="30"/>
        </w:rPr>
        <w:lastRenderedPageBreak/>
        <w:t>表七、环保检查结果</w:t>
      </w:r>
    </w:p>
    <w:tbl>
      <w:tblPr>
        <w:tblW w:w="9518"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8"/>
      </w:tblGrid>
      <w:tr w:rsidR="00E0151A">
        <w:trPr>
          <w:trHeight w:val="13227"/>
        </w:trPr>
        <w:tc>
          <w:tcPr>
            <w:tcW w:w="9518" w:type="dxa"/>
          </w:tcPr>
          <w:tbl>
            <w:tblPr>
              <w:tblpPr w:leftFromText="180" w:rightFromText="180" w:vertAnchor="text" w:horzAnchor="page" w:tblpXSpec="center" w:tblpY="333"/>
              <w:tblOverlap w:val="never"/>
              <w:tblW w:w="906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tblPr>
            <w:tblGrid>
              <w:gridCol w:w="523"/>
              <w:gridCol w:w="4215"/>
              <w:gridCol w:w="4322"/>
            </w:tblGrid>
            <w:tr w:rsidR="00E0151A">
              <w:trPr>
                <w:cantSplit/>
                <w:trHeight w:val="765"/>
                <w:jc w:val="center"/>
              </w:trPr>
              <w:tc>
                <w:tcPr>
                  <w:tcW w:w="523" w:type="dxa"/>
                  <w:vAlign w:val="center"/>
                </w:tcPr>
                <w:p w:rsidR="00E0151A" w:rsidRDefault="00E77E6C">
                  <w:pPr>
                    <w:pStyle w:val="a3"/>
                    <w:spacing w:line="240" w:lineRule="auto"/>
                    <w:jc w:val="center"/>
                    <w:rPr>
                      <w:sz w:val="21"/>
                      <w:szCs w:val="21"/>
                    </w:rPr>
                  </w:pPr>
                  <w:r>
                    <w:rPr>
                      <w:sz w:val="21"/>
                      <w:szCs w:val="21"/>
                    </w:rPr>
                    <w:t>序号</w:t>
                  </w:r>
                </w:p>
              </w:tc>
              <w:tc>
                <w:tcPr>
                  <w:tcW w:w="4215" w:type="dxa"/>
                  <w:vAlign w:val="center"/>
                </w:tcPr>
                <w:p w:rsidR="00E0151A" w:rsidRDefault="00E77E6C">
                  <w:pPr>
                    <w:pStyle w:val="a3"/>
                    <w:spacing w:line="240" w:lineRule="auto"/>
                    <w:jc w:val="center"/>
                    <w:rPr>
                      <w:sz w:val="21"/>
                      <w:szCs w:val="21"/>
                    </w:rPr>
                  </w:pPr>
                  <w:r>
                    <w:rPr>
                      <w:sz w:val="21"/>
                      <w:szCs w:val="21"/>
                    </w:rPr>
                    <w:t>审批</w:t>
                  </w:r>
                  <w:r>
                    <w:rPr>
                      <w:rFonts w:hint="eastAsia"/>
                      <w:sz w:val="21"/>
                      <w:szCs w:val="21"/>
                    </w:rPr>
                    <w:t>意见</w:t>
                  </w:r>
                </w:p>
              </w:tc>
              <w:tc>
                <w:tcPr>
                  <w:tcW w:w="4322" w:type="dxa"/>
                  <w:vAlign w:val="center"/>
                </w:tcPr>
                <w:p w:rsidR="00E0151A" w:rsidRDefault="00E77E6C">
                  <w:pPr>
                    <w:pStyle w:val="a3"/>
                    <w:spacing w:line="240" w:lineRule="auto"/>
                    <w:jc w:val="center"/>
                    <w:rPr>
                      <w:sz w:val="21"/>
                      <w:szCs w:val="21"/>
                    </w:rPr>
                  </w:pPr>
                  <w:r>
                    <w:rPr>
                      <w:sz w:val="21"/>
                      <w:szCs w:val="21"/>
                    </w:rPr>
                    <w:t>落实情况</w:t>
                  </w:r>
                </w:p>
              </w:tc>
            </w:tr>
            <w:tr w:rsidR="00E0151A">
              <w:trPr>
                <w:cantSplit/>
                <w:trHeight w:val="3465"/>
                <w:jc w:val="center"/>
              </w:trPr>
              <w:tc>
                <w:tcPr>
                  <w:tcW w:w="523" w:type="dxa"/>
                  <w:vAlign w:val="center"/>
                </w:tcPr>
                <w:p w:rsidR="00E0151A" w:rsidRDefault="00E77E6C">
                  <w:pPr>
                    <w:pStyle w:val="a3"/>
                    <w:snapToGrid w:val="0"/>
                    <w:spacing w:line="240" w:lineRule="auto"/>
                    <w:jc w:val="center"/>
                    <w:rPr>
                      <w:sz w:val="21"/>
                      <w:szCs w:val="21"/>
                    </w:rPr>
                  </w:pPr>
                  <w:r>
                    <w:rPr>
                      <w:rFonts w:hint="eastAsia"/>
                      <w:sz w:val="21"/>
                      <w:szCs w:val="21"/>
                    </w:rPr>
                    <w:t>1</w:t>
                  </w:r>
                </w:p>
              </w:tc>
              <w:tc>
                <w:tcPr>
                  <w:tcW w:w="4215" w:type="dxa"/>
                  <w:vAlign w:val="center"/>
                </w:tcPr>
                <w:p w:rsidR="00E0151A" w:rsidRDefault="00E77E6C">
                  <w:pPr>
                    <w:snapToGrid w:val="0"/>
                    <w:ind w:leftChars="50" w:left="105" w:rightChars="50" w:right="105" w:firstLineChars="200" w:firstLine="420"/>
                    <w:rPr>
                      <w:color w:val="000000"/>
                      <w:szCs w:val="21"/>
                    </w:rPr>
                  </w:pPr>
                  <w:r>
                    <w:rPr>
                      <w:rFonts w:hint="eastAsia"/>
                      <w:color w:val="000000"/>
                      <w:szCs w:val="21"/>
                    </w:rPr>
                    <w:t>浇铸</w:t>
                  </w:r>
                  <w:r>
                    <w:rPr>
                      <w:rFonts w:hint="eastAsia"/>
                      <w:color w:val="000000"/>
                      <w:szCs w:val="21"/>
                    </w:rPr>
                    <w:t>/</w:t>
                  </w:r>
                  <w:r>
                    <w:rPr>
                      <w:rFonts w:hint="eastAsia"/>
                      <w:color w:val="000000"/>
                      <w:szCs w:val="21"/>
                    </w:rPr>
                    <w:t>机加工车间废气有组织排放执行《工业炉窑大气污染物综合排放标准》（</w:t>
                  </w:r>
                  <w:r>
                    <w:rPr>
                      <w:rFonts w:hint="eastAsia"/>
                      <w:color w:val="000000"/>
                      <w:szCs w:val="21"/>
                    </w:rPr>
                    <w:t>DB13/1640-2012</w:t>
                  </w:r>
                  <w:r>
                    <w:rPr>
                      <w:rFonts w:hint="eastAsia"/>
                      <w:color w:val="000000"/>
                      <w:szCs w:val="21"/>
                    </w:rPr>
                    <w:t>）表</w:t>
                  </w:r>
                  <w:r>
                    <w:rPr>
                      <w:rFonts w:hint="eastAsia"/>
                      <w:color w:val="000000"/>
                      <w:szCs w:val="21"/>
                    </w:rPr>
                    <w:t>1</w:t>
                  </w:r>
                  <w:r>
                    <w:rPr>
                      <w:rFonts w:hint="eastAsia"/>
                      <w:color w:val="000000"/>
                      <w:szCs w:val="21"/>
                    </w:rPr>
                    <w:t>金属熔化炉新建炉窑标准；厂界颗粒物无组织排放执行《工业炉窑大气污染物综合排放标准》（</w:t>
                  </w:r>
                  <w:r>
                    <w:rPr>
                      <w:rFonts w:hint="eastAsia"/>
                      <w:color w:val="000000"/>
                      <w:szCs w:val="21"/>
                    </w:rPr>
                    <w:t>DB13/1640-2012</w:t>
                  </w:r>
                  <w:r>
                    <w:rPr>
                      <w:rFonts w:hint="eastAsia"/>
                      <w:color w:val="000000"/>
                      <w:szCs w:val="21"/>
                    </w:rPr>
                    <w:t>）表</w:t>
                  </w:r>
                  <w:r>
                    <w:rPr>
                      <w:rFonts w:hint="eastAsia"/>
                      <w:color w:val="000000"/>
                      <w:szCs w:val="21"/>
                    </w:rPr>
                    <w:t>3</w:t>
                  </w:r>
                  <w:r>
                    <w:rPr>
                      <w:rFonts w:hint="eastAsia"/>
                      <w:color w:val="000000"/>
                      <w:szCs w:val="21"/>
                    </w:rPr>
                    <w:t>标准；化蜡工序排气筒非甲烷总烃排放执行《工业企业挥发性有机物排放控制标准》</w:t>
                  </w:r>
                  <w:r>
                    <w:rPr>
                      <w:rFonts w:hint="eastAsia"/>
                      <w:color w:val="000000"/>
                      <w:szCs w:val="21"/>
                    </w:rPr>
                    <w:t>(GB13/2322-2016)</w:t>
                  </w:r>
                  <w:r>
                    <w:rPr>
                      <w:rFonts w:hint="eastAsia"/>
                      <w:color w:val="000000"/>
                      <w:szCs w:val="21"/>
                    </w:rPr>
                    <w:t>表</w:t>
                  </w:r>
                  <w:r>
                    <w:rPr>
                      <w:rFonts w:hint="eastAsia"/>
                      <w:color w:val="000000"/>
                      <w:szCs w:val="21"/>
                    </w:rPr>
                    <w:t>1</w:t>
                  </w:r>
                  <w:r>
                    <w:rPr>
                      <w:rFonts w:hint="eastAsia"/>
                      <w:color w:val="000000"/>
                      <w:szCs w:val="21"/>
                    </w:rPr>
                    <w:t>其他行业标准；厂界非甲烷总烃无组织排放执行《工业企业挥发性有机物排放控制标准》</w:t>
                  </w:r>
                  <w:r>
                    <w:rPr>
                      <w:rFonts w:hint="eastAsia"/>
                      <w:color w:val="000000"/>
                      <w:szCs w:val="21"/>
                    </w:rPr>
                    <w:t>(GB13/2322-2016)</w:t>
                  </w:r>
                  <w:r>
                    <w:rPr>
                      <w:rFonts w:hint="eastAsia"/>
                      <w:color w:val="000000"/>
                      <w:szCs w:val="21"/>
                    </w:rPr>
                    <w:t>表</w:t>
                  </w:r>
                  <w:r>
                    <w:rPr>
                      <w:rFonts w:hint="eastAsia"/>
                      <w:color w:val="000000"/>
                      <w:szCs w:val="21"/>
                    </w:rPr>
                    <w:t>2</w:t>
                  </w:r>
                  <w:r>
                    <w:rPr>
                      <w:rFonts w:hint="eastAsia"/>
                      <w:color w:val="000000"/>
                      <w:szCs w:val="21"/>
                    </w:rPr>
                    <w:t>其他行业标准。</w:t>
                  </w:r>
                </w:p>
              </w:tc>
              <w:tc>
                <w:tcPr>
                  <w:tcW w:w="4322" w:type="dxa"/>
                  <w:vAlign w:val="center"/>
                </w:tcPr>
                <w:p w:rsidR="00E0151A" w:rsidRDefault="00E77E6C">
                  <w:pPr>
                    <w:snapToGrid w:val="0"/>
                    <w:ind w:rightChars="50" w:right="105" w:firstLineChars="200" w:firstLine="420"/>
                    <w:rPr>
                      <w:color w:val="000000"/>
                      <w:szCs w:val="21"/>
                    </w:rPr>
                  </w:pPr>
                  <w:r>
                    <w:rPr>
                      <w:rFonts w:hint="eastAsia"/>
                      <w:szCs w:val="21"/>
                    </w:rPr>
                    <w:t>经监测，</w:t>
                  </w:r>
                  <w:r>
                    <w:rPr>
                      <w:rFonts w:hint="eastAsia"/>
                      <w:color w:val="000000"/>
                      <w:szCs w:val="21"/>
                    </w:rPr>
                    <w:t>浇铸</w:t>
                  </w:r>
                  <w:r>
                    <w:rPr>
                      <w:rFonts w:hint="eastAsia"/>
                      <w:color w:val="000000"/>
                      <w:szCs w:val="21"/>
                    </w:rPr>
                    <w:t>/</w:t>
                  </w:r>
                  <w:r>
                    <w:rPr>
                      <w:rFonts w:hint="eastAsia"/>
                      <w:color w:val="000000"/>
                      <w:szCs w:val="21"/>
                    </w:rPr>
                    <w:t>机加工车间废气有组织排放达到《工业炉窑大气污染物综合排放标准》（</w:t>
                  </w:r>
                  <w:r>
                    <w:rPr>
                      <w:rFonts w:hint="eastAsia"/>
                      <w:color w:val="000000"/>
                      <w:szCs w:val="21"/>
                    </w:rPr>
                    <w:t>DB13/1640-2012</w:t>
                  </w:r>
                  <w:r>
                    <w:rPr>
                      <w:rFonts w:hint="eastAsia"/>
                      <w:color w:val="000000"/>
                      <w:szCs w:val="21"/>
                    </w:rPr>
                    <w:t>）表</w:t>
                  </w:r>
                  <w:r>
                    <w:rPr>
                      <w:rFonts w:hint="eastAsia"/>
                      <w:color w:val="000000"/>
                      <w:szCs w:val="21"/>
                    </w:rPr>
                    <w:t>1</w:t>
                  </w:r>
                  <w:r>
                    <w:rPr>
                      <w:rFonts w:hint="eastAsia"/>
                      <w:color w:val="000000"/>
                      <w:szCs w:val="21"/>
                    </w:rPr>
                    <w:t>金属熔化炉新建炉窑标准；化蜡工序排气筒非甲烷总烃排放达到《工业企业挥发性有机物排放控制标准》</w:t>
                  </w:r>
                  <w:r>
                    <w:rPr>
                      <w:rFonts w:hint="eastAsia"/>
                      <w:color w:val="000000"/>
                      <w:szCs w:val="21"/>
                    </w:rPr>
                    <w:t>(GB13/2322-2016)</w:t>
                  </w:r>
                  <w:r>
                    <w:rPr>
                      <w:rFonts w:hint="eastAsia"/>
                      <w:color w:val="000000"/>
                      <w:szCs w:val="21"/>
                    </w:rPr>
                    <w:t>表</w:t>
                  </w:r>
                  <w:r>
                    <w:rPr>
                      <w:rFonts w:hint="eastAsia"/>
                      <w:color w:val="000000"/>
                      <w:szCs w:val="21"/>
                    </w:rPr>
                    <w:t>1</w:t>
                  </w:r>
                  <w:r>
                    <w:rPr>
                      <w:rFonts w:hint="eastAsia"/>
                      <w:color w:val="000000"/>
                      <w:szCs w:val="21"/>
                    </w:rPr>
                    <w:t>其他行业标准。</w:t>
                  </w:r>
                  <w:r>
                    <w:rPr>
                      <w:rFonts w:hint="eastAsia"/>
                      <w:color w:val="000000"/>
                      <w:szCs w:val="21"/>
                    </w:rPr>
                    <w:t xml:space="preserve"> </w:t>
                  </w:r>
                </w:p>
              </w:tc>
            </w:tr>
            <w:tr w:rsidR="00E0151A">
              <w:trPr>
                <w:cantSplit/>
                <w:trHeight w:val="1818"/>
                <w:jc w:val="center"/>
              </w:trPr>
              <w:tc>
                <w:tcPr>
                  <w:tcW w:w="523" w:type="dxa"/>
                  <w:vAlign w:val="center"/>
                </w:tcPr>
                <w:p w:rsidR="00E0151A" w:rsidRDefault="00E77E6C">
                  <w:pPr>
                    <w:snapToGrid w:val="0"/>
                    <w:jc w:val="center"/>
                    <w:rPr>
                      <w:color w:val="000000"/>
                      <w:szCs w:val="21"/>
                    </w:rPr>
                  </w:pPr>
                  <w:r>
                    <w:rPr>
                      <w:rFonts w:hint="eastAsia"/>
                      <w:color w:val="000000"/>
                      <w:szCs w:val="21"/>
                    </w:rPr>
                    <w:t>2</w:t>
                  </w:r>
                </w:p>
              </w:tc>
              <w:tc>
                <w:tcPr>
                  <w:tcW w:w="4215" w:type="dxa"/>
                  <w:vAlign w:val="center"/>
                </w:tcPr>
                <w:p w:rsidR="00E0151A" w:rsidRDefault="00E77E6C">
                  <w:pPr>
                    <w:snapToGrid w:val="0"/>
                    <w:ind w:rightChars="50" w:right="105" w:firstLineChars="200" w:firstLine="420"/>
                    <w:rPr>
                      <w:szCs w:val="21"/>
                    </w:rPr>
                  </w:pPr>
                  <w:r>
                    <w:rPr>
                      <w:rFonts w:hint="eastAsia"/>
                      <w:szCs w:val="21"/>
                    </w:rPr>
                    <w:t>厂界噪声执行《工业企业厂界环境噪声排放标准》（</w:t>
                  </w:r>
                  <w:r>
                    <w:rPr>
                      <w:rFonts w:hint="eastAsia"/>
                      <w:szCs w:val="21"/>
                    </w:rPr>
                    <w:t>GB12348-2008</w:t>
                  </w:r>
                  <w:r>
                    <w:rPr>
                      <w:rFonts w:hint="eastAsia"/>
                      <w:szCs w:val="21"/>
                    </w:rPr>
                    <w:t>）</w:t>
                  </w:r>
                  <w:r>
                    <w:rPr>
                      <w:rFonts w:hint="eastAsia"/>
                      <w:szCs w:val="21"/>
                    </w:rPr>
                    <w:t>2</w:t>
                  </w:r>
                  <w:r>
                    <w:rPr>
                      <w:rFonts w:hint="eastAsia"/>
                      <w:szCs w:val="21"/>
                    </w:rPr>
                    <w:t>类标准。</w:t>
                  </w:r>
                </w:p>
              </w:tc>
              <w:tc>
                <w:tcPr>
                  <w:tcW w:w="4322" w:type="dxa"/>
                  <w:vAlign w:val="center"/>
                </w:tcPr>
                <w:p w:rsidR="00E0151A" w:rsidRDefault="00E77E6C">
                  <w:pPr>
                    <w:snapToGrid w:val="0"/>
                    <w:ind w:leftChars="50" w:left="105" w:rightChars="50" w:right="105" w:firstLineChars="200" w:firstLine="420"/>
                    <w:rPr>
                      <w:szCs w:val="21"/>
                    </w:rPr>
                  </w:pPr>
                  <w:r>
                    <w:rPr>
                      <w:rFonts w:hint="eastAsia"/>
                      <w:szCs w:val="21"/>
                    </w:rPr>
                    <w:t>经监测，厂界四周噪声监测点位监测值达到《工业企业厂界环境噪声排放标准》</w:t>
                  </w:r>
                  <w:r>
                    <w:rPr>
                      <w:rFonts w:hint="eastAsia"/>
                      <w:szCs w:val="21"/>
                    </w:rPr>
                    <w:t>(GB12348-2008)2</w:t>
                  </w:r>
                  <w:r>
                    <w:rPr>
                      <w:rFonts w:hint="eastAsia"/>
                      <w:szCs w:val="21"/>
                    </w:rPr>
                    <w:t>类标准要求。</w:t>
                  </w:r>
                </w:p>
              </w:tc>
            </w:tr>
            <w:tr w:rsidR="00E0151A">
              <w:trPr>
                <w:cantSplit/>
                <w:trHeight w:val="2661"/>
                <w:jc w:val="center"/>
              </w:trPr>
              <w:tc>
                <w:tcPr>
                  <w:tcW w:w="523" w:type="dxa"/>
                  <w:vAlign w:val="center"/>
                </w:tcPr>
                <w:p w:rsidR="00E0151A" w:rsidRDefault="00E77E6C">
                  <w:pPr>
                    <w:snapToGrid w:val="0"/>
                    <w:jc w:val="center"/>
                    <w:rPr>
                      <w:color w:val="000000"/>
                      <w:szCs w:val="21"/>
                    </w:rPr>
                  </w:pPr>
                  <w:r>
                    <w:rPr>
                      <w:rFonts w:hint="eastAsia"/>
                      <w:color w:val="000000"/>
                      <w:szCs w:val="21"/>
                    </w:rPr>
                    <w:t>3</w:t>
                  </w:r>
                </w:p>
              </w:tc>
              <w:tc>
                <w:tcPr>
                  <w:tcW w:w="4215" w:type="dxa"/>
                  <w:vAlign w:val="center"/>
                </w:tcPr>
                <w:p w:rsidR="00E0151A" w:rsidRDefault="00E77E6C">
                  <w:pPr>
                    <w:snapToGrid w:val="0"/>
                    <w:ind w:rightChars="50" w:right="105" w:firstLineChars="200" w:firstLine="420"/>
                    <w:rPr>
                      <w:szCs w:val="21"/>
                    </w:rPr>
                  </w:pPr>
                  <w:r>
                    <w:rPr>
                      <w:rFonts w:hint="eastAsia"/>
                      <w:szCs w:val="21"/>
                    </w:rPr>
                    <w:t>一般工业固体废物贮存，处置执行《一般工业固体废物贮存，处置场污染控制标准》（</w:t>
                  </w:r>
                  <w:r>
                    <w:rPr>
                      <w:rFonts w:hint="eastAsia"/>
                      <w:szCs w:val="21"/>
                    </w:rPr>
                    <w:t>GB18599-2001</w:t>
                  </w:r>
                  <w:r>
                    <w:rPr>
                      <w:rFonts w:hint="eastAsia"/>
                      <w:szCs w:val="21"/>
                    </w:rPr>
                    <w:t>）及</w:t>
                  </w:r>
                  <w:r>
                    <w:rPr>
                      <w:rFonts w:hint="eastAsia"/>
                      <w:szCs w:val="21"/>
                    </w:rPr>
                    <w:t>2013</w:t>
                  </w:r>
                  <w:r>
                    <w:rPr>
                      <w:rFonts w:hint="eastAsia"/>
                      <w:szCs w:val="21"/>
                    </w:rPr>
                    <w:t>年修改单（公告</w:t>
                  </w:r>
                  <w:r>
                    <w:rPr>
                      <w:rFonts w:hint="eastAsia"/>
                      <w:szCs w:val="21"/>
                    </w:rPr>
                    <w:t>2013</w:t>
                  </w:r>
                  <w:r>
                    <w:rPr>
                      <w:rFonts w:hint="eastAsia"/>
                      <w:szCs w:val="21"/>
                    </w:rPr>
                    <w:t>年</w:t>
                  </w:r>
                  <w:r>
                    <w:rPr>
                      <w:rFonts w:hint="eastAsia"/>
                      <w:szCs w:val="21"/>
                    </w:rPr>
                    <w:t xml:space="preserve"> </w:t>
                  </w:r>
                  <w:r>
                    <w:rPr>
                      <w:rFonts w:hint="eastAsia"/>
                      <w:szCs w:val="21"/>
                    </w:rPr>
                    <w:t>第</w:t>
                  </w:r>
                  <w:r>
                    <w:rPr>
                      <w:rFonts w:hint="eastAsia"/>
                      <w:szCs w:val="21"/>
                    </w:rPr>
                    <w:t>36</w:t>
                  </w:r>
                  <w:r>
                    <w:rPr>
                      <w:rFonts w:hint="eastAsia"/>
                      <w:szCs w:val="21"/>
                    </w:rPr>
                    <w:t>号）</w:t>
                  </w:r>
                </w:p>
              </w:tc>
              <w:tc>
                <w:tcPr>
                  <w:tcW w:w="4322" w:type="dxa"/>
                  <w:vAlign w:val="center"/>
                </w:tcPr>
                <w:p w:rsidR="00E0151A" w:rsidRDefault="00E77E6C">
                  <w:pPr>
                    <w:snapToGrid w:val="0"/>
                    <w:ind w:rightChars="50" w:right="105"/>
                    <w:jc w:val="center"/>
                    <w:rPr>
                      <w:szCs w:val="21"/>
                    </w:rPr>
                  </w:pPr>
                  <w:r>
                    <w:rPr>
                      <w:rFonts w:hint="eastAsia"/>
                      <w:szCs w:val="21"/>
                    </w:rPr>
                    <w:t>其他固体废物处理方式与审批意见一致</w:t>
                  </w:r>
                  <w:r>
                    <w:rPr>
                      <w:rFonts w:hint="eastAsia"/>
                      <w:szCs w:val="21"/>
                    </w:rPr>
                    <w:t xml:space="preserve">. </w:t>
                  </w:r>
                  <w:proofErr w:type="gramStart"/>
                  <w:r>
                    <w:rPr>
                      <w:rFonts w:hint="eastAsia"/>
                      <w:szCs w:val="21"/>
                    </w:rPr>
                    <w:t>浇冒口</w:t>
                  </w:r>
                  <w:proofErr w:type="gramEnd"/>
                  <w:r>
                    <w:rPr>
                      <w:rFonts w:hint="eastAsia"/>
                      <w:szCs w:val="21"/>
                    </w:rPr>
                    <w:t>回炉用于生产。</w:t>
                  </w:r>
                </w:p>
              </w:tc>
            </w:tr>
            <w:tr w:rsidR="00E0151A">
              <w:trPr>
                <w:cantSplit/>
                <w:trHeight w:val="1671"/>
                <w:jc w:val="center"/>
              </w:trPr>
              <w:tc>
                <w:tcPr>
                  <w:tcW w:w="523" w:type="dxa"/>
                  <w:vAlign w:val="center"/>
                </w:tcPr>
                <w:p w:rsidR="00E0151A" w:rsidRDefault="00E77E6C">
                  <w:pPr>
                    <w:snapToGrid w:val="0"/>
                    <w:jc w:val="center"/>
                    <w:rPr>
                      <w:color w:val="000000"/>
                      <w:szCs w:val="21"/>
                    </w:rPr>
                  </w:pPr>
                  <w:r>
                    <w:rPr>
                      <w:rFonts w:hint="eastAsia"/>
                      <w:color w:val="000000"/>
                      <w:szCs w:val="21"/>
                    </w:rPr>
                    <w:t>4</w:t>
                  </w:r>
                </w:p>
              </w:tc>
              <w:tc>
                <w:tcPr>
                  <w:tcW w:w="4215" w:type="dxa"/>
                  <w:vAlign w:val="center"/>
                </w:tcPr>
                <w:p w:rsidR="00E0151A" w:rsidRDefault="00E77E6C">
                  <w:pPr>
                    <w:snapToGrid w:val="0"/>
                    <w:ind w:rightChars="50" w:right="105" w:firstLineChars="200" w:firstLine="420"/>
                    <w:rPr>
                      <w:szCs w:val="21"/>
                    </w:rPr>
                  </w:pPr>
                  <w:r>
                    <w:rPr>
                      <w:rFonts w:hint="eastAsia"/>
                      <w:szCs w:val="21"/>
                    </w:rPr>
                    <w:t>污染物排放总量控制指标值为：颗粒物</w:t>
                  </w:r>
                  <w:r>
                    <w:rPr>
                      <w:rFonts w:hint="eastAsia"/>
                      <w:szCs w:val="21"/>
                    </w:rPr>
                    <w:t>4.44t/a</w:t>
                  </w:r>
                  <w:r>
                    <w:rPr>
                      <w:rFonts w:hint="eastAsia"/>
                      <w:szCs w:val="21"/>
                    </w:rPr>
                    <w:t>，非甲烷总烃</w:t>
                  </w:r>
                  <w:r>
                    <w:rPr>
                      <w:rFonts w:hint="eastAsia"/>
                      <w:szCs w:val="21"/>
                    </w:rPr>
                    <w:t>6 t/a</w:t>
                  </w:r>
                  <w:r>
                    <w:rPr>
                      <w:rFonts w:hint="eastAsia"/>
                      <w:szCs w:val="21"/>
                    </w:rPr>
                    <w:t>。</w:t>
                  </w:r>
                </w:p>
              </w:tc>
              <w:tc>
                <w:tcPr>
                  <w:tcW w:w="4322" w:type="dxa"/>
                  <w:vAlign w:val="center"/>
                </w:tcPr>
                <w:p w:rsidR="00E0151A" w:rsidRDefault="00E77E6C">
                  <w:pPr>
                    <w:snapToGrid w:val="0"/>
                    <w:ind w:rightChars="50" w:right="105" w:firstLineChars="200" w:firstLine="420"/>
                    <w:rPr>
                      <w:color w:val="FF0000"/>
                      <w:szCs w:val="21"/>
                    </w:rPr>
                  </w:pPr>
                  <w:r>
                    <w:rPr>
                      <w:rFonts w:hint="eastAsia"/>
                      <w:szCs w:val="21"/>
                    </w:rPr>
                    <w:t>颗粒物</w:t>
                  </w:r>
                  <w:r>
                    <w:rPr>
                      <w:rFonts w:hint="eastAsia"/>
                      <w:szCs w:val="21"/>
                    </w:rPr>
                    <w:t>3.04t/a</w:t>
                  </w:r>
                  <w:r>
                    <w:rPr>
                      <w:rFonts w:hint="eastAsia"/>
                      <w:szCs w:val="21"/>
                    </w:rPr>
                    <w:t>，非甲烷总烃</w:t>
                  </w:r>
                  <w:r>
                    <w:rPr>
                      <w:rFonts w:hint="eastAsia"/>
                      <w:szCs w:val="21"/>
                    </w:rPr>
                    <w:t>0.054 t/a</w:t>
                  </w:r>
                  <w:r>
                    <w:rPr>
                      <w:rFonts w:hint="eastAsia"/>
                      <w:szCs w:val="21"/>
                    </w:rPr>
                    <w:t>达到环评批复的要求</w:t>
                  </w:r>
                </w:p>
              </w:tc>
            </w:tr>
            <w:tr w:rsidR="00E0151A">
              <w:trPr>
                <w:cantSplit/>
                <w:trHeight w:val="1803"/>
                <w:jc w:val="center"/>
              </w:trPr>
              <w:tc>
                <w:tcPr>
                  <w:tcW w:w="523" w:type="dxa"/>
                  <w:vAlign w:val="center"/>
                </w:tcPr>
                <w:p w:rsidR="00E0151A" w:rsidRDefault="00E77E6C">
                  <w:pPr>
                    <w:snapToGrid w:val="0"/>
                    <w:jc w:val="center"/>
                    <w:rPr>
                      <w:color w:val="000000"/>
                      <w:szCs w:val="21"/>
                    </w:rPr>
                  </w:pPr>
                  <w:r>
                    <w:rPr>
                      <w:rFonts w:hint="eastAsia"/>
                      <w:color w:val="000000"/>
                      <w:szCs w:val="21"/>
                    </w:rPr>
                    <w:t>5</w:t>
                  </w:r>
                </w:p>
              </w:tc>
              <w:tc>
                <w:tcPr>
                  <w:tcW w:w="4215" w:type="dxa"/>
                  <w:vAlign w:val="center"/>
                </w:tcPr>
                <w:p w:rsidR="00E0151A" w:rsidRDefault="00E77E6C">
                  <w:pPr>
                    <w:snapToGrid w:val="0"/>
                    <w:ind w:rightChars="50" w:right="105" w:firstLineChars="200" w:firstLine="420"/>
                    <w:rPr>
                      <w:szCs w:val="21"/>
                    </w:rPr>
                  </w:pPr>
                  <w:r>
                    <w:rPr>
                      <w:rFonts w:hint="eastAsia"/>
                      <w:szCs w:val="21"/>
                    </w:rPr>
                    <w:t>项目建设单位要严格按照环境影响报告表中规定的污染防治措施及审批意见进行落实，项目建设必须严格执行配套建设的环境保护设施与主体工程同时设计，同时施工，同时投产的环境保护“三同时”制度</w:t>
                  </w:r>
                </w:p>
              </w:tc>
              <w:tc>
                <w:tcPr>
                  <w:tcW w:w="4322" w:type="dxa"/>
                  <w:vAlign w:val="center"/>
                </w:tcPr>
                <w:p w:rsidR="00E0151A" w:rsidRDefault="00E77E6C">
                  <w:pPr>
                    <w:snapToGrid w:val="0"/>
                    <w:ind w:rightChars="50" w:right="105" w:firstLineChars="200" w:firstLine="420"/>
                    <w:rPr>
                      <w:szCs w:val="21"/>
                    </w:rPr>
                  </w:pPr>
                  <w:r>
                    <w:rPr>
                      <w:rFonts w:hint="eastAsia"/>
                      <w:color w:val="000000"/>
                      <w:szCs w:val="21"/>
                    </w:rPr>
                    <w:t>企业落实情况与审批意见一致</w:t>
                  </w:r>
                </w:p>
              </w:tc>
            </w:tr>
          </w:tbl>
          <w:p w:rsidR="00E0151A" w:rsidRDefault="00E77E6C">
            <w:pPr>
              <w:snapToGrid w:val="0"/>
              <w:jc w:val="center"/>
              <w:rPr>
                <w:rFonts w:ascii="宋体" w:hAnsi="宋体"/>
                <w:color w:val="000000"/>
                <w:sz w:val="24"/>
              </w:rPr>
            </w:pPr>
            <w:r>
              <w:rPr>
                <w:rFonts w:ascii="宋体" w:hAnsi="宋体" w:hint="eastAsia"/>
                <w:color w:val="000000"/>
                <w:sz w:val="24"/>
              </w:rPr>
              <w:t>审批意见落实情况表</w:t>
            </w:r>
          </w:p>
          <w:p w:rsidR="00E0151A" w:rsidRDefault="00E0151A">
            <w:pPr>
              <w:tabs>
                <w:tab w:val="left" w:pos="6312"/>
              </w:tabs>
              <w:snapToGrid w:val="0"/>
              <w:jc w:val="left"/>
            </w:pPr>
          </w:p>
        </w:tc>
      </w:tr>
    </w:tbl>
    <w:p w:rsidR="00E0151A" w:rsidRDefault="00E0151A">
      <w:pPr>
        <w:rPr>
          <w:b/>
          <w:bCs/>
          <w:color w:val="000000"/>
          <w:sz w:val="30"/>
        </w:rPr>
        <w:sectPr w:rsidR="00E0151A">
          <w:footerReference w:type="default" r:id="rId20"/>
          <w:pgSz w:w="11906" w:h="16838"/>
          <w:pgMar w:top="1440" w:right="1800" w:bottom="1440" w:left="1800" w:header="851" w:footer="992" w:gutter="0"/>
          <w:pgNumType w:start="7"/>
          <w:cols w:space="720"/>
          <w:docGrid w:type="lines" w:linePitch="312"/>
        </w:sectPr>
      </w:pPr>
    </w:p>
    <w:p w:rsidR="00E0151A" w:rsidRDefault="00E77E6C">
      <w:pPr>
        <w:rPr>
          <w:b/>
          <w:bCs/>
          <w:color w:val="000000"/>
          <w:sz w:val="30"/>
        </w:rPr>
      </w:pPr>
      <w:r>
        <w:rPr>
          <w:rFonts w:hint="eastAsia"/>
          <w:b/>
          <w:bCs/>
          <w:color w:val="000000"/>
          <w:sz w:val="30"/>
        </w:rPr>
        <w:lastRenderedPageBreak/>
        <w:t>续表七</w:t>
      </w:r>
    </w:p>
    <w:p w:rsidR="00E0151A" w:rsidRDefault="004A24C2">
      <w:pPr>
        <w:rPr>
          <w:b/>
          <w:bCs/>
          <w:color w:val="000000"/>
          <w:sz w:val="30"/>
        </w:rPr>
      </w:pPr>
      <w:r w:rsidRPr="004A24C2">
        <w:rPr>
          <w:sz w:val="30"/>
        </w:rPr>
        <w:pict>
          <v:shape id="_x0000_s2783" type="#_x0000_t202" style="position:absolute;left:0;text-align:left;margin-left:-46.35pt;margin-top:1.5pt;width:512.25pt;height:640.35pt;z-index:251650048;mso-width-relative:page;mso-height-relative:page">
            <v:textbox>
              <w:txbxContent>
                <w:p w:rsidR="00EE4F10" w:rsidRDefault="00EE4F10">
                  <w:pPr>
                    <w:spacing w:line="440" w:lineRule="exact"/>
                    <w:jc w:val="center"/>
                  </w:pPr>
                  <w:r>
                    <w:rPr>
                      <w:rFonts w:ascii="宋体" w:hAnsi="宋体" w:hint="eastAsia"/>
                      <w:color w:val="000000"/>
                      <w:sz w:val="24"/>
                    </w:rPr>
                    <w:t>“三同时”验收执行情况一览表</w:t>
                  </w:r>
                </w:p>
                <w:tbl>
                  <w:tblPr>
                    <w:tblW w:w="10060" w:type="dxa"/>
                    <w:jc w:val="center"/>
                    <w:tblBorders>
                      <w:top w:val="single" w:sz="6" w:space="0" w:color="000000"/>
                      <w:bottom w:val="single" w:sz="6" w:space="0" w:color="000000"/>
                      <w:insideH w:val="single" w:sz="6" w:space="0" w:color="000000"/>
                      <w:insideV w:val="single" w:sz="6" w:space="0" w:color="000000"/>
                    </w:tblBorders>
                    <w:tblLayout w:type="fixed"/>
                    <w:tblLook w:val="04A0"/>
                  </w:tblPr>
                  <w:tblGrid>
                    <w:gridCol w:w="555"/>
                    <w:gridCol w:w="782"/>
                    <w:gridCol w:w="1061"/>
                    <w:gridCol w:w="1077"/>
                    <w:gridCol w:w="596"/>
                    <w:gridCol w:w="1375"/>
                    <w:gridCol w:w="2268"/>
                    <w:gridCol w:w="2346"/>
                  </w:tblGrid>
                  <w:tr w:rsidR="00EE4F10">
                    <w:trPr>
                      <w:trHeight w:val="1153"/>
                      <w:jc w:val="center"/>
                    </w:trPr>
                    <w:tc>
                      <w:tcPr>
                        <w:tcW w:w="555" w:type="dxa"/>
                        <w:tcBorders>
                          <w:top w:val="single" w:sz="12" w:space="0" w:color="000000"/>
                        </w:tcBorders>
                        <w:vAlign w:val="center"/>
                      </w:tcPr>
                      <w:p w:rsidR="00EE4F10" w:rsidRDefault="00EE4F10">
                        <w:pPr>
                          <w:snapToGrid w:val="0"/>
                          <w:jc w:val="center"/>
                          <w:rPr>
                            <w:szCs w:val="21"/>
                          </w:rPr>
                        </w:pPr>
                        <w:r>
                          <w:rPr>
                            <w:rFonts w:hint="eastAsia"/>
                            <w:szCs w:val="21"/>
                          </w:rPr>
                          <w:t>污染类型</w:t>
                        </w:r>
                      </w:p>
                    </w:tc>
                    <w:tc>
                      <w:tcPr>
                        <w:tcW w:w="782" w:type="dxa"/>
                        <w:tcBorders>
                          <w:top w:val="single" w:sz="12" w:space="0" w:color="000000"/>
                        </w:tcBorders>
                        <w:vAlign w:val="center"/>
                      </w:tcPr>
                      <w:p w:rsidR="00EE4F10" w:rsidRDefault="00EE4F10">
                        <w:pPr>
                          <w:snapToGrid w:val="0"/>
                          <w:ind w:leftChars="-51" w:left="-106" w:hanging="1"/>
                          <w:jc w:val="center"/>
                          <w:rPr>
                            <w:szCs w:val="21"/>
                          </w:rPr>
                        </w:pPr>
                        <w:r>
                          <w:rPr>
                            <w:rFonts w:hint="eastAsia"/>
                            <w:szCs w:val="21"/>
                          </w:rPr>
                          <w:t>污染源</w:t>
                        </w:r>
                      </w:p>
                    </w:tc>
                    <w:tc>
                      <w:tcPr>
                        <w:tcW w:w="1061" w:type="dxa"/>
                        <w:tcBorders>
                          <w:top w:val="single" w:sz="12" w:space="0" w:color="000000"/>
                          <w:right w:val="single" w:sz="4" w:space="0" w:color="auto"/>
                        </w:tcBorders>
                        <w:vAlign w:val="center"/>
                      </w:tcPr>
                      <w:p w:rsidR="00EE4F10" w:rsidRDefault="00EE4F10">
                        <w:pPr>
                          <w:snapToGrid w:val="0"/>
                          <w:ind w:left="-51"/>
                          <w:jc w:val="center"/>
                          <w:rPr>
                            <w:szCs w:val="21"/>
                          </w:rPr>
                        </w:pPr>
                        <w:r>
                          <w:rPr>
                            <w:rFonts w:hint="eastAsia"/>
                            <w:szCs w:val="21"/>
                          </w:rPr>
                          <w:t>治理对象</w:t>
                        </w:r>
                      </w:p>
                    </w:tc>
                    <w:tc>
                      <w:tcPr>
                        <w:tcW w:w="1673" w:type="dxa"/>
                        <w:gridSpan w:val="2"/>
                        <w:tcBorders>
                          <w:top w:val="single" w:sz="12" w:space="0" w:color="000000"/>
                          <w:left w:val="single" w:sz="4" w:space="0" w:color="auto"/>
                        </w:tcBorders>
                        <w:vAlign w:val="center"/>
                      </w:tcPr>
                      <w:p w:rsidR="00EE4F10" w:rsidRDefault="00EE4F10">
                        <w:pPr>
                          <w:snapToGrid w:val="0"/>
                          <w:ind w:left="-51"/>
                          <w:jc w:val="center"/>
                          <w:rPr>
                            <w:szCs w:val="21"/>
                          </w:rPr>
                        </w:pPr>
                        <w:r>
                          <w:rPr>
                            <w:rFonts w:hint="eastAsia"/>
                            <w:szCs w:val="21"/>
                          </w:rPr>
                          <w:t>治理措施</w:t>
                        </w:r>
                      </w:p>
                    </w:tc>
                    <w:tc>
                      <w:tcPr>
                        <w:tcW w:w="1375" w:type="dxa"/>
                        <w:tcBorders>
                          <w:top w:val="single" w:sz="12" w:space="0" w:color="000000"/>
                        </w:tcBorders>
                        <w:vAlign w:val="center"/>
                      </w:tcPr>
                      <w:p w:rsidR="00EE4F10" w:rsidRDefault="00EE4F10">
                        <w:pPr>
                          <w:snapToGrid w:val="0"/>
                          <w:ind w:left="-51"/>
                          <w:jc w:val="center"/>
                          <w:rPr>
                            <w:szCs w:val="21"/>
                          </w:rPr>
                        </w:pPr>
                        <w:r>
                          <w:rPr>
                            <w:rFonts w:hint="eastAsia"/>
                            <w:szCs w:val="21"/>
                          </w:rPr>
                          <w:t>验收指标</w:t>
                        </w:r>
                      </w:p>
                    </w:tc>
                    <w:tc>
                      <w:tcPr>
                        <w:tcW w:w="2268" w:type="dxa"/>
                        <w:tcBorders>
                          <w:top w:val="single" w:sz="12" w:space="0" w:color="000000"/>
                          <w:right w:val="single" w:sz="4" w:space="0" w:color="auto"/>
                        </w:tcBorders>
                        <w:vAlign w:val="center"/>
                      </w:tcPr>
                      <w:p w:rsidR="00EE4F10" w:rsidRDefault="00EE4F10">
                        <w:pPr>
                          <w:snapToGrid w:val="0"/>
                          <w:ind w:leftChars="-51" w:left="29" w:rightChars="-73" w:right="-153" w:hangingChars="65" w:hanging="136"/>
                          <w:jc w:val="center"/>
                          <w:rPr>
                            <w:szCs w:val="21"/>
                          </w:rPr>
                        </w:pPr>
                        <w:r>
                          <w:rPr>
                            <w:szCs w:val="21"/>
                          </w:rPr>
                          <w:t>验收标准</w:t>
                        </w:r>
                      </w:p>
                    </w:tc>
                    <w:tc>
                      <w:tcPr>
                        <w:tcW w:w="2346" w:type="dxa"/>
                        <w:tcBorders>
                          <w:top w:val="single" w:sz="12" w:space="0" w:color="000000"/>
                          <w:left w:val="single" w:sz="4" w:space="0" w:color="auto"/>
                        </w:tcBorders>
                        <w:vAlign w:val="center"/>
                      </w:tcPr>
                      <w:p w:rsidR="00EE4F10" w:rsidRDefault="00EE4F10">
                        <w:pPr>
                          <w:snapToGrid w:val="0"/>
                          <w:ind w:leftChars="-51" w:left="29" w:rightChars="-73" w:right="-153" w:hangingChars="65" w:hanging="136"/>
                          <w:jc w:val="center"/>
                          <w:rPr>
                            <w:szCs w:val="21"/>
                          </w:rPr>
                        </w:pPr>
                        <w:r>
                          <w:rPr>
                            <w:rFonts w:hint="eastAsia"/>
                            <w:szCs w:val="21"/>
                          </w:rPr>
                          <w:t>执行情况</w:t>
                        </w:r>
                      </w:p>
                    </w:tc>
                  </w:tr>
                  <w:tr w:rsidR="00EE4F10">
                    <w:trPr>
                      <w:trHeight w:val="1805"/>
                      <w:jc w:val="center"/>
                    </w:trPr>
                    <w:tc>
                      <w:tcPr>
                        <w:tcW w:w="555" w:type="dxa"/>
                        <w:vMerge w:val="restart"/>
                        <w:vAlign w:val="center"/>
                      </w:tcPr>
                      <w:p w:rsidR="00EE4F10" w:rsidRDefault="00EE4F10">
                        <w:pPr>
                          <w:snapToGrid w:val="0"/>
                          <w:jc w:val="center"/>
                          <w:rPr>
                            <w:szCs w:val="21"/>
                          </w:rPr>
                        </w:pPr>
                        <w:r>
                          <w:rPr>
                            <w:szCs w:val="21"/>
                          </w:rPr>
                          <w:t>废气</w:t>
                        </w:r>
                      </w:p>
                    </w:tc>
                    <w:tc>
                      <w:tcPr>
                        <w:tcW w:w="782" w:type="dxa"/>
                        <w:vAlign w:val="center"/>
                      </w:tcPr>
                      <w:p w:rsidR="00EE4F10" w:rsidRDefault="00EE4F10">
                        <w:pPr>
                          <w:snapToGrid w:val="0"/>
                          <w:jc w:val="center"/>
                          <w:rPr>
                            <w:szCs w:val="21"/>
                          </w:rPr>
                        </w:pPr>
                        <w:r>
                          <w:rPr>
                            <w:rFonts w:hint="eastAsia"/>
                            <w:sz w:val="24"/>
                          </w:rPr>
                          <w:t>制蜡车间</w:t>
                        </w:r>
                      </w:p>
                    </w:tc>
                    <w:tc>
                      <w:tcPr>
                        <w:tcW w:w="1061" w:type="dxa"/>
                        <w:tcBorders>
                          <w:bottom w:val="single" w:sz="4" w:space="0" w:color="auto"/>
                          <w:right w:val="single" w:sz="4" w:space="0" w:color="auto"/>
                        </w:tcBorders>
                        <w:vAlign w:val="center"/>
                      </w:tcPr>
                      <w:p w:rsidR="00EE4F10" w:rsidRDefault="00EE4F10">
                        <w:pPr>
                          <w:tabs>
                            <w:tab w:val="left" w:pos="-1260"/>
                          </w:tabs>
                          <w:snapToGrid w:val="0"/>
                          <w:jc w:val="center"/>
                          <w:rPr>
                            <w:szCs w:val="21"/>
                          </w:rPr>
                        </w:pPr>
                        <w:r>
                          <w:rPr>
                            <w:rFonts w:hint="eastAsia"/>
                            <w:szCs w:val="21"/>
                          </w:rPr>
                          <w:t>非甲烷总烃</w:t>
                        </w:r>
                      </w:p>
                      <w:p w:rsidR="00EE4F10" w:rsidRDefault="00EE4F10">
                        <w:pPr>
                          <w:tabs>
                            <w:tab w:val="left" w:pos="-1260"/>
                          </w:tabs>
                          <w:snapToGrid w:val="0"/>
                          <w:jc w:val="center"/>
                          <w:rPr>
                            <w:szCs w:val="21"/>
                          </w:rPr>
                        </w:pPr>
                        <w:r>
                          <w:rPr>
                            <w:rFonts w:hint="eastAsia"/>
                            <w:szCs w:val="21"/>
                          </w:rPr>
                          <w:t>（有组织）</w:t>
                        </w:r>
                      </w:p>
                    </w:tc>
                    <w:tc>
                      <w:tcPr>
                        <w:tcW w:w="1673" w:type="dxa"/>
                        <w:gridSpan w:val="2"/>
                        <w:tcBorders>
                          <w:left w:val="single" w:sz="4" w:space="0" w:color="auto"/>
                          <w:bottom w:val="single" w:sz="4" w:space="0" w:color="auto"/>
                        </w:tcBorders>
                        <w:vAlign w:val="center"/>
                      </w:tcPr>
                      <w:p w:rsidR="00EE4F10" w:rsidRDefault="00EE4F10">
                        <w:pPr>
                          <w:snapToGrid w:val="0"/>
                          <w:ind w:rightChars="50" w:right="105"/>
                          <w:jc w:val="center"/>
                          <w:rPr>
                            <w:color w:val="000000"/>
                            <w:szCs w:val="21"/>
                          </w:rPr>
                        </w:pPr>
                        <w:proofErr w:type="gramStart"/>
                        <w:r>
                          <w:rPr>
                            <w:rFonts w:hint="eastAsia"/>
                            <w:color w:val="000000"/>
                            <w:szCs w:val="21"/>
                          </w:rPr>
                          <w:t>光氧催化</w:t>
                        </w:r>
                        <w:proofErr w:type="gramEnd"/>
                        <w:r>
                          <w:rPr>
                            <w:rFonts w:hint="eastAsia"/>
                            <w:color w:val="000000"/>
                            <w:szCs w:val="21"/>
                          </w:rPr>
                          <w:t>废气治理设施处理排放</w:t>
                        </w:r>
                      </w:p>
                    </w:tc>
                    <w:tc>
                      <w:tcPr>
                        <w:tcW w:w="1375" w:type="dxa"/>
                        <w:tcBorders>
                          <w:bottom w:val="single" w:sz="4" w:space="0" w:color="auto"/>
                        </w:tcBorders>
                        <w:vAlign w:val="center"/>
                      </w:tcPr>
                      <w:p w:rsidR="00EE4F10" w:rsidRDefault="00EE4F10">
                        <w:pPr>
                          <w:snapToGrid w:val="0"/>
                          <w:jc w:val="center"/>
                          <w:rPr>
                            <w:szCs w:val="21"/>
                          </w:rPr>
                        </w:pPr>
                        <w:r>
                          <w:rPr>
                            <w:rFonts w:hint="eastAsia"/>
                            <w:szCs w:val="21"/>
                          </w:rPr>
                          <w:t>≤</w:t>
                        </w:r>
                        <w:r>
                          <w:rPr>
                            <w:rFonts w:hint="eastAsia"/>
                            <w:szCs w:val="21"/>
                          </w:rPr>
                          <w:t>80mg/m</w:t>
                        </w:r>
                        <w:r>
                          <w:rPr>
                            <w:rFonts w:hint="eastAsia"/>
                            <w:szCs w:val="21"/>
                            <w:vertAlign w:val="superscript"/>
                          </w:rPr>
                          <w:t>3</w:t>
                        </w:r>
                      </w:p>
                    </w:tc>
                    <w:tc>
                      <w:tcPr>
                        <w:tcW w:w="2268" w:type="dxa"/>
                        <w:tcBorders>
                          <w:bottom w:val="single" w:sz="4" w:space="0" w:color="auto"/>
                          <w:right w:val="single" w:sz="4" w:space="0" w:color="auto"/>
                        </w:tcBorders>
                        <w:vAlign w:val="center"/>
                      </w:tcPr>
                      <w:p w:rsidR="00EE4F10" w:rsidRDefault="00EE4F10">
                        <w:pPr>
                          <w:snapToGrid w:val="0"/>
                          <w:ind w:rightChars="50" w:right="105"/>
                          <w:jc w:val="left"/>
                          <w:rPr>
                            <w:color w:val="C00000"/>
                            <w:szCs w:val="21"/>
                          </w:rPr>
                        </w:pPr>
                        <w:r>
                          <w:rPr>
                            <w:rFonts w:hint="eastAsia"/>
                            <w:color w:val="000000"/>
                            <w:szCs w:val="21"/>
                          </w:rPr>
                          <w:t>《工业企业挥发性有机物排放控制标准》（</w:t>
                        </w:r>
                        <w:r>
                          <w:rPr>
                            <w:rFonts w:hint="eastAsia"/>
                            <w:color w:val="000000"/>
                            <w:szCs w:val="21"/>
                          </w:rPr>
                          <w:t>DB13/2322-2016</w:t>
                        </w:r>
                        <w:r>
                          <w:rPr>
                            <w:rFonts w:hint="eastAsia"/>
                            <w:color w:val="000000"/>
                            <w:szCs w:val="21"/>
                          </w:rPr>
                          <w:t>）表</w:t>
                        </w:r>
                        <w:r>
                          <w:rPr>
                            <w:rFonts w:hint="eastAsia"/>
                            <w:color w:val="000000"/>
                            <w:szCs w:val="21"/>
                          </w:rPr>
                          <w:t>1</w:t>
                        </w:r>
                        <w:r>
                          <w:rPr>
                            <w:rFonts w:hint="eastAsia"/>
                            <w:color w:val="000000"/>
                            <w:szCs w:val="21"/>
                          </w:rPr>
                          <w:t>其他行业标准</w:t>
                        </w:r>
                      </w:p>
                    </w:tc>
                    <w:tc>
                      <w:tcPr>
                        <w:tcW w:w="2346" w:type="dxa"/>
                        <w:vMerge w:val="restart"/>
                        <w:tcBorders>
                          <w:left w:val="single" w:sz="4" w:space="0" w:color="auto"/>
                        </w:tcBorders>
                        <w:vAlign w:val="center"/>
                      </w:tcPr>
                      <w:p w:rsidR="00EE4F10" w:rsidRDefault="00EE4F10">
                        <w:pPr>
                          <w:snapToGrid w:val="0"/>
                          <w:ind w:leftChars="50" w:left="105" w:rightChars="50" w:right="105" w:firstLineChars="200" w:firstLine="420"/>
                          <w:rPr>
                            <w:szCs w:val="21"/>
                          </w:rPr>
                        </w:pPr>
                        <w:r>
                          <w:rPr>
                            <w:rFonts w:hint="eastAsia"/>
                            <w:szCs w:val="21"/>
                          </w:rPr>
                          <w:t>废气处理方式与环</w:t>
                        </w:r>
                        <w:proofErr w:type="gramStart"/>
                        <w:r>
                          <w:rPr>
                            <w:rFonts w:hint="eastAsia"/>
                            <w:szCs w:val="21"/>
                          </w:rPr>
                          <w:t>评意见</w:t>
                        </w:r>
                        <w:proofErr w:type="gramEnd"/>
                        <w:r>
                          <w:rPr>
                            <w:rFonts w:hint="eastAsia"/>
                            <w:szCs w:val="21"/>
                          </w:rPr>
                          <w:t>一致。</w:t>
                        </w:r>
                      </w:p>
                      <w:p w:rsidR="00EE4F10" w:rsidRDefault="00EE4F10">
                        <w:pPr>
                          <w:snapToGrid w:val="0"/>
                          <w:ind w:leftChars="50" w:left="105" w:rightChars="50" w:right="105" w:firstLineChars="200" w:firstLine="420"/>
                          <w:rPr>
                            <w:color w:val="FF0000"/>
                            <w:szCs w:val="21"/>
                          </w:rPr>
                        </w:pPr>
                        <w:r>
                          <w:rPr>
                            <w:rFonts w:hint="eastAsia"/>
                            <w:szCs w:val="21"/>
                          </w:rPr>
                          <w:t>经监测，有机废气排放达到《工业企业挥发性有机物排放控制标准》（</w:t>
                        </w:r>
                        <w:r>
                          <w:rPr>
                            <w:rFonts w:hint="eastAsia"/>
                            <w:szCs w:val="21"/>
                          </w:rPr>
                          <w:t>DB13/2322-2016</w:t>
                        </w:r>
                        <w:r>
                          <w:rPr>
                            <w:rFonts w:hint="eastAsia"/>
                            <w:szCs w:val="21"/>
                          </w:rPr>
                          <w:t>）表</w:t>
                        </w:r>
                        <w:r>
                          <w:rPr>
                            <w:rFonts w:hint="eastAsia"/>
                            <w:szCs w:val="21"/>
                          </w:rPr>
                          <w:t>1</w:t>
                        </w:r>
                        <w:r>
                          <w:rPr>
                            <w:rFonts w:hint="eastAsia"/>
                            <w:szCs w:val="21"/>
                          </w:rPr>
                          <w:t>其他行业标准。</w:t>
                        </w:r>
                      </w:p>
                    </w:tc>
                  </w:tr>
                  <w:tr w:rsidR="00EE4F10">
                    <w:trPr>
                      <w:trHeight w:val="2148"/>
                      <w:jc w:val="center"/>
                    </w:trPr>
                    <w:tc>
                      <w:tcPr>
                        <w:tcW w:w="555" w:type="dxa"/>
                        <w:vMerge/>
                        <w:vAlign w:val="center"/>
                      </w:tcPr>
                      <w:p w:rsidR="00EE4F10" w:rsidRDefault="00EE4F10">
                        <w:pPr>
                          <w:snapToGrid w:val="0"/>
                          <w:jc w:val="center"/>
                          <w:rPr>
                            <w:szCs w:val="21"/>
                          </w:rPr>
                        </w:pPr>
                      </w:p>
                    </w:tc>
                    <w:tc>
                      <w:tcPr>
                        <w:tcW w:w="782" w:type="dxa"/>
                        <w:vMerge w:val="restart"/>
                        <w:vAlign w:val="center"/>
                      </w:tcPr>
                      <w:p w:rsidR="00EE4F10" w:rsidRDefault="00EE4F10">
                        <w:pPr>
                          <w:snapToGrid w:val="0"/>
                          <w:jc w:val="center"/>
                          <w:rPr>
                            <w:szCs w:val="21"/>
                          </w:rPr>
                        </w:pPr>
                        <w:r>
                          <w:rPr>
                            <w:rFonts w:hint="eastAsia"/>
                            <w:sz w:val="24"/>
                          </w:rPr>
                          <w:t>浇铸车间</w:t>
                        </w:r>
                      </w:p>
                    </w:tc>
                    <w:tc>
                      <w:tcPr>
                        <w:tcW w:w="1061" w:type="dxa"/>
                        <w:tcBorders>
                          <w:top w:val="single" w:sz="4" w:space="0" w:color="auto"/>
                          <w:bottom w:val="single" w:sz="4" w:space="0" w:color="auto"/>
                          <w:right w:val="single" w:sz="4" w:space="0" w:color="auto"/>
                        </w:tcBorders>
                        <w:vAlign w:val="center"/>
                      </w:tcPr>
                      <w:p w:rsidR="00EE4F10" w:rsidRDefault="00EE4F10">
                        <w:pPr>
                          <w:tabs>
                            <w:tab w:val="left" w:pos="-1260"/>
                          </w:tabs>
                          <w:snapToGrid w:val="0"/>
                          <w:jc w:val="center"/>
                          <w:rPr>
                            <w:szCs w:val="21"/>
                          </w:rPr>
                        </w:pPr>
                        <w:r>
                          <w:rPr>
                            <w:rFonts w:hint="eastAsia"/>
                            <w:szCs w:val="21"/>
                          </w:rPr>
                          <w:t>非甲烷总烃（有组织）</w:t>
                        </w:r>
                      </w:p>
                    </w:tc>
                    <w:tc>
                      <w:tcPr>
                        <w:tcW w:w="1673" w:type="dxa"/>
                        <w:gridSpan w:val="2"/>
                        <w:tcBorders>
                          <w:top w:val="single" w:sz="4" w:space="0" w:color="auto"/>
                          <w:left w:val="single" w:sz="4" w:space="0" w:color="auto"/>
                          <w:bottom w:val="single" w:sz="4" w:space="0" w:color="auto"/>
                        </w:tcBorders>
                        <w:vAlign w:val="center"/>
                      </w:tcPr>
                      <w:p w:rsidR="00EE4F10" w:rsidRDefault="00EE4F10">
                        <w:pPr>
                          <w:snapToGrid w:val="0"/>
                          <w:ind w:rightChars="50" w:right="105"/>
                          <w:jc w:val="center"/>
                          <w:rPr>
                            <w:color w:val="000000"/>
                            <w:szCs w:val="21"/>
                          </w:rPr>
                        </w:pPr>
                        <w:r>
                          <w:rPr>
                            <w:rFonts w:hint="eastAsia"/>
                            <w:color w:val="000000"/>
                            <w:szCs w:val="21"/>
                          </w:rPr>
                          <w:t>集气罩、焙烧炉车间安装微负压集气装置</w:t>
                        </w:r>
                        <w:r>
                          <w:rPr>
                            <w:rFonts w:hint="eastAsia"/>
                            <w:color w:val="000000"/>
                            <w:szCs w:val="21"/>
                          </w:rPr>
                          <w:t>+</w:t>
                        </w:r>
                        <w:proofErr w:type="gramStart"/>
                        <w:r>
                          <w:rPr>
                            <w:rFonts w:hint="eastAsia"/>
                            <w:color w:val="000000"/>
                            <w:szCs w:val="21"/>
                          </w:rPr>
                          <w:t>光氧催化</w:t>
                        </w:r>
                        <w:proofErr w:type="gramEnd"/>
                        <w:r>
                          <w:rPr>
                            <w:rFonts w:hint="eastAsia"/>
                            <w:color w:val="000000"/>
                            <w:szCs w:val="21"/>
                          </w:rPr>
                          <w:t>废气治理设施</w:t>
                        </w:r>
                      </w:p>
                    </w:tc>
                    <w:tc>
                      <w:tcPr>
                        <w:tcW w:w="1375" w:type="dxa"/>
                        <w:tcBorders>
                          <w:top w:val="single" w:sz="4" w:space="0" w:color="auto"/>
                          <w:bottom w:val="single" w:sz="4" w:space="0" w:color="auto"/>
                        </w:tcBorders>
                        <w:vAlign w:val="center"/>
                      </w:tcPr>
                      <w:p w:rsidR="00EE4F10" w:rsidRDefault="00EE4F10">
                        <w:pPr>
                          <w:snapToGrid w:val="0"/>
                          <w:jc w:val="center"/>
                          <w:rPr>
                            <w:szCs w:val="21"/>
                          </w:rPr>
                        </w:pPr>
                        <w:r>
                          <w:rPr>
                            <w:rFonts w:hint="eastAsia"/>
                            <w:szCs w:val="21"/>
                          </w:rPr>
                          <w:t>≤</w:t>
                        </w:r>
                        <w:r>
                          <w:rPr>
                            <w:rFonts w:hint="eastAsia"/>
                            <w:szCs w:val="21"/>
                          </w:rPr>
                          <w:t>80mg/m</w:t>
                        </w:r>
                        <w:r>
                          <w:rPr>
                            <w:rFonts w:hint="eastAsia"/>
                            <w:szCs w:val="21"/>
                            <w:vertAlign w:val="superscript"/>
                          </w:rPr>
                          <w:t>3</w:t>
                        </w:r>
                      </w:p>
                    </w:tc>
                    <w:tc>
                      <w:tcPr>
                        <w:tcW w:w="2268" w:type="dxa"/>
                        <w:tcBorders>
                          <w:top w:val="single" w:sz="4" w:space="0" w:color="auto"/>
                          <w:bottom w:val="single" w:sz="4" w:space="0" w:color="auto"/>
                          <w:right w:val="single" w:sz="4" w:space="0" w:color="auto"/>
                        </w:tcBorders>
                        <w:vAlign w:val="center"/>
                      </w:tcPr>
                      <w:p w:rsidR="00EE4F10" w:rsidRDefault="00EE4F10">
                        <w:pPr>
                          <w:snapToGrid w:val="0"/>
                          <w:ind w:rightChars="50" w:right="105"/>
                          <w:jc w:val="left"/>
                          <w:rPr>
                            <w:color w:val="C00000"/>
                            <w:szCs w:val="21"/>
                          </w:rPr>
                        </w:pPr>
                        <w:r>
                          <w:rPr>
                            <w:rFonts w:hint="eastAsia"/>
                            <w:color w:val="000000"/>
                            <w:szCs w:val="21"/>
                          </w:rPr>
                          <w:t>《工业企业挥发性有机物排放控制标准》（</w:t>
                        </w:r>
                        <w:r>
                          <w:rPr>
                            <w:rFonts w:hint="eastAsia"/>
                            <w:color w:val="000000"/>
                            <w:szCs w:val="21"/>
                          </w:rPr>
                          <w:t>DB13/2322-2016</w:t>
                        </w:r>
                        <w:r>
                          <w:rPr>
                            <w:rFonts w:hint="eastAsia"/>
                            <w:color w:val="000000"/>
                            <w:szCs w:val="21"/>
                          </w:rPr>
                          <w:t>）表</w:t>
                        </w:r>
                        <w:r>
                          <w:rPr>
                            <w:rFonts w:hint="eastAsia"/>
                            <w:color w:val="000000"/>
                            <w:szCs w:val="21"/>
                          </w:rPr>
                          <w:t>1</w:t>
                        </w:r>
                        <w:r>
                          <w:rPr>
                            <w:rFonts w:hint="eastAsia"/>
                            <w:color w:val="000000"/>
                            <w:szCs w:val="21"/>
                          </w:rPr>
                          <w:t>其他行业标准</w:t>
                        </w:r>
                      </w:p>
                    </w:tc>
                    <w:tc>
                      <w:tcPr>
                        <w:tcW w:w="2346" w:type="dxa"/>
                        <w:vMerge/>
                        <w:tcBorders>
                          <w:left w:val="single" w:sz="4" w:space="0" w:color="auto"/>
                          <w:bottom w:val="single" w:sz="4" w:space="0" w:color="auto"/>
                        </w:tcBorders>
                        <w:vAlign w:val="center"/>
                      </w:tcPr>
                      <w:p w:rsidR="00EE4F10" w:rsidRDefault="00EE4F10">
                        <w:pPr>
                          <w:snapToGrid w:val="0"/>
                          <w:ind w:leftChars="50" w:left="105" w:rightChars="50" w:right="105" w:firstLineChars="200" w:firstLine="420"/>
                          <w:rPr>
                            <w:color w:val="FF0000"/>
                            <w:szCs w:val="21"/>
                          </w:rPr>
                        </w:pPr>
                      </w:p>
                    </w:tc>
                  </w:tr>
                  <w:tr w:rsidR="00EE4F10">
                    <w:trPr>
                      <w:trHeight w:val="1096"/>
                      <w:jc w:val="center"/>
                    </w:trPr>
                    <w:tc>
                      <w:tcPr>
                        <w:tcW w:w="555" w:type="dxa"/>
                        <w:vMerge/>
                        <w:vAlign w:val="center"/>
                      </w:tcPr>
                      <w:p w:rsidR="00EE4F10" w:rsidRDefault="00EE4F10">
                        <w:pPr>
                          <w:snapToGrid w:val="0"/>
                          <w:jc w:val="center"/>
                          <w:rPr>
                            <w:szCs w:val="21"/>
                          </w:rPr>
                        </w:pPr>
                      </w:p>
                    </w:tc>
                    <w:tc>
                      <w:tcPr>
                        <w:tcW w:w="782" w:type="dxa"/>
                        <w:vMerge/>
                        <w:vAlign w:val="center"/>
                      </w:tcPr>
                      <w:p w:rsidR="00EE4F10" w:rsidRDefault="00EE4F10">
                        <w:pPr>
                          <w:snapToGrid w:val="0"/>
                          <w:jc w:val="center"/>
                          <w:rPr>
                            <w:sz w:val="24"/>
                          </w:rPr>
                        </w:pPr>
                      </w:p>
                    </w:tc>
                    <w:tc>
                      <w:tcPr>
                        <w:tcW w:w="1061" w:type="dxa"/>
                        <w:vMerge w:val="restart"/>
                        <w:tcBorders>
                          <w:top w:val="single" w:sz="4" w:space="0" w:color="auto"/>
                          <w:right w:val="single" w:sz="4" w:space="0" w:color="auto"/>
                        </w:tcBorders>
                        <w:vAlign w:val="center"/>
                      </w:tcPr>
                      <w:p w:rsidR="00EE4F10" w:rsidRDefault="00EE4F10">
                        <w:pPr>
                          <w:tabs>
                            <w:tab w:val="left" w:pos="-1260"/>
                          </w:tabs>
                          <w:snapToGrid w:val="0"/>
                          <w:jc w:val="center"/>
                          <w:rPr>
                            <w:szCs w:val="21"/>
                          </w:rPr>
                        </w:pPr>
                        <w:r>
                          <w:rPr>
                            <w:rFonts w:hint="eastAsia"/>
                            <w:szCs w:val="21"/>
                          </w:rPr>
                          <w:t>颗粒物</w:t>
                        </w:r>
                      </w:p>
                    </w:tc>
                    <w:tc>
                      <w:tcPr>
                        <w:tcW w:w="1077" w:type="dxa"/>
                        <w:tcBorders>
                          <w:top w:val="single" w:sz="4" w:space="0" w:color="auto"/>
                          <w:left w:val="single" w:sz="4" w:space="0" w:color="auto"/>
                          <w:bottom w:val="single" w:sz="4" w:space="0" w:color="auto"/>
                          <w:right w:val="single" w:sz="4" w:space="0" w:color="auto"/>
                        </w:tcBorders>
                        <w:vAlign w:val="center"/>
                      </w:tcPr>
                      <w:p w:rsidR="00EE4F10" w:rsidRDefault="00EE4F10">
                        <w:pPr>
                          <w:tabs>
                            <w:tab w:val="left" w:pos="-1260"/>
                          </w:tabs>
                          <w:snapToGrid w:val="0"/>
                          <w:jc w:val="center"/>
                          <w:rPr>
                            <w:szCs w:val="21"/>
                          </w:rPr>
                        </w:pPr>
                        <w:r>
                          <w:rPr>
                            <w:rFonts w:hint="eastAsia"/>
                            <w:szCs w:val="21"/>
                          </w:rPr>
                          <w:t>集气罩、车间微负压、除尘器</w:t>
                        </w:r>
                      </w:p>
                    </w:tc>
                    <w:tc>
                      <w:tcPr>
                        <w:tcW w:w="596" w:type="dxa"/>
                        <w:vMerge w:val="restart"/>
                        <w:tcBorders>
                          <w:top w:val="single" w:sz="4" w:space="0" w:color="auto"/>
                          <w:left w:val="single" w:sz="4" w:space="0" w:color="auto"/>
                        </w:tcBorders>
                        <w:vAlign w:val="center"/>
                      </w:tcPr>
                      <w:p w:rsidR="00EE4F10" w:rsidRDefault="00EE4F10">
                        <w:pPr>
                          <w:tabs>
                            <w:tab w:val="left" w:pos="-1260"/>
                          </w:tabs>
                          <w:snapToGrid w:val="0"/>
                          <w:jc w:val="center"/>
                          <w:rPr>
                            <w:szCs w:val="21"/>
                          </w:rPr>
                        </w:pPr>
                        <w:r>
                          <w:rPr>
                            <w:rFonts w:hint="eastAsia"/>
                            <w:szCs w:val="21"/>
                          </w:rPr>
                          <w:t>15</w:t>
                        </w:r>
                        <w:r>
                          <w:rPr>
                            <w:rFonts w:hint="eastAsia"/>
                            <w:szCs w:val="21"/>
                          </w:rPr>
                          <w:t>米烟筒排除</w:t>
                        </w:r>
                      </w:p>
                    </w:tc>
                    <w:tc>
                      <w:tcPr>
                        <w:tcW w:w="1375" w:type="dxa"/>
                        <w:vMerge w:val="restart"/>
                        <w:tcBorders>
                          <w:top w:val="single" w:sz="4" w:space="0" w:color="auto"/>
                        </w:tcBorders>
                        <w:vAlign w:val="center"/>
                      </w:tcPr>
                      <w:p w:rsidR="00EE4F10" w:rsidRDefault="00EE4F10">
                        <w:pPr>
                          <w:snapToGrid w:val="0"/>
                          <w:jc w:val="center"/>
                          <w:rPr>
                            <w:color w:val="FF0000"/>
                            <w:szCs w:val="21"/>
                          </w:rPr>
                        </w:pPr>
                        <w:r>
                          <w:rPr>
                            <w:rFonts w:hint="eastAsia"/>
                            <w:szCs w:val="21"/>
                          </w:rPr>
                          <w:t>≤</w:t>
                        </w:r>
                        <w:r>
                          <w:rPr>
                            <w:rFonts w:hint="eastAsia"/>
                            <w:szCs w:val="21"/>
                          </w:rPr>
                          <w:t>50mg/m</w:t>
                        </w:r>
                        <w:r>
                          <w:rPr>
                            <w:rFonts w:hint="eastAsia"/>
                            <w:szCs w:val="21"/>
                            <w:vertAlign w:val="superscript"/>
                          </w:rPr>
                          <w:t>3</w:t>
                        </w:r>
                      </w:p>
                    </w:tc>
                    <w:tc>
                      <w:tcPr>
                        <w:tcW w:w="2268" w:type="dxa"/>
                        <w:vMerge w:val="restart"/>
                        <w:tcBorders>
                          <w:top w:val="single" w:sz="4" w:space="0" w:color="auto"/>
                          <w:right w:val="single" w:sz="4" w:space="0" w:color="auto"/>
                        </w:tcBorders>
                        <w:vAlign w:val="center"/>
                      </w:tcPr>
                      <w:p w:rsidR="00EE4F10" w:rsidRDefault="00EE4F10">
                        <w:pPr>
                          <w:snapToGrid w:val="0"/>
                          <w:ind w:rightChars="50" w:right="105"/>
                          <w:jc w:val="left"/>
                          <w:rPr>
                            <w:color w:val="000000"/>
                            <w:szCs w:val="21"/>
                          </w:rPr>
                        </w:pPr>
                        <w:r>
                          <w:rPr>
                            <w:rFonts w:hint="eastAsia"/>
                            <w:szCs w:val="21"/>
                          </w:rPr>
                          <w:t>《工业炉窑大气污染物排放标准》（</w:t>
                        </w:r>
                        <w:r>
                          <w:rPr>
                            <w:rFonts w:hint="eastAsia"/>
                            <w:szCs w:val="21"/>
                          </w:rPr>
                          <w:t>DB13/1640</w:t>
                        </w:r>
                        <w:r>
                          <w:rPr>
                            <w:rFonts w:hint="eastAsia"/>
                            <w:szCs w:val="21"/>
                          </w:rPr>
                          <w:t>－</w:t>
                        </w:r>
                        <w:r>
                          <w:rPr>
                            <w:rFonts w:hint="eastAsia"/>
                            <w:szCs w:val="21"/>
                          </w:rPr>
                          <w:t>2012</w:t>
                        </w:r>
                        <w:r>
                          <w:rPr>
                            <w:rFonts w:hint="eastAsia"/>
                            <w:szCs w:val="21"/>
                          </w:rPr>
                          <w:t>）表</w:t>
                        </w:r>
                        <w:r>
                          <w:rPr>
                            <w:rFonts w:hint="eastAsia"/>
                            <w:szCs w:val="21"/>
                          </w:rPr>
                          <w:t>1</w:t>
                        </w:r>
                        <w:r>
                          <w:rPr>
                            <w:rFonts w:hint="eastAsia"/>
                            <w:szCs w:val="21"/>
                          </w:rPr>
                          <w:t>金属熔化炉新建炉窑标准</w:t>
                        </w:r>
                      </w:p>
                    </w:tc>
                    <w:tc>
                      <w:tcPr>
                        <w:tcW w:w="2346" w:type="dxa"/>
                        <w:vMerge w:val="restart"/>
                        <w:tcBorders>
                          <w:top w:val="single" w:sz="4" w:space="0" w:color="auto"/>
                          <w:left w:val="single" w:sz="4" w:space="0" w:color="auto"/>
                        </w:tcBorders>
                        <w:vAlign w:val="center"/>
                      </w:tcPr>
                      <w:p w:rsidR="00EE4F10" w:rsidRDefault="00EE4F10">
                        <w:pPr>
                          <w:snapToGrid w:val="0"/>
                          <w:ind w:leftChars="50" w:left="105" w:rightChars="50" w:right="105" w:firstLineChars="200" w:firstLine="420"/>
                          <w:rPr>
                            <w:szCs w:val="21"/>
                          </w:rPr>
                        </w:pPr>
                        <w:r>
                          <w:rPr>
                            <w:rFonts w:hint="eastAsia"/>
                            <w:szCs w:val="21"/>
                          </w:rPr>
                          <w:t>废气处理方式与环</w:t>
                        </w:r>
                        <w:proofErr w:type="gramStart"/>
                        <w:r>
                          <w:rPr>
                            <w:rFonts w:hint="eastAsia"/>
                            <w:szCs w:val="21"/>
                          </w:rPr>
                          <w:t>评意见</w:t>
                        </w:r>
                        <w:proofErr w:type="gramEnd"/>
                        <w:r>
                          <w:rPr>
                            <w:rFonts w:hint="eastAsia"/>
                            <w:szCs w:val="21"/>
                          </w:rPr>
                          <w:t>一致。</w:t>
                        </w:r>
                      </w:p>
                      <w:p w:rsidR="00EE4F10" w:rsidRDefault="00EE4F10">
                        <w:pPr>
                          <w:snapToGrid w:val="0"/>
                          <w:ind w:rightChars="50" w:right="105"/>
                          <w:jc w:val="left"/>
                          <w:rPr>
                            <w:color w:val="FF0000"/>
                            <w:szCs w:val="21"/>
                          </w:rPr>
                        </w:pPr>
                        <w:r>
                          <w:rPr>
                            <w:rFonts w:hint="eastAsia"/>
                            <w:szCs w:val="21"/>
                          </w:rPr>
                          <w:t>经监测，颗粒物排放达到《工业炉窑大气污染物排放标准》（</w:t>
                        </w:r>
                        <w:r>
                          <w:rPr>
                            <w:rFonts w:hint="eastAsia"/>
                            <w:szCs w:val="21"/>
                          </w:rPr>
                          <w:t>DB13/1640</w:t>
                        </w:r>
                        <w:r>
                          <w:rPr>
                            <w:rFonts w:hint="eastAsia"/>
                            <w:szCs w:val="21"/>
                          </w:rPr>
                          <w:t>－</w:t>
                        </w:r>
                        <w:r>
                          <w:rPr>
                            <w:rFonts w:hint="eastAsia"/>
                            <w:szCs w:val="21"/>
                          </w:rPr>
                          <w:t>2012</w:t>
                        </w:r>
                        <w:r>
                          <w:rPr>
                            <w:rFonts w:hint="eastAsia"/>
                            <w:szCs w:val="21"/>
                          </w:rPr>
                          <w:t>）表</w:t>
                        </w:r>
                        <w:r>
                          <w:rPr>
                            <w:rFonts w:hint="eastAsia"/>
                            <w:szCs w:val="21"/>
                          </w:rPr>
                          <w:t>1</w:t>
                        </w:r>
                        <w:r>
                          <w:rPr>
                            <w:rFonts w:hint="eastAsia"/>
                            <w:szCs w:val="21"/>
                          </w:rPr>
                          <w:t>金属熔化炉新建炉窑标准</w:t>
                        </w:r>
                      </w:p>
                    </w:tc>
                  </w:tr>
                  <w:tr w:rsidR="00EE4F10">
                    <w:trPr>
                      <w:trHeight w:val="1172"/>
                      <w:jc w:val="center"/>
                    </w:trPr>
                    <w:tc>
                      <w:tcPr>
                        <w:tcW w:w="555" w:type="dxa"/>
                        <w:vMerge/>
                        <w:vAlign w:val="center"/>
                      </w:tcPr>
                      <w:p w:rsidR="00EE4F10" w:rsidRDefault="00EE4F10">
                        <w:pPr>
                          <w:snapToGrid w:val="0"/>
                          <w:jc w:val="center"/>
                          <w:rPr>
                            <w:szCs w:val="21"/>
                          </w:rPr>
                        </w:pPr>
                      </w:p>
                    </w:tc>
                    <w:tc>
                      <w:tcPr>
                        <w:tcW w:w="782" w:type="dxa"/>
                        <w:vMerge/>
                        <w:vAlign w:val="center"/>
                      </w:tcPr>
                      <w:p w:rsidR="00EE4F10" w:rsidRDefault="00EE4F10">
                        <w:pPr>
                          <w:snapToGrid w:val="0"/>
                          <w:jc w:val="center"/>
                          <w:rPr>
                            <w:sz w:val="24"/>
                          </w:rPr>
                        </w:pPr>
                      </w:p>
                    </w:tc>
                    <w:tc>
                      <w:tcPr>
                        <w:tcW w:w="1061" w:type="dxa"/>
                        <w:vMerge/>
                        <w:tcBorders>
                          <w:right w:val="single" w:sz="4" w:space="0" w:color="auto"/>
                        </w:tcBorders>
                        <w:vAlign w:val="center"/>
                      </w:tcPr>
                      <w:p w:rsidR="00EE4F10" w:rsidRDefault="00EE4F10">
                        <w:pPr>
                          <w:tabs>
                            <w:tab w:val="left" w:pos="-1260"/>
                          </w:tabs>
                          <w:snapToGrid w:val="0"/>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EE4F10" w:rsidRDefault="00EE4F10">
                        <w:pPr>
                          <w:tabs>
                            <w:tab w:val="left" w:pos="-1260"/>
                          </w:tabs>
                          <w:snapToGrid w:val="0"/>
                          <w:jc w:val="center"/>
                          <w:rPr>
                            <w:szCs w:val="21"/>
                          </w:rPr>
                        </w:pPr>
                        <w:r>
                          <w:rPr>
                            <w:rFonts w:hint="eastAsia"/>
                            <w:szCs w:val="21"/>
                          </w:rPr>
                          <w:t>集气罩、车间微负压、除尘器</w:t>
                        </w:r>
                      </w:p>
                    </w:tc>
                    <w:tc>
                      <w:tcPr>
                        <w:tcW w:w="596" w:type="dxa"/>
                        <w:vMerge/>
                        <w:tcBorders>
                          <w:left w:val="single" w:sz="4" w:space="0" w:color="auto"/>
                          <w:bottom w:val="single" w:sz="4" w:space="0" w:color="auto"/>
                        </w:tcBorders>
                        <w:vAlign w:val="center"/>
                      </w:tcPr>
                      <w:p w:rsidR="00EE4F10" w:rsidRDefault="00EE4F10">
                        <w:pPr>
                          <w:tabs>
                            <w:tab w:val="left" w:pos="-1260"/>
                          </w:tabs>
                          <w:snapToGrid w:val="0"/>
                          <w:jc w:val="center"/>
                          <w:rPr>
                            <w:szCs w:val="21"/>
                          </w:rPr>
                        </w:pPr>
                      </w:p>
                    </w:tc>
                    <w:tc>
                      <w:tcPr>
                        <w:tcW w:w="1375" w:type="dxa"/>
                        <w:vMerge/>
                        <w:vAlign w:val="center"/>
                      </w:tcPr>
                      <w:p w:rsidR="00EE4F10" w:rsidRDefault="00EE4F10">
                        <w:pPr>
                          <w:snapToGrid w:val="0"/>
                          <w:jc w:val="center"/>
                          <w:rPr>
                            <w:color w:val="FF0000"/>
                            <w:szCs w:val="21"/>
                          </w:rPr>
                        </w:pPr>
                      </w:p>
                    </w:tc>
                    <w:tc>
                      <w:tcPr>
                        <w:tcW w:w="2268" w:type="dxa"/>
                        <w:vMerge/>
                        <w:tcBorders>
                          <w:right w:val="single" w:sz="4" w:space="0" w:color="auto"/>
                        </w:tcBorders>
                        <w:vAlign w:val="center"/>
                      </w:tcPr>
                      <w:p w:rsidR="00EE4F10" w:rsidRDefault="00EE4F10">
                        <w:pPr>
                          <w:snapToGrid w:val="0"/>
                          <w:ind w:rightChars="50" w:right="105"/>
                          <w:jc w:val="left"/>
                          <w:rPr>
                            <w:szCs w:val="21"/>
                          </w:rPr>
                        </w:pPr>
                      </w:p>
                    </w:tc>
                    <w:tc>
                      <w:tcPr>
                        <w:tcW w:w="2346" w:type="dxa"/>
                        <w:vMerge/>
                        <w:tcBorders>
                          <w:left w:val="single" w:sz="4" w:space="0" w:color="auto"/>
                        </w:tcBorders>
                        <w:vAlign w:val="center"/>
                      </w:tcPr>
                      <w:p w:rsidR="00EE4F10" w:rsidRDefault="00EE4F10">
                        <w:pPr>
                          <w:snapToGrid w:val="0"/>
                          <w:ind w:rightChars="50" w:right="105"/>
                          <w:jc w:val="left"/>
                          <w:rPr>
                            <w:color w:val="FF0000"/>
                            <w:szCs w:val="21"/>
                          </w:rPr>
                        </w:pPr>
                      </w:p>
                    </w:tc>
                  </w:tr>
                  <w:tr w:rsidR="00EE4F10">
                    <w:trPr>
                      <w:trHeight w:val="1125"/>
                      <w:jc w:val="center"/>
                    </w:trPr>
                    <w:tc>
                      <w:tcPr>
                        <w:tcW w:w="555" w:type="dxa"/>
                        <w:vMerge/>
                        <w:vAlign w:val="center"/>
                      </w:tcPr>
                      <w:p w:rsidR="00EE4F10" w:rsidRDefault="00EE4F10">
                        <w:pPr>
                          <w:snapToGrid w:val="0"/>
                          <w:jc w:val="center"/>
                          <w:rPr>
                            <w:szCs w:val="21"/>
                          </w:rPr>
                        </w:pPr>
                      </w:p>
                    </w:tc>
                    <w:tc>
                      <w:tcPr>
                        <w:tcW w:w="782" w:type="dxa"/>
                        <w:vMerge/>
                        <w:vAlign w:val="center"/>
                      </w:tcPr>
                      <w:p w:rsidR="00EE4F10" w:rsidRDefault="00EE4F10">
                        <w:pPr>
                          <w:snapToGrid w:val="0"/>
                          <w:jc w:val="center"/>
                          <w:rPr>
                            <w:sz w:val="24"/>
                          </w:rPr>
                        </w:pPr>
                      </w:p>
                    </w:tc>
                    <w:tc>
                      <w:tcPr>
                        <w:tcW w:w="1061" w:type="dxa"/>
                        <w:vMerge/>
                        <w:tcBorders>
                          <w:right w:val="single" w:sz="4" w:space="0" w:color="auto"/>
                        </w:tcBorders>
                        <w:vAlign w:val="center"/>
                      </w:tcPr>
                      <w:p w:rsidR="00EE4F10" w:rsidRDefault="00EE4F10">
                        <w:pPr>
                          <w:tabs>
                            <w:tab w:val="left" w:pos="-1260"/>
                          </w:tabs>
                          <w:snapToGrid w:val="0"/>
                          <w:jc w:val="center"/>
                          <w:rPr>
                            <w:szCs w:val="21"/>
                          </w:rPr>
                        </w:pPr>
                      </w:p>
                    </w:tc>
                    <w:tc>
                      <w:tcPr>
                        <w:tcW w:w="1673" w:type="dxa"/>
                        <w:gridSpan w:val="2"/>
                        <w:tcBorders>
                          <w:top w:val="single" w:sz="4" w:space="0" w:color="auto"/>
                          <w:left w:val="single" w:sz="4" w:space="0" w:color="auto"/>
                        </w:tcBorders>
                        <w:vAlign w:val="center"/>
                      </w:tcPr>
                      <w:p w:rsidR="00EE4F10" w:rsidRDefault="00EE4F10">
                        <w:pPr>
                          <w:snapToGrid w:val="0"/>
                          <w:ind w:rightChars="50" w:right="105"/>
                          <w:jc w:val="center"/>
                          <w:rPr>
                            <w:color w:val="000000"/>
                            <w:szCs w:val="21"/>
                          </w:rPr>
                        </w:pPr>
                        <w:r>
                          <w:rPr>
                            <w:rFonts w:hint="eastAsia"/>
                            <w:color w:val="000000"/>
                            <w:szCs w:val="21"/>
                          </w:rPr>
                          <w:t>自带式除尘器</w:t>
                        </w:r>
                        <w:r>
                          <w:rPr>
                            <w:rFonts w:hint="eastAsia"/>
                            <w:color w:val="000000"/>
                            <w:szCs w:val="21"/>
                          </w:rPr>
                          <w:t>15</w:t>
                        </w:r>
                        <w:r>
                          <w:rPr>
                            <w:rFonts w:hint="eastAsia"/>
                            <w:color w:val="000000"/>
                            <w:szCs w:val="21"/>
                          </w:rPr>
                          <w:t>米烟筒排除</w:t>
                        </w:r>
                      </w:p>
                    </w:tc>
                    <w:tc>
                      <w:tcPr>
                        <w:tcW w:w="1375" w:type="dxa"/>
                        <w:vMerge/>
                        <w:vAlign w:val="center"/>
                      </w:tcPr>
                      <w:p w:rsidR="00EE4F10" w:rsidRDefault="00EE4F10">
                        <w:pPr>
                          <w:snapToGrid w:val="0"/>
                          <w:jc w:val="center"/>
                          <w:rPr>
                            <w:color w:val="FF0000"/>
                            <w:szCs w:val="21"/>
                          </w:rPr>
                        </w:pPr>
                      </w:p>
                    </w:tc>
                    <w:tc>
                      <w:tcPr>
                        <w:tcW w:w="2268" w:type="dxa"/>
                        <w:vMerge/>
                        <w:tcBorders>
                          <w:right w:val="single" w:sz="4" w:space="0" w:color="auto"/>
                        </w:tcBorders>
                        <w:vAlign w:val="center"/>
                      </w:tcPr>
                      <w:p w:rsidR="00EE4F10" w:rsidRDefault="00EE4F10">
                        <w:pPr>
                          <w:snapToGrid w:val="0"/>
                          <w:ind w:rightChars="50" w:right="105"/>
                          <w:jc w:val="left"/>
                          <w:rPr>
                            <w:color w:val="000000"/>
                            <w:szCs w:val="21"/>
                          </w:rPr>
                        </w:pPr>
                      </w:p>
                    </w:tc>
                    <w:tc>
                      <w:tcPr>
                        <w:tcW w:w="2346" w:type="dxa"/>
                        <w:vMerge/>
                        <w:tcBorders>
                          <w:left w:val="single" w:sz="4" w:space="0" w:color="auto"/>
                        </w:tcBorders>
                        <w:vAlign w:val="center"/>
                      </w:tcPr>
                      <w:p w:rsidR="00EE4F10" w:rsidRDefault="00EE4F10">
                        <w:pPr>
                          <w:snapToGrid w:val="0"/>
                          <w:ind w:leftChars="50" w:left="105" w:rightChars="50" w:right="105" w:firstLineChars="200" w:firstLine="420"/>
                          <w:rPr>
                            <w:color w:val="FF0000"/>
                            <w:szCs w:val="21"/>
                          </w:rPr>
                        </w:pPr>
                      </w:p>
                    </w:tc>
                  </w:tr>
                  <w:tr w:rsidR="00EE4F10">
                    <w:trPr>
                      <w:trHeight w:val="1805"/>
                      <w:jc w:val="center"/>
                    </w:trPr>
                    <w:tc>
                      <w:tcPr>
                        <w:tcW w:w="555" w:type="dxa"/>
                        <w:vMerge/>
                        <w:vAlign w:val="center"/>
                      </w:tcPr>
                      <w:p w:rsidR="00EE4F10" w:rsidRDefault="00EE4F10">
                        <w:pPr>
                          <w:snapToGrid w:val="0"/>
                          <w:jc w:val="center"/>
                          <w:rPr>
                            <w:szCs w:val="21"/>
                          </w:rPr>
                        </w:pPr>
                      </w:p>
                    </w:tc>
                    <w:tc>
                      <w:tcPr>
                        <w:tcW w:w="782" w:type="dxa"/>
                        <w:vAlign w:val="center"/>
                      </w:tcPr>
                      <w:p w:rsidR="00EE4F10" w:rsidRDefault="00EE4F10">
                        <w:pPr>
                          <w:snapToGrid w:val="0"/>
                          <w:jc w:val="center"/>
                          <w:rPr>
                            <w:sz w:val="24"/>
                          </w:rPr>
                        </w:pPr>
                        <w:proofErr w:type="gramStart"/>
                        <w:r>
                          <w:rPr>
                            <w:rFonts w:hint="eastAsia"/>
                            <w:sz w:val="24"/>
                          </w:rPr>
                          <w:t>制壳车间</w:t>
                        </w:r>
                        <w:proofErr w:type="gramEnd"/>
                      </w:p>
                    </w:tc>
                    <w:tc>
                      <w:tcPr>
                        <w:tcW w:w="1061" w:type="dxa"/>
                        <w:tcBorders>
                          <w:right w:val="single" w:sz="4" w:space="0" w:color="auto"/>
                        </w:tcBorders>
                        <w:vAlign w:val="center"/>
                      </w:tcPr>
                      <w:p w:rsidR="00EE4F10" w:rsidRDefault="00EE4F10">
                        <w:pPr>
                          <w:tabs>
                            <w:tab w:val="left" w:pos="-1260"/>
                          </w:tabs>
                          <w:snapToGrid w:val="0"/>
                          <w:jc w:val="center"/>
                          <w:rPr>
                            <w:szCs w:val="21"/>
                          </w:rPr>
                        </w:pPr>
                        <w:r>
                          <w:rPr>
                            <w:rFonts w:hint="eastAsia"/>
                            <w:szCs w:val="21"/>
                          </w:rPr>
                          <w:t>颗粒物</w:t>
                        </w:r>
                      </w:p>
                    </w:tc>
                    <w:tc>
                      <w:tcPr>
                        <w:tcW w:w="1673" w:type="dxa"/>
                        <w:gridSpan w:val="2"/>
                        <w:tcBorders>
                          <w:top w:val="single" w:sz="4" w:space="0" w:color="auto"/>
                          <w:left w:val="single" w:sz="4" w:space="0" w:color="auto"/>
                        </w:tcBorders>
                        <w:vAlign w:val="center"/>
                      </w:tcPr>
                      <w:p w:rsidR="00EE4F10" w:rsidRDefault="00EE4F10">
                        <w:pPr>
                          <w:snapToGrid w:val="0"/>
                          <w:ind w:rightChars="50" w:right="105"/>
                          <w:jc w:val="center"/>
                          <w:rPr>
                            <w:color w:val="000000"/>
                            <w:szCs w:val="21"/>
                          </w:rPr>
                        </w:pPr>
                        <w:r>
                          <w:rPr>
                            <w:rFonts w:hint="eastAsia"/>
                            <w:color w:val="000000"/>
                            <w:szCs w:val="21"/>
                          </w:rPr>
                          <w:t>软门帘、车间微负压</w:t>
                        </w:r>
                        <w:r>
                          <w:rPr>
                            <w:rFonts w:hint="eastAsia"/>
                            <w:color w:val="000000"/>
                            <w:szCs w:val="21"/>
                          </w:rPr>
                          <w:t>+</w:t>
                        </w:r>
                        <w:r>
                          <w:rPr>
                            <w:rFonts w:hint="eastAsia"/>
                            <w:color w:val="000000"/>
                            <w:szCs w:val="21"/>
                          </w:rPr>
                          <w:t>袋式除尘器处理</w:t>
                        </w:r>
                        <w:r>
                          <w:rPr>
                            <w:rFonts w:hint="eastAsia"/>
                            <w:color w:val="000000"/>
                            <w:szCs w:val="21"/>
                          </w:rPr>
                          <w:t>15</w:t>
                        </w:r>
                        <w:r>
                          <w:rPr>
                            <w:rFonts w:hint="eastAsia"/>
                            <w:color w:val="000000"/>
                            <w:szCs w:val="21"/>
                          </w:rPr>
                          <w:t>米烟筒排除</w:t>
                        </w:r>
                      </w:p>
                    </w:tc>
                    <w:tc>
                      <w:tcPr>
                        <w:tcW w:w="1375" w:type="dxa"/>
                        <w:vAlign w:val="center"/>
                      </w:tcPr>
                      <w:p w:rsidR="00EE4F10" w:rsidRDefault="00EE4F10">
                        <w:pPr>
                          <w:snapToGrid w:val="0"/>
                          <w:jc w:val="center"/>
                          <w:rPr>
                            <w:color w:val="FF0000"/>
                            <w:szCs w:val="21"/>
                          </w:rPr>
                        </w:pPr>
                        <w:r>
                          <w:rPr>
                            <w:rFonts w:hint="eastAsia"/>
                            <w:szCs w:val="21"/>
                          </w:rPr>
                          <w:t>≤</w:t>
                        </w:r>
                        <w:r>
                          <w:rPr>
                            <w:rFonts w:hint="eastAsia"/>
                            <w:szCs w:val="21"/>
                          </w:rPr>
                          <w:t>120mg/m</w:t>
                        </w:r>
                        <w:r>
                          <w:rPr>
                            <w:rFonts w:hint="eastAsia"/>
                            <w:szCs w:val="21"/>
                            <w:vertAlign w:val="superscript"/>
                          </w:rPr>
                          <w:t>3</w:t>
                        </w:r>
                      </w:p>
                    </w:tc>
                    <w:tc>
                      <w:tcPr>
                        <w:tcW w:w="2268" w:type="dxa"/>
                        <w:tcBorders>
                          <w:right w:val="single" w:sz="4" w:space="0" w:color="auto"/>
                        </w:tcBorders>
                        <w:vAlign w:val="center"/>
                      </w:tcPr>
                      <w:p w:rsidR="00EE4F10" w:rsidRDefault="00EE4F10">
                        <w:pPr>
                          <w:snapToGrid w:val="0"/>
                          <w:ind w:rightChars="50" w:right="105"/>
                          <w:jc w:val="left"/>
                          <w:rPr>
                            <w:szCs w:val="21"/>
                          </w:rPr>
                        </w:pPr>
                        <w:r>
                          <w:rPr>
                            <w:rFonts w:hint="eastAsia"/>
                            <w:szCs w:val="21"/>
                          </w:rPr>
                          <w:t>《大气污染物综合排放标准》</w:t>
                        </w:r>
                        <w:r>
                          <w:rPr>
                            <w:rFonts w:hint="eastAsia"/>
                            <w:szCs w:val="21"/>
                          </w:rPr>
                          <w:t>GB16297-1996</w:t>
                        </w:r>
                        <w:r>
                          <w:rPr>
                            <w:rFonts w:hint="eastAsia"/>
                            <w:szCs w:val="21"/>
                          </w:rPr>
                          <w:t>表</w:t>
                        </w:r>
                        <w:r>
                          <w:rPr>
                            <w:rFonts w:hint="eastAsia"/>
                            <w:szCs w:val="21"/>
                          </w:rPr>
                          <w:t>2</w:t>
                        </w:r>
                        <w:r>
                          <w:rPr>
                            <w:rFonts w:hint="eastAsia"/>
                            <w:szCs w:val="21"/>
                          </w:rPr>
                          <w:t>标准</w:t>
                        </w:r>
                      </w:p>
                      <w:p w:rsidR="00EE4F10" w:rsidRDefault="00EE4F10">
                        <w:pPr>
                          <w:snapToGrid w:val="0"/>
                          <w:ind w:rightChars="50" w:right="105"/>
                          <w:jc w:val="left"/>
                          <w:rPr>
                            <w:szCs w:val="21"/>
                          </w:rPr>
                        </w:pPr>
                        <w:r>
                          <w:rPr>
                            <w:rFonts w:hint="eastAsia"/>
                            <w:szCs w:val="21"/>
                          </w:rPr>
                          <w:t>排放浓度</w:t>
                        </w:r>
                        <w:r>
                          <w:rPr>
                            <w:rFonts w:hint="eastAsia"/>
                            <w:szCs w:val="21"/>
                          </w:rPr>
                          <w:t>120 mg/m3</w:t>
                        </w:r>
                      </w:p>
                      <w:p w:rsidR="00EE4F10" w:rsidRDefault="00EE4F10">
                        <w:pPr>
                          <w:snapToGrid w:val="0"/>
                          <w:ind w:rightChars="50" w:right="105"/>
                          <w:jc w:val="left"/>
                          <w:rPr>
                            <w:color w:val="000000"/>
                            <w:szCs w:val="21"/>
                          </w:rPr>
                        </w:pPr>
                        <w:r>
                          <w:rPr>
                            <w:rFonts w:hint="eastAsia"/>
                            <w:szCs w:val="21"/>
                          </w:rPr>
                          <w:t>排放速率</w:t>
                        </w:r>
                        <w:r>
                          <w:rPr>
                            <w:rFonts w:hint="eastAsia"/>
                            <w:szCs w:val="21"/>
                          </w:rPr>
                          <w:t>3.5 kg/h</w:t>
                        </w:r>
                      </w:p>
                    </w:tc>
                    <w:tc>
                      <w:tcPr>
                        <w:tcW w:w="2346" w:type="dxa"/>
                        <w:tcBorders>
                          <w:left w:val="single" w:sz="4" w:space="0" w:color="auto"/>
                        </w:tcBorders>
                        <w:vAlign w:val="center"/>
                      </w:tcPr>
                      <w:p w:rsidR="00EE4F10" w:rsidRDefault="00EE4F10">
                        <w:pPr>
                          <w:snapToGrid w:val="0"/>
                          <w:ind w:leftChars="50" w:left="105" w:rightChars="50" w:right="105" w:firstLineChars="200" w:firstLine="420"/>
                          <w:rPr>
                            <w:szCs w:val="21"/>
                          </w:rPr>
                        </w:pPr>
                        <w:r>
                          <w:rPr>
                            <w:rFonts w:hint="eastAsia"/>
                            <w:szCs w:val="21"/>
                          </w:rPr>
                          <w:t>废气处理方式与环</w:t>
                        </w:r>
                        <w:proofErr w:type="gramStart"/>
                        <w:r>
                          <w:rPr>
                            <w:rFonts w:hint="eastAsia"/>
                            <w:szCs w:val="21"/>
                          </w:rPr>
                          <w:t>评意见</w:t>
                        </w:r>
                        <w:proofErr w:type="gramEnd"/>
                        <w:r>
                          <w:rPr>
                            <w:rFonts w:hint="eastAsia"/>
                            <w:szCs w:val="21"/>
                          </w:rPr>
                          <w:t>一致。</w:t>
                        </w:r>
                      </w:p>
                      <w:p w:rsidR="00EE4F10" w:rsidRDefault="00EE4F10">
                        <w:pPr>
                          <w:snapToGrid w:val="0"/>
                          <w:ind w:leftChars="50" w:left="105" w:rightChars="50" w:right="105" w:firstLineChars="200" w:firstLine="420"/>
                          <w:rPr>
                            <w:color w:val="FF0000"/>
                            <w:szCs w:val="21"/>
                          </w:rPr>
                        </w:pPr>
                        <w:r>
                          <w:rPr>
                            <w:rFonts w:hint="eastAsia"/>
                            <w:szCs w:val="21"/>
                          </w:rPr>
                          <w:t>经监测，颗粒物排放达到《大气污染物综合排放标准》（</w:t>
                        </w:r>
                        <w:r>
                          <w:rPr>
                            <w:rFonts w:hint="eastAsia"/>
                            <w:szCs w:val="21"/>
                          </w:rPr>
                          <w:t>GB16297</w:t>
                        </w:r>
                        <w:r>
                          <w:rPr>
                            <w:rFonts w:hint="eastAsia"/>
                            <w:szCs w:val="21"/>
                          </w:rPr>
                          <w:t>－</w:t>
                        </w:r>
                        <w:r>
                          <w:rPr>
                            <w:rFonts w:hint="eastAsia"/>
                            <w:szCs w:val="21"/>
                          </w:rPr>
                          <w:t>1996</w:t>
                        </w:r>
                        <w:r>
                          <w:rPr>
                            <w:rFonts w:hint="eastAsia"/>
                            <w:szCs w:val="21"/>
                          </w:rPr>
                          <w:t>）表</w:t>
                        </w:r>
                        <w:r>
                          <w:rPr>
                            <w:rFonts w:hint="eastAsia"/>
                            <w:szCs w:val="21"/>
                          </w:rPr>
                          <w:t>2</w:t>
                        </w:r>
                        <w:r>
                          <w:rPr>
                            <w:rFonts w:hint="eastAsia"/>
                            <w:szCs w:val="21"/>
                          </w:rPr>
                          <w:t>标准</w:t>
                        </w:r>
                      </w:p>
                    </w:tc>
                  </w:tr>
                  <w:tr w:rsidR="00EE4F10">
                    <w:trPr>
                      <w:trHeight w:val="1567"/>
                      <w:jc w:val="center"/>
                    </w:trPr>
                    <w:tc>
                      <w:tcPr>
                        <w:tcW w:w="555" w:type="dxa"/>
                        <w:vAlign w:val="center"/>
                      </w:tcPr>
                      <w:p w:rsidR="00EE4F10" w:rsidRDefault="00EE4F10">
                        <w:pPr>
                          <w:snapToGrid w:val="0"/>
                          <w:jc w:val="center"/>
                          <w:rPr>
                            <w:szCs w:val="21"/>
                          </w:rPr>
                        </w:pPr>
                        <w:r>
                          <w:rPr>
                            <w:szCs w:val="21"/>
                          </w:rPr>
                          <w:t>废水</w:t>
                        </w:r>
                      </w:p>
                    </w:tc>
                    <w:tc>
                      <w:tcPr>
                        <w:tcW w:w="782" w:type="dxa"/>
                        <w:vAlign w:val="center"/>
                      </w:tcPr>
                      <w:p w:rsidR="00EE4F10" w:rsidRDefault="00EE4F10">
                        <w:pPr>
                          <w:snapToGrid w:val="0"/>
                          <w:jc w:val="center"/>
                          <w:rPr>
                            <w:szCs w:val="21"/>
                          </w:rPr>
                        </w:pPr>
                        <w:r>
                          <w:rPr>
                            <w:rFonts w:hint="eastAsia"/>
                            <w:szCs w:val="21"/>
                          </w:rPr>
                          <w:t>职工生活</w:t>
                        </w:r>
                      </w:p>
                    </w:tc>
                    <w:tc>
                      <w:tcPr>
                        <w:tcW w:w="1061" w:type="dxa"/>
                        <w:tcBorders>
                          <w:right w:val="single" w:sz="4" w:space="0" w:color="auto"/>
                        </w:tcBorders>
                        <w:vAlign w:val="center"/>
                      </w:tcPr>
                      <w:p w:rsidR="00EE4F10" w:rsidRDefault="00EE4F10">
                        <w:pPr>
                          <w:snapToGrid w:val="0"/>
                          <w:ind w:rightChars="-51" w:right="-107"/>
                          <w:jc w:val="center"/>
                          <w:rPr>
                            <w:szCs w:val="21"/>
                          </w:rPr>
                        </w:pPr>
                        <w:r>
                          <w:rPr>
                            <w:rFonts w:hint="eastAsia"/>
                            <w:szCs w:val="21"/>
                          </w:rPr>
                          <w:t>生活污水</w:t>
                        </w:r>
                      </w:p>
                    </w:tc>
                    <w:tc>
                      <w:tcPr>
                        <w:tcW w:w="1673" w:type="dxa"/>
                        <w:gridSpan w:val="2"/>
                        <w:tcBorders>
                          <w:left w:val="single" w:sz="4" w:space="0" w:color="auto"/>
                        </w:tcBorders>
                        <w:vAlign w:val="center"/>
                      </w:tcPr>
                      <w:p w:rsidR="00EE4F10" w:rsidRDefault="00EE4F10">
                        <w:pPr>
                          <w:snapToGrid w:val="0"/>
                          <w:ind w:rightChars="-51" w:right="-107"/>
                          <w:jc w:val="center"/>
                          <w:rPr>
                            <w:szCs w:val="21"/>
                          </w:rPr>
                        </w:pPr>
                        <w:r>
                          <w:rPr>
                            <w:rFonts w:hint="eastAsia"/>
                            <w:color w:val="000000"/>
                            <w:szCs w:val="21"/>
                          </w:rPr>
                          <w:t>排入厂区化粪池，化粪池定期清掏外运做农肥</w:t>
                        </w:r>
                      </w:p>
                    </w:tc>
                    <w:tc>
                      <w:tcPr>
                        <w:tcW w:w="1375" w:type="dxa"/>
                        <w:vAlign w:val="center"/>
                      </w:tcPr>
                      <w:p w:rsidR="00EE4F10" w:rsidRDefault="00EE4F10">
                        <w:pPr>
                          <w:snapToGrid w:val="0"/>
                          <w:jc w:val="center"/>
                          <w:rPr>
                            <w:color w:val="FF0000"/>
                            <w:szCs w:val="21"/>
                          </w:rPr>
                        </w:pPr>
                        <w:r>
                          <w:rPr>
                            <w:rFonts w:hint="eastAsia"/>
                            <w:szCs w:val="21"/>
                          </w:rPr>
                          <w:t>——</w:t>
                        </w:r>
                      </w:p>
                    </w:tc>
                    <w:tc>
                      <w:tcPr>
                        <w:tcW w:w="2268" w:type="dxa"/>
                        <w:tcBorders>
                          <w:right w:val="single" w:sz="4" w:space="0" w:color="auto"/>
                        </w:tcBorders>
                        <w:vAlign w:val="center"/>
                      </w:tcPr>
                      <w:p w:rsidR="00EE4F10" w:rsidRDefault="00EE4F10">
                        <w:pPr>
                          <w:snapToGrid w:val="0"/>
                          <w:ind w:rightChars="50" w:right="105" w:firstLineChars="400" w:firstLine="840"/>
                          <w:jc w:val="left"/>
                          <w:rPr>
                            <w:szCs w:val="21"/>
                          </w:rPr>
                        </w:pPr>
                        <w:r>
                          <w:rPr>
                            <w:rFonts w:hint="eastAsia"/>
                            <w:szCs w:val="21"/>
                          </w:rPr>
                          <w:t>——</w:t>
                        </w:r>
                      </w:p>
                    </w:tc>
                    <w:tc>
                      <w:tcPr>
                        <w:tcW w:w="2346" w:type="dxa"/>
                        <w:tcBorders>
                          <w:left w:val="single" w:sz="4" w:space="0" w:color="auto"/>
                        </w:tcBorders>
                        <w:vAlign w:val="center"/>
                      </w:tcPr>
                      <w:p w:rsidR="00EE4F10" w:rsidRDefault="00EE4F10">
                        <w:pPr>
                          <w:snapToGrid w:val="0"/>
                          <w:ind w:rightChars="50" w:right="105"/>
                          <w:jc w:val="center"/>
                          <w:rPr>
                            <w:szCs w:val="21"/>
                          </w:rPr>
                        </w:pPr>
                        <w:r>
                          <w:rPr>
                            <w:rFonts w:hint="eastAsia"/>
                            <w:szCs w:val="21"/>
                          </w:rPr>
                          <w:t>合理处置</w:t>
                        </w:r>
                      </w:p>
                      <w:p w:rsidR="00EE4F10" w:rsidRDefault="00EE4F10">
                        <w:pPr>
                          <w:snapToGrid w:val="0"/>
                          <w:ind w:rightChars="50" w:right="105"/>
                          <w:jc w:val="center"/>
                          <w:rPr>
                            <w:szCs w:val="21"/>
                          </w:rPr>
                        </w:pPr>
                        <w:r>
                          <w:rPr>
                            <w:rFonts w:hint="eastAsia"/>
                            <w:szCs w:val="21"/>
                          </w:rPr>
                          <w:t>项目废水治理方式与环</w:t>
                        </w:r>
                        <w:proofErr w:type="gramStart"/>
                        <w:r>
                          <w:rPr>
                            <w:rFonts w:hint="eastAsia"/>
                            <w:szCs w:val="21"/>
                          </w:rPr>
                          <w:t>评意见</w:t>
                        </w:r>
                        <w:proofErr w:type="gramEnd"/>
                        <w:r>
                          <w:rPr>
                            <w:rFonts w:hint="eastAsia"/>
                            <w:szCs w:val="21"/>
                          </w:rPr>
                          <w:t>一致。</w:t>
                        </w:r>
                      </w:p>
                      <w:p w:rsidR="00EE4F10" w:rsidRDefault="00EE4F10">
                        <w:pPr>
                          <w:snapToGrid w:val="0"/>
                          <w:ind w:leftChars="50" w:left="105" w:rightChars="50" w:right="105" w:firstLineChars="200" w:firstLine="420"/>
                          <w:rPr>
                            <w:color w:val="FF0000"/>
                            <w:szCs w:val="21"/>
                          </w:rPr>
                        </w:pPr>
                      </w:p>
                    </w:tc>
                  </w:tr>
                </w:tbl>
                <w:p w:rsidR="00EE4F10" w:rsidRDefault="00EE4F10"/>
              </w:txbxContent>
            </v:textbox>
          </v:shape>
        </w:pict>
      </w: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p w:rsidR="00E0151A" w:rsidRDefault="00E0151A">
      <w:pPr>
        <w:rPr>
          <w:b/>
          <w:bCs/>
          <w:color w:val="000000"/>
          <w:sz w:val="30"/>
        </w:rPr>
      </w:pPr>
    </w:p>
    <w:tbl>
      <w:tblPr>
        <w:tblpPr w:leftFromText="180" w:rightFromText="180" w:vertAnchor="page" w:horzAnchor="margin" w:tblpXSpec="center" w:tblpY="22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E0151A">
        <w:trPr>
          <w:trHeight w:val="12607"/>
        </w:trPr>
        <w:tc>
          <w:tcPr>
            <w:tcW w:w="9180" w:type="dxa"/>
            <w:tcBorders>
              <w:bottom w:val="single" w:sz="4" w:space="0" w:color="auto"/>
            </w:tcBorders>
          </w:tcPr>
          <w:tbl>
            <w:tblPr>
              <w:tblpPr w:leftFromText="180" w:rightFromText="180" w:vertAnchor="text" w:horzAnchor="margin" w:tblpY="894"/>
              <w:tblOverlap w:val="never"/>
              <w:tblW w:w="9040" w:type="dxa"/>
              <w:tblBorders>
                <w:top w:val="single" w:sz="6" w:space="0" w:color="000000"/>
                <w:bottom w:val="single" w:sz="6" w:space="0" w:color="000000"/>
                <w:insideH w:val="single" w:sz="6" w:space="0" w:color="000000"/>
                <w:insideV w:val="single" w:sz="6" w:space="0" w:color="000000"/>
              </w:tblBorders>
              <w:tblLayout w:type="fixed"/>
              <w:tblLook w:val="04A0"/>
            </w:tblPr>
            <w:tblGrid>
              <w:gridCol w:w="709"/>
              <w:gridCol w:w="1134"/>
              <w:gridCol w:w="1134"/>
              <w:gridCol w:w="1701"/>
              <w:gridCol w:w="1276"/>
              <w:gridCol w:w="1276"/>
              <w:gridCol w:w="1810"/>
            </w:tblGrid>
            <w:tr w:rsidR="00E0151A">
              <w:trPr>
                <w:trHeight w:val="331"/>
              </w:trPr>
              <w:tc>
                <w:tcPr>
                  <w:tcW w:w="709" w:type="dxa"/>
                  <w:tcBorders>
                    <w:bottom w:val="single" w:sz="4" w:space="0" w:color="auto"/>
                  </w:tcBorders>
                  <w:vAlign w:val="center"/>
                </w:tcPr>
                <w:p w:rsidR="00E0151A" w:rsidRDefault="00E77E6C">
                  <w:pPr>
                    <w:snapToGrid w:val="0"/>
                    <w:jc w:val="center"/>
                    <w:rPr>
                      <w:szCs w:val="21"/>
                    </w:rPr>
                  </w:pPr>
                  <w:r>
                    <w:rPr>
                      <w:rFonts w:hint="eastAsia"/>
                      <w:szCs w:val="21"/>
                    </w:rPr>
                    <w:lastRenderedPageBreak/>
                    <w:t>污染类型</w:t>
                  </w:r>
                </w:p>
              </w:tc>
              <w:tc>
                <w:tcPr>
                  <w:tcW w:w="1134" w:type="dxa"/>
                  <w:tcBorders>
                    <w:bottom w:val="single" w:sz="4" w:space="0" w:color="auto"/>
                    <w:right w:val="single" w:sz="4" w:space="0" w:color="auto"/>
                  </w:tcBorders>
                  <w:vAlign w:val="center"/>
                </w:tcPr>
                <w:p w:rsidR="00E0151A" w:rsidRDefault="00E77E6C">
                  <w:pPr>
                    <w:snapToGrid w:val="0"/>
                    <w:ind w:leftChars="-51" w:left="-106" w:hanging="1"/>
                    <w:jc w:val="center"/>
                    <w:rPr>
                      <w:szCs w:val="21"/>
                    </w:rPr>
                  </w:pPr>
                  <w:r>
                    <w:rPr>
                      <w:rFonts w:hint="eastAsia"/>
                      <w:szCs w:val="21"/>
                    </w:rPr>
                    <w:t>污染源</w:t>
                  </w:r>
                </w:p>
              </w:tc>
              <w:tc>
                <w:tcPr>
                  <w:tcW w:w="1134" w:type="dxa"/>
                  <w:tcBorders>
                    <w:top w:val="single" w:sz="4" w:space="0" w:color="auto"/>
                    <w:left w:val="single" w:sz="4" w:space="0" w:color="auto"/>
                    <w:bottom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治理对象</w:t>
                  </w:r>
                </w:p>
              </w:tc>
              <w:tc>
                <w:tcPr>
                  <w:tcW w:w="1701" w:type="dxa"/>
                  <w:tcBorders>
                    <w:top w:val="single" w:sz="4" w:space="0" w:color="auto"/>
                    <w:left w:val="single" w:sz="4" w:space="0" w:color="auto"/>
                    <w:bottom w:val="single" w:sz="4" w:space="0" w:color="auto"/>
                  </w:tcBorders>
                  <w:vAlign w:val="center"/>
                </w:tcPr>
                <w:p w:rsidR="00E0151A" w:rsidRDefault="00E77E6C">
                  <w:pPr>
                    <w:snapToGrid w:val="0"/>
                    <w:ind w:left="-51"/>
                    <w:jc w:val="center"/>
                    <w:rPr>
                      <w:szCs w:val="21"/>
                    </w:rPr>
                  </w:pPr>
                  <w:r>
                    <w:rPr>
                      <w:rFonts w:hint="eastAsia"/>
                      <w:szCs w:val="21"/>
                    </w:rPr>
                    <w:t>治理措施</w:t>
                  </w:r>
                </w:p>
              </w:tc>
              <w:tc>
                <w:tcPr>
                  <w:tcW w:w="1276" w:type="dxa"/>
                  <w:tcBorders>
                    <w:bottom w:val="single" w:sz="4" w:space="0" w:color="auto"/>
                  </w:tcBorders>
                  <w:vAlign w:val="center"/>
                </w:tcPr>
                <w:p w:rsidR="00E0151A" w:rsidRDefault="00E77E6C">
                  <w:pPr>
                    <w:snapToGrid w:val="0"/>
                    <w:ind w:left="-51"/>
                    <w:jc w:val="center"/>
                    <w:rPr>
                      <w:szCs w:val="21"/>
                    </w:rPr>
                  </w:pPr>
                  <w:r>
                    <w:rPr>
                      <w:rFonts w:hint="eastAsia"/>
                      <w:szCs w:val="21"/>
                    </w:rPr>
                    <w:t>验收指标</w:t>
                  </w:r>
                </w:p>
              </w:tc>
              <w:tc>
                <w:tcPr>
                  <w:tcW w:w="1276" w:type="dxa"/>
                  <w:tcBorders>
                    <w:bottom w:val="single" w:sz="4" w:space="0" w:color="auto"/>
                    <w:right w:val="single" w:sz="4" w:space="0" w:color="auto"/>
                  </w:tcBorders>
                  <w:vAlign w:val="center"/>
                </w:tcPr>
                <w:p w:rsidR="00E0151A" w:rsidRDefault="00E77E6C">
                  <w:pPr>
                    <w:snapToGrid w:val="0"/>
                    <w:ind w:leftChars="-51" w:left="29" w:rightChars="-73" w:right="-153" w:hangingChars="65" w:hanging="136"/>
                    <w:jc w:val="center"/>
                    <w:rPr>
                      <w:szCs w:val="21"/>
                    </w:rPr>
                  </w:pPr>
                  <w:r>
                    <w:rPr>
                      <w:szCs w:val="21"/>
                    </w:rPr>
                    <w:t>验收标准</w:t>
                  </w:r>
                </w:p>
              </w:tc>
              <w:tc>
                <w:tcPr>
                  <w:tcW w:w="1810" w:type="dxa"/>
                  <w:tcBorders>
                    <w:left w:val="single" w:sz="4" w:space="0" w:color="auto"/>
                    <w:bottom w:val="single" w:sz="4" w:space="0" w:color="auto"/>
                  </w:tcBorders>
                  <w:vAlign w:val="center"/>
                </w:tcPr>
                <w:p w:rsidR="00E0151A" w:rsidRDefault="00E77E6C">
                  <w:pPr>
                    <w:snapToGrid w:val="0"/>
                    <w:ind w:leftChars="-51" w:left="29" w:rightChars="-73" w:right="-153" w:hangingChars="65" w:hanging="136"/>
                    <w:jc w:val="center"/>
                    <w:rPr>
                      <w:szCs w:val="21"/>
                    </w:rPr>
                  </w:pPr>
                  <w:r>
                    <w:rPr>
                      <w:rFonts w:hint="eastAsia"/>
                      <w:szCs w:val="21"/>
                    </w:rPr>
                    <w:t>执行情况</w:t>
                  </w:r>
                </w:p>
              </w:tc>
            </w:tr>
            <w:tr w:rsidR="00E0151A">
              <w:trPr>
                <w:trHeight w:val="615"/>
              </w:trPr>
              <w:tc>
                <w:tcPr>
                  <w:tcW w:w="709" w:type="dxa"/>
                  <w:vMerge w:val="restart"/>
                  <w:tcBorders>
                    <w:top w:val="single" w:sz="4" w:space="0" w:color="auto"/>
                  </w:tcBorders>
                  <w:vAlign w:val="center"/>
                </w:tcPr>
                <w:p w:rsidR="00E0151A" w:rsidRDefault="00E77E6C">
                  <w:pPr>
                    <w:snapToGrid w:val="0"/>
                    <w:jc w:val="center"/>
                    <w:rPr>
                      <w:szCs w:val="21"/>
                    </w:rPr>
                  </w:pPr>
                  <w:r>
                    <w:rPr>
                      <w:rFonts w:hint="eastAsia"/>
                      <w:szCs w:val="21"/>
                    </w:rPr>
                    <w:t>固废</w:t>
                  </w:r>
                </w:p>
              </w:tc>
              <w:tc>
                <w:tcPr>
                  <w:tcW w:w="1134" w:type="dxa"/>
                  <w:tcBorders>
                    <w:top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脱蜡</w:t>
                  </w:r>
                  <w:proofErr w:type="gramStart"/>
                  <w:r>
                    <w:rPr>
                      <w:rFonts w:hint="eastAsia"/>
                      <w:szCs w:val="21"/>
                    </w:rPr>
                    <w:t>釜</w:t>
                  </w:r>
                  <w:proofErr w:type="gramEnd"/>
                </w:p>
              </w:tc>
              <w:tc>
                <w:tcPr>
                  <w:tcW w:w="1134" w:type="dxa"/>
                  <w:tcBorders>
                    <w:top w:val="single" w:sz="4" w:space="0" w:color="auto"/>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石蜡</w:t>
                  </w:r>
                </w:p>
              </w:tc>
              <w:tc>
                <w:tcPr>
                  <w:tcW w:w="1701" w:type="dxa"/>
                  <w:tcBorders>
                    <w:top w:val="single" w:sz="4" w:space="0" w:color="auto"/>
                    <w:left w:val="single" w:sz="4" w:space="0" w:color="auto"/>
                    <w:bottom w:val="single" w:sz="4" w:space="0" w:color="auto"/>
                  </w:tcBorders>
                  <w:vAlign w:val="center"/>
                </w:tcPr>
                <w:p w:rsidR="00E0151A" w:rsidRDefault="00E77E6C">
                  <w:pPr>
                    <w:snapToGrid w:val="0"/>
                    <w:ind w:left="-51"/>
                    <w:jc w:val="center"/>
                    <w:rPr>
                      <w:szCs w:val="21"/>
                    </w:rPr>
                  </w:pPr>
                  <w:r>
                    <w:rPr>
                      <w:rFonts w:hint="eastAsia"/>
                      <w:szCs w:val="21"/>
                    </w:rPr>
                    <w:t>回用于制蜡工序</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vAlign w:val="center"/>
                </w:tcPr>
                <w:p w:rsidR="00E0151A" w:rsidRDefault="00E77E6C">
                  <w:pPr>
                    <w:snapToGrid w:val="0"/>
                    <w:ind w:rightChars="50" w:right="105"/>
                    <w:rPr>
                      <w:color w:val="FF0000"/>
                      <w:szCs w:val="21"/>
                    </w:rPr>
                  </w:pPr>
                  <w:r>
                    <w:rPr>
                      <w:rFonts w:hint="eastAsia"/>
                      <w:szCs w:val="21"/>
                    </w:rPr>
                    <w:t>已按要求进行了处理</w:t>
                  </w:r>
                </w:p>
              </w:tc>
            </w:tr>
            <w:tr w:rsidR="00E0151A">
              <w:trPr>
                <w:trHeight w:val="649"/>
              </w:trPr>
              <w:tc>
                <w:tcPr>
                  <w:tcW w:w="709" w:type="dxa"/>
                  <w:vMerge/>
                  <w:vAlign w:val="center"/>
                </w:tcPr>
                <w:p w:rsidR="00E0151A" w:rsidRDefault="00E0151A">
                  <w:pPr>
                    <w:snapToGrid w:val="0"/>
                    <w:ind w:left="-51"/>
                    <w:jc w:val="cente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熔化炉</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炉渣</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1112"/>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proofErr w:type="gramStart"/>
                  <w:r>
                    <w:rPr>
                      <w:rFonts w:hint="eastAsia"/>
                      <w:szCs w:val="21"/>
                    </w:rPr>
                    <w:t>气动振壳机</w:t>
                  </w:r>
                  <w:proofErr w:type="gramEnd"/>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废砂</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大部分回用于生产，小部分</w:t>
                  </w:r>
                  <w:proofErr w:type="gramStart"/>
                  <w:r>
                    <w:rPr>
                      <w:rFonts w:hint="eastAsia"/>
                      <w:szCs w:val="21"/>
                    </w:rPr>
                    <w:t>外售做建材</w:t>
                  </w:r>
                  <w:proofErr w:type="gramEnd"/>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697"/>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切割机</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proofErr w:type="gramStart"/>
                  <w:r>
                    <w:rPr>
                      <w:rFonts w:hint="eastAsia"/>
                      <w:szCs w:val="21"/>
                    </w:rPr>
                    <w:t>浇冒口</w:t>
                  </w:r>
                  <w:proofErr w:type="gramEnd"/>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回炉用于生产</w:t>
                  </w:r>
                </w:p>
              </w:tc>
            </w:tr>
            <w:tr w:rsidR="00E0151A">
              <w:trPr>
                <w:trHeight w:val="840"/>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角磨、抛丸、喷砂、抛光</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含金属粉尘</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838"/>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机械加工</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毛边、毛刺、边角料</w:t>
                  </w:r>
                </w:p>
              </w:tc>
              <w:tc>
                <w:tcPr>
                  <w:tcW w:w="1701" w:type="dxa"/>
                  <w:tcBorders>
                    <w:left w:val="single" w:sz="4" w:space="0" w:color="auto"/>
                    <w:bottom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697"/>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车床、铣床、钻床等</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废机油</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委托有资质单位处置</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vAlign w:val="center"/>
                </w:tcPr>
                <w:p w:rsidR="00E0151A" w:rsidRDefault="00E77E6C">
                  <w:pPr>
                    <w:snapToGrid w:val="0"/>
                    <w:ind w:rightChars="50" w:right="105"/>
                    <w:rPr>
                      <w:szCs w:val="21"/>
                    </w:rPr>
                  </w:pPr>
                  <w:r>
                    <w:rPr>
                      <w:rFonts w:hint="eastAsia"/>
                      <w:szCs w:val="21"/>
                    </w:rPr>
                    <w:t>目前企业无废机油产生，产生后与有资质的单位签订协议合理处置</w:t>
                  </w:r>
                </w:p>
              </w:tc>
            </w:tr>
            <w:tr w:rsidR="00E0151A">
              <w:trPr>
                <w:trHeight w:val="697"/>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循环水池</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尘泥</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697"/>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袋式除尘器</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除尘灰</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外售综合利用</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bottom w:val="single" w:sz="4" w:space="0" w:color="auto"/>
                  </w:tcBorders>
                </w:tcPr>
                <w:p w:rsidR="00E0151A" w:rsidRDefault="00E77E6C">
                  <w:r>
                    <w:rPr>
                      <w:rFonts w:hint="eastAsia"/>
                      <w:szCs w:val="21"/>
                    </w:rPr>
                    <w:t>已按要求进行了处理</w:t>
                  </w:r>
                </w:p>
              </w:tc>
            </w:tr>
            <w:tr w:rsidR="00E0151A">
              <w:trPr>
                <w:trHeight w:val="997"/>
              </w:trPr>
              <w:tc>
                <w:tcPr>
                  <w:tcW w:w="709" w:type="dxa"/>
                  <w:vMerge/>
                  <w:vAlign w:val="center"/>
                </w:tcPr>
                <w:p w:rsidR="00E0151A" w:rsidRDefault="00E0151A">
                  <w:pPr>
                    <w:snapToGrid w:val="0"/>
                    <w:ind w:left="-51"/>
                    <w:jc w:val="center"/>
                    <w:rPr>
                      <w:szCs w:val="21"/>
                    </w:rPr>
                  </w:pPr>
                </w:p>
              </w:tc>
              <w:tc>
                <w:tcPr>
                  <w:tcW w:w="1134" w:type="dxa"/>
                  <w:tcBorders>
                    <w:right w:val="single" w:sz="4" w:space="0" w:color="auto"/>
                  </w:tcBorders>
                  <w:vAlign w:val="center"/>
                </w:tcPr>
                <w:p w:rsidR="00E0151A" w:rsidRDefault="00E77E6C">
                  <w:pPr>
                    <w:snapToGrid w:val="0"/>
                    <w:ind w:left="-51"/>
                    <w:jc w:val="center"/>
                    <w:rPr>
                      <w:szCs w:val="21"/>
                    </w:rPr>
                  </w:pPr>
                  <w:r>
                    <w:rPr>
                      <w:rFonts w:hint="eastAsia"/>
                      <w:szCs w:val="21"/>
                    </w:rPr>
                    <w:t>职工生活</w:t>
                  </w:r>
                </w:p>
              </w:tc>
              <w:tc>
                <w:tcPr>
                  <w:tcW w:w="1134" w:type="dxa"/>
                  <w:tcBorders>
                    <w:left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生活垃圾</w:t>
                  </w:r>
                </w:p>
              </w:tc>
              <w:tc>
                <w:tcPr>
                  <w:tcW w:w="1701" w:type="dxa"/>
                  <w:tcBorders>
                    <w:left w:val="single" w:sz="4" w:space="0" w:color="auto"/>
                  </w:tcBorders>
                  <w:vAlign w:val="center"/>
                </w:tcPr>
                <w:p w:rsidR="00E0151A" w:rsidRDefault="00E77E6C">
                  <w:pPr>
                    <w:snapToGrid w:val="0"/>
                    <w:ind w:left="-51"/>
                    <w:jc w:val="center"/>
                    <w:rPr>
                      <w:szCs w:val="21"/>
                    </w:rPr>
                  </w:pPr>
                  <w:r>
                    <w:rPr>
                      <w:rFonts w:hint="eastAsia"/>
                      <w:szCs w:val="21"/>
                    </w:rPr>
                    <w:t>专人收集，日产日清，运送至环卫部门指定地点</w:t>
                  </w:r>
                </w:p>
              </w:tc>
              <w:tc>
                <w:tcPr>
                  <w:tcW w:w="1276" w:type="dxa"/>
                  <w:tcBorders>
                    <w:top w:val="single" w:sz="4" w:space="0" w:color="auto"/>
                  </w:tcBorders>
                  <w:vAlign w:val="center"/>
                </w:tcPr>
                <w:p w:rsidR="00E0151A" w:rsidRDefault="00E77E6C">
                  <w:pPr>
                    <w:snapToGrid w:val="0"/>
                    <w:ind w:rightChars="-21" w:right="-44"/>
                    <w:jc w:val="center"/>
                    <w:rPr>
                      <w:color w:val="FF0000"/>
                      <w:szCs w:val="21"/>
                    </w:rPr>
                  </w:pPr>
                  <w:r>
                    <w:rPr>
                      <w:rFonts w:hint="eastAsia"/>
                      <w:szCs w:val="21"/>
                    </w:rPr>
                    <w:t>——</w:t>
                  </w:r>
                </w:p>
              </w:tc>
              <w:tc>
                <w:tcPr>
                  <w:tcW w:w="1276" w:type="dxa"/>
                  <w:tcBorders>
                    <w:top w:val="single" w:sz="4" w:space="0" w:color="auto"/>
                    <w:right w:val="single" w:sz="4" w:space="0" w:color="auto"/>
                  </w:tcBorders>
                  <w:vAlign w:val="center"/>
                </w:tcPr>
                <w:p w:rsidR="00E0151A" w:rsidRDefault="00E77E6C">
                  <w:pPr>
                    <w:snapToGrid w:val="0"/>
                    <w:ind w:rightChars="50" w:right="105"/>
                    <w:jc w:val="center"/>
                    <w:rPr>
                      <w:szCs w:val="21"/>
                    </w:rPr>
                  </w:pPr>
                  <w:r>
                    <w:rPr>
                      <w:rFonts w:hint="eastAsia"/>
                      <w:szCs w:val="21"/>
                    </w:rPr>
                    <w:t>——</w:t>
                  </w:r>
                </w:p>
              </w:tc>
              <w:tc>
                <w:tcPr>
                  <w:tcW w:w="1810" w:type="dxa"/>
                  <w:tcBorders>
                    <w:top w:val="single" w:sz="4" w:space="0" w:color="auto"/>
                    <w:left w:val="single" w:sz="4" w:space="0" w:color="auto"/>
                  </w:tcBorders>
                </w:tcPr>
                <w:p w:rsidR="00E0151A" w:rsidRDefault="00E77E6C">
                  <w:r>
                    <w:rPr>
                      <w:rFonts w:hint="eastAsia"/>
                      <w:szCs w:val="21"/>
                    </w:rPr>
                    <w:t>已按要求进行了处理</w:t>
                  </w:r>
                </w:p>
              </w:tc>
            </w:tr>
            <w:tr w:rsidR="00E0151A">
              <w:trPr>
                <w:trHeight w:val="2699"/>
              </w:trPr>
              <w:tc>
                <w:tcPr>
                  <w:tcW w:w="709" w:type="dxa"/>
                  <w:tcBorders>
                    <w:top w:val="single" w:sz="4" w:space="0" w:color="auto"/>
                    <w:bottom w:val="single" w:sz="4" w:space="0" w:color="auto"/>
                  </w:tcBorders>
                  <w:vAlign w:val="center"/>
                </w:tcPr>
                <w:p w:rsidR="00E0151A" w:rsidRDefault="00E77E6C">
                  <w:pPr>
                    <w:snapToGrid w:val="0"/>
                    <w:jc w:val="center"/>
                    <w:rPr>
                      <w:szCs w:val="21"/>
                    </w:rPr>
                  </w:pPr>
                  <w:r>
                    <w:rPr>
                      <w:rFonts w:hint="eastAsia"/>
                      <w:szCs w:val="21"/>
                    </w:rPr>
                    <w:t>噪声</w:t>
                  </w:r>
                </w:p>
              </w:tc>
              <w:tc>
                <w:tcPr>
                  <w:tcW w:w="1134" w:type="dxa"/>
                  <w:tcBorders>
                    <w:top w:val="single" w:sz="4" w:space="0" w:color="auto"/>
                    <w:bottom w:val="single" w:sz="4" w:space="0" w:color="auto"/>
                  </w:tcBorders>
                  <w:vAlign w:val="center"/>
                </w:tcPr>
                <w:p w:rsidR="00E0151A" w:rsidRDefault="00E77E6C">
                  <w:pPr>
                    <w:snapToGrid w:val="0"/>
                    <w:ind w:left="-51"/>
                    <w:jc w:val="center"/>
                    <w:rPr>
                      <w:szCs w:val="21"/>
                    </w:rPr>
                  </w:pPr>
                  <w:r>
                    <w:rPr>
                      <w:rFonts w:hint="eastAsia"/>
                      <w:szCs w:val="21"/>
                    </w:rPr>
                    <w:t>生产设备</w:t>
                  </w:r>
                </w:p>
              </w:tc>
              <w:tc>
                <w:tcPr>
                  <w:tcW w:w="1134" w:type="dxa"/>
                  <w:tcBorders>
                    <w:top w:val="single" w:sz="4" w:space="0" w:color="auto"/>
                    <w:bottom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机械噪声</w:t>
                  </w:r>
                </w:p>
              </w:tc>
              <w:tc>
                <w:tcPr>
                  <w:tcW w:w="1701" w:type="dxa"/>
                  <w:tcBorders>
                    <w:top w:val="single" w:sz="4" w:space="0" w:color="auto"/>
                    <w:left w:val="single" w:sz="4" w:space="0" w:color="auto"/>
                    <w:bottom w:val="single" w:sz="4" w:space="0" w:color="auto"/>
                  </w:tcBorders>
                  <w:vAlign w:val="center"/>
                </w:tcPr>
                <w:p w:rsidR="00E0151A" w:rsidRDefault="00E77E6C">
                  <w:pPr>
                    <w:snapToGrid w:val="0"/>
                    <w:ind w:left="-51"/>
                    <w:jc w:val="center"/>
                    <w:rPr>
                      <w:szCs w:val="21"/>
                    </w:rPr>
                  </w:pPr>
                  <w:r>
                    <w:rPr>
                      <w:rFonts w:hint="eastAsia"/>
                      <w:szCs w:val="21"/>
                    </w:rPr>
                    <w:t>采取基座减振、进出口软管连接等措施，对生产设备采取基座减振、厂房隔声等措施</w:t>
                  </w:r>
                </w:p>
              </w:tc>
              <w:tc>
                <w:tcPr>
                  <w:tcW w:w="1276" w:type="dxa"/>
                  <w:tcBorders>
                    <w:top w:val="single" w:sz="4" w:space="0" w:color="auto"/>
                    <w:bottom w:val="single" w:sz="4" w:space="0" w:color="auto"/>
                  </w:tcBorders>
                  <w:vAlign w:val="center"/>
                </w:tcPr>
                <w:p w:rsidR="00E0151A" w:rsidRDefault="00E77E6C">
                  <w:pPr>
                    <w:snapToGrid w:val="0"/>
                    <w:ind w:rightChars="-21" w:right="-44"/>
                    <w:jc w:val="center"/>
                    <w:rPr>
                      <w:szCs w:val="21"/>
                    </w:rPr>
                  </w:pPr>
                  <w:r>
                    <w:rPr>
                      <w:rFonts w:hint="eastAsia"/>
                      <w:szCs w:val="21"/>
                    </w:rPr>
                    <w:t>2</w:t>
                  </w:r>
                  <w:r>
                    <w:rPr>
                      <w:rFonts w:hint="eastAsia"/>
                      <w:szCs w:val="21"/>
                    </w:rPr>
                    <w:t>类</w:t>
                  </w:r>
                </w:p>
                <w:p w:rsidR="00E0151A" w:rsidRDefault="00E77E6C">
                  <w:pPr>
                    <w:snapToGrid w:val="0"/>
                    <w:ind w:rightChars="-21" w:right="-44"/>
                    <w:jc w:val="center"/>
                    <w:rPr>
                      <w:szCs w:val="21"/>
                    </w:rPr>
                  </w:pPr>
                  <w:r>
                    <w:rPr>
                      <w:rFonts w:hint="eastAsia"/>
                      <w:szCs w:val="21"/>
                    </w:rPr>
                    <w:t>昼间≤（</w:t>
                  </w:r>
                  <w:r>
                    <w:rPr>
                      <w:rFonts w:hint="eastAsia"/>
                      <w:szCs w:val="21"/>
                    </w:rPr>
                    <w:t>60dB(A)</w:t>
                  </w:r>
                  <w:r>
                    <w:rPr>
                      <w:rFonts w:hint="eastAsia"/>
                      <w:szCs w:val="21"/>
                    </w:rPr>
                    <w:t>）</w:t>
                  </w:r>
                </w:p>
              </w:tc>
              <w:tc>
                <w:tcPr>
                  <w:tcW w:w="1276" w:type="dxa"/>
                  <w:tcBorders>
                    <w:top w:val="single" w:sz="4" w:space="0" w:color="auto"/>
                    <w:bottom w:val="single" w:sz="4" w:space="0" w:color="auto"/>
                    <w:right w:val="single" w:sz="4" w:space="0" w:color="auto"/>
                  </w:tcBorders>
                  <w:vAlign w:val="center"/>
                </w:tcPr>
                <w:p w:rsidR="00E0151A" w:rsidRDefault="00E77E6C">
                  <w:pPr>
                    <w:snapToGrid w:val="0"/>
                    <w:ind w:left="-51"/>
                    <w:jc w:val="center"/>
                    <w:rPr>
                      <w:szCs w:val="21"/>
                    </w:rPr>
                  </w:pPr>
                  <w:r>
                    <w:rPr>
                      <w:rFonts w:hint="eastAsia"/>
                      <w:szCs w:val="21"/>
                    </w:rPr>
                    <w:t>满足《工业企业厂界环境噪声排放标准》（</w:t>
                  </w:r>
                  <w:r>
                    <w:rPr>
                      <w:rFonts w:hint="eastAsia"/>
                      <w:szCs w:val="21"/>
                    </w:rPr>
                    <w:t>GB12348-2008</w:t>
                  </w:r>
                  <w:r>
                    <w:rPr>
                      <w:rFonts w:hint="eastAsia"/>
                      <w:szCs w:val="21"/>
                    </w:rPr>
                    <w:t>）</w:t>
                  </w:r>
                  <w:r>
                    <w:rPr>
                      <w:rFonts w:hint="eastAsia"/>
                      <w:szCs w:val="21"/>
                    </w:rPr>
                    <w:t>2</w:t>
                  </w:r>
                  <w:r>
                    <w:rPr>
                      <w:rFonts w:hint="eastAsia"/>
                      <w:szCs w:val="21"/>
                    </w:rPr>
                    <w:t>类标准。</w:t>
                  </w:r>
                </w:p>
              </w:tc>
              <w:tc>
                <w:tcPr>
                  <w:tcW w:w="1810" w:type="dxa"/>
                  <w:tcBorders>
                    <w:top w:val="single" w:sz="4" w:space="0" w:color="auto"/>
                    <w:left w:val="single" w:sz="4" w:space="0" w:color="auto"/>
                    <w:bottom w:val="single" w:sz="4" w:space="0" w:color="auto"/>
                  </w:tcBorders>
                  <w:vAlign w:val="center"/>
                </w:tcPr>
                <w:p w:rsidR="00E0151A" w:rsidRDefault="00E77E6C">
                  <w:pPr>
                    <w:snapToGrid w:val="0"/>
                    <w:ind w:leftChars="50" w:left="105" w:rightChars="50" w:right="105" w:firstLineChars="200" w:firstLine="420"/>
                    <w:rPr>
                      <w:szCs w:val="21"/>
                    </w:rPr>
                  </w:pPr>
                  <w:r>
                    <w:rPr>
                      <w:rFonts w:hint="eastAsia"/>
                      <w:szCs w:val="21"/>
                    </w:rPr>
                    <w:t>噪声治理方式与环</w:t>
                  </w:r>
                  <w:proofErr w:type="gramStart"/>
                  <w:r>
                    <w:rPr>
                      <w:rFonts w:hint="eastAsia"/>
                      <w:szCs w:val="21"/>
                    </w:rPr>
                    <w:t>评意见</w:t>
                  </w:r>
                  <w:proofErr w:type="gramEnd"/>
                  <w:r>
                    <w:rPr>
                      <w:rFonts w:hint="eastAsia"/>
                      <w:szCs w:val="21"/>
                    </w:rPr>
                    <w:t>一致。</w:t>
                  </w:r>
                </w:p>
                <w:p w:rsidR="00E0151A" w:rsidRDefault="00E77E6C">
                  <w:pPr>
                    <w:snapToGrid w:val="0"/>
                    <w:ind w:left="-51"/>
                    <w:jc w:val="center"/>
                    <w:rPr>
                      <w:szCs w:val="21"/>
                    </w:rPr>
                  </w:pPr>
                  <w:r>
                    <w:rPr>
                      <w:rFonts w:hint="eastAsia"/>
                      <w:szCs w:val="21"/>
                    </w:rPr>
                    <w:t>经监测，厂界四周噪声监测点位监测值达到《工业企业厂界环境噪声排放标准》</w:t>
                  </w:r>
                  <w:r>
                    <w:rPr>
                      <w:rFonts w:hint="eastAsia"/>
                      <w:szCs w:val="21"/>
                    </w:rPr>
                    <w:t>(GB12348-2008)2</w:t>
                  </w:r>
                  <w:r>
                    <w:rPr>
                      <w:rFonts w:hint="eastAsia"/>
                      <w:szCs w:val="21"/>
                    </w:rPr>
                    <w:t>类标准要求。</w:t>
                  </w:r>
                </w:p>
              </w:tc>
            </w:tr>
          </w:tbl>
          <w:p w:rsidR="00E0151A" w:rsidRDefault="00E77E6C">
            <w:pPr>
              <w:spacing w:line="440" w:lineRule="exact"/>
              <w:jc w:val="center"/>
            </w:pPr>
            <w:r>
              <w:rPr>
                <w:rFonts w:ascii="宋体" w:hAnsi="宋体" w:hint="eastAsia"/>
                <w:color w:val="000000"/>
                <w:sz w:val="24"/>
              </w:rPr>
              <w:t xml:space="preserve"> “三同时”验收执行情况一览表</w:t>
            </w:r>
          </w:p>
        </w:tc>
      </w:tr>
    </w:tbl>
    <w:p w:rsidR="00E0151A" w:rsidRDefault="00E77E6C">
      <w:pPr>
        <w:rPr>
          <w:b/>
          <w:bCs/>
          <w:color w:val="000000"/>
          <w:sz w:val="30"/>
        </w:rPr>
      </w:pPr>
      <w:r>
        <w:rPr>
          <w:rFonts w:hint="eastAsia"/>
          <w:b/>
          <w:bCs/>
          <w:color w:val="000000"/>
          <w:sz w:val="30"/>
        </w:rPr>
        <w:t>续表七</w:t>
      </w:r>
    </w:p>
    <w:p w:rsidR="00E0151A" w:rsidRDefault="00E0151A">
      <w:pPr>
        <w:rPr>
          <w:b/>
          <w:bCs/>
          <w:color w:val="000000"/>
          <w:sz w:val="30"/>
        </w:rPr>
        <w:sectPr w:rsidR="00E0151A">
          <w:footerReference w:type="default" r:id="rId21"/>
          <w:pgSz w:w="11906" w:h="16838"/>
          <w:pgMar w:top="1440" w:right="1800" w:bottom="1440" w:left="1800" w:header="851" w:footer="992" w:gutter="0"/>
          <w:pgNumType w:start="7"/>
          <w:cols w:space="720"/>
          <w:docGrid w:type="lines" w:linePitch="312"/>
        </w:sectPr>
      </w:pPr>
    </w:p>
    <w:p w:rsidR="00E0151A" w:rsidRDefault="00E77E6C">
      <w:pPr>
        <w:rPr>
          <w:b/>
          <w:bCs/>
          <w:color w:val="000000"/>
          <w:sz w:val="30"/>
        </w:rPr>
      </w:pPr>
      <w:r>
        <w:rPr>
          <w:rFonts w:hint="eastAsia"/>
          <w:b/>
          <w:bCs/>
          <w:color w:val="000000"/>
          <w:sz w:val="30"/>
        </w:rPr>
        <w:lastRenderedPageBreak/>
        <w:t>续表七</w:t>
      </w:r>
    </w:p>
    <w:tbl>
      <w:tblPr>
        <w:tblW w:w="9407"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7"/>
      </w:tblGrid>
      <w:tr w:rsidR="00E0151A">
        <w:trPr>
          <w:trHeight w:val="12910"/>
        </w:trPr>
        <w:tc>
          <w:tcPr>
            <w:tcW w:w="9407" w:type="dxa"/>
            <w:tcBorders>
              <w:bottom w:val="single" w:sz="4" w:space="0" w:color="auto"/>
            </w:tcBorders>
          </w:tcPr>
          <w:p w:rsidR="00E0151A" w:rsidRDefault="00E77E6C">
            <w:pPr>
              <w:spacing w:line="440" w:lineRule="exact"/>
              <w:rPr>
                <w:rFonts w:hAnsi="宋体"/>
                <w:sz w:val="24"/>
              </w:rPr>
            </w:pPr>
            <w:r>
              <w:rPr>
                <w:rFonts w:hint="eastAsia"/>
                <w:sz w:val="24"/>
              </w:rPr>
              <w:t>固体废弃物综合利用处理：</w:t>
            </w:r>
          </w:p>
          <w:p w:rsidR="00E0151A" w:rsidRDefault="00E77E6C">
            <w:pPr>
              <w:snapToGrid w:val="0"/>
              <w:spacing w:line="360" w:lineRule="auto"/>
              <w:ind w:firstLineChars="200" w:firstLine="480"/>
              <w:rPr>
                <w:sz w:val="24"/>
              </w:rPr>
            </w:pPr>
            <w:r>
              <w:rPr>
                <w:rFonts w:hAnsi="宋体" w:hint="eastAsia"/>
                <w:color w:val="000000"/>
                <w:sz w:val="24"/>
              </w:rPr>
              <w:t>固体废物主要为脱蜡</w:t>
            </w:r>
            <w:proofErr w:type="gramStart"/>
            <w:r>
              <w:rPr>
                <w:rFonts w:hAnsi="宋体" w:hint="eastAsia"/>
                <w:color w:val="000000"/>
                <w:sz w:val="24"/>
              </w:rPr>
              <w:t>釜</w:t>
            </w:r>
            <w:proofErr w:type="gramEnd"/>
            <w:r>
              <w:rPr>
                <w:rFonts w:hAnsi="宋体" w:hint="eastAsia"/>
                <w:color w:val="000000"/>
                <w:sz w:val="24"/>
              </w:rPr>
              <w:t>石蜡年产生量</w:t>
            </w:r>
            <w:r>
              <w:rPr>
                <w:rFonts w:hAnsi="宋体" w:hint="eastAsia"/>
                <w:color w:val="000000"/>
                <w:sz w:val="24"/>
              </w:rPr>
              <w:t>5</w:t>
            </w:r>
            <w:r>
              <w:rPr>
                <w:rFonts w:hAnsi="宋体" w:hint="eastAsia"/>
                <w:color w:val="000000"/>
                <w:sz w:val="24"/>
              </w:rPr>
              <w:t>吨回用于</w:t>
            </w:r>
            <w:proofErr w:type="gramStart"/>
            <w:r>
              <w:rPr>
                <w:rFonts w:hAnsi="宋体" w:hint="eastAsia"/>
                <w:color w:val="000000"/>
                <w:sz w:val="24"/>
              </w:rPr>
              <w:t>蜡</w:t>
            </w:r>
            <w:proofErr w:type="gramEnd"/>
            <w:r>
              <w:rPr>
                <w:rFonts w:hAnsi="宋体" w:hint="eastAsia"/>
                <w:color w:val="000000"/>
                <w:sz w:val="24"/>
              </w:rPr>
              <w:t>工序、熔化炉炉渣年产生量</w:t>
            </w:r>
            <w:r>
              <w:rPr>
                <w:rFonts w:hAnsi="宋体" w:hint="eastAsia"/>
                <w:color w:val="000000"/>
                <w:sz w:val="24"/>
              </w:rPr>
              <w:t>24</w:t>
            </w:r>
            <w:r>
              <w:rPr>
                <w:rFonts w:hAnsi="宋体" w:hint="eastAsia"/>
                <w:color w:val="000000"/>
                <w:sz w:val="24"/>
              </w:rPr>
              <w:t>吨外售综合利用、</w:t>
            </w:r>
            <w:proofErr w:type="gramStart"/>
            <w:r>
              <w:rPr>
                <w:rFonts w:hAnsi="宋体" w:hint="eastAsia"/>
                <w:color w:val="000000"/>
                <w:sz w:val="24"/>
              </w:rPr>
              <w:t>气动振壳机产生</w:t>
            </w:r>
            <w:proofErr w:type="gramEnd"/>
            <w:r>
              <w:rPr>
                <w:rFonts w:hAnsi="宋体" w:hint="eastAsia"/>
                <w:color w:val="000000"/>
                <w:sz w:val="24"/>
              </w:rPr>
              <w:t>的废砂年产生量</w:t>
            </w:r>
            <w:r>
              <w:rPr>
                <w:rFonts w:hAnsi="宋体" w:hint="eastAsia"/>
                <w:color w:val="000000"/>
                <w:sz w:val="24"/>
              </w:rPr>
              <w:t>120</w:t>
            </w:r>
            <w:r>
              <w:rPr>
                <w:rFonts w:hAnsi="宋体" w:hint="eastAsia"/>
                <w:color w:val="000000"/>
                <w:sz w:val="24"/>
              </w:rPr>
              <w:t>吨大</w:t>
            </w:r>
            <w:r>
              <w:rPr>
                <w:rFonts w:hint="eastAsia"/>
                <w:sz w:val="24"/>
              </w:rPr>
              <w:t>大部分回用于生产，小部分</w:t>
            </w:r>
            <w:proofErr w:type="gramStart"/>
            <w:r>
              <w:rPr>
                <w:rFonts w:hint="eastAsia"/>
                <w:sz w:val="24"/>
              </w:rPr>
              <w:t>外售做建材</w:t>
            </w:r>
            <w:proofErr w:type="gramEnd"/>
            <w:r>
              <w:rPr>
                <w:rFonts w:hAnsi="宋体" w:hint="eastAsia"/>
                <w:color w:val="000000"/>
                <w:sz w:val="24"/>
              </w:rPr>
              <w:t>，切割机</w:t>
            </w:r>
            <w:proofErr w:type="gramStart"/>
            <w:r>
              <w:rPr>
                <w:rFonts w:hAnsi="宋体" w:hint="eastAsia"/>
                <w:color w:val="000000"/>
                <w:sz w:val="24"/>
              </w:rPr>
              <w:t>的浇冒口</w:t>
            </w:r>
            <w:proofErr w:type="gramEnd"/>
            <w:r>
              <w:rPr>
                <w:rFonts w:hAnsi="宋体" w:hint="eastAsia"/>
                <w:color w:val="000000"/>
                <w:sz w:val="24"/>
              </w:rPr>
              <w:t>年产生量</w:t>
            </w:r>
            <w:r>
              <w:rPr>
                <w:rFonts w:hAnsi="宋体" w:hint="eastAsia"/>
                <w:color w:val="000000"/>
                <w:sz w:val="24"/>
              </w:rPr>
              <w:t>480</w:t>
            </w:r>
            <w:r>
              <w:rPr>
                <w:rFonts w:hAnsi="宋体" w:hint="eastAsia"/>
                <w:color w:val="000000"/>
                <w:sz w:val="24"/>
              </w:rPr>
              <w:t>吨回炉用于生产、抛光时产生的</w:t>
            </w:r>
            <w:r>
              <w:rPr>
                <w:rFonts w:ascii="宋体" w:hAnsi="宋体" w:cs="宋体" w:hint="eastAsia"/>
                <w:sz w:val="24"/>
              </w:rPr>
              <w:t>含金属粉尘</w:t>
            </w:r>
            <w:r>
              <w:rPr>
                <w:rFonts w:hAnsi="宋体" w:hint="eastAsia"/>
                <w:color w:val="000000"/>
                <w:sz w:val="24"/>
              </w:rPr>
              <w:t>年产生量</w:t>
            </w:r>
            <w:r>
              <w:rPr>
                <w:rFonts w:hAnsi="宋体" w:hint="eastAsia"/>
                <w:color w:val="000000"/>
                <w:sz w:val="24"/>
              </w:rPr>
              <w:t>0.1</w:t>
            </w:r>
            <w:r>
              <w:rPr>
                <w:rFonts w:hAnsi="宋体" w:hint="eastAsia"/>
                <w:color w:val="000000"/>
                <w:sz w:val="24"/>
              </w:rPr>
              <w:t>吨</w:t>
            </w:r>
            <w:r>
              <w:rPr>
                <w:rFonts w:hint="eastAsia"/>
                <w:sz w:val="24"/>
              </w:rPr>
              <w:t>外售综合利用</w:t>
            </w:r>
            <w:r>
              <w:rPr>
                <w:rFonts w:ascii="宋体" w:hAnsi="宋体" w:cs="宋体" w:hint="eastAsia"/>
                <w:sz w:val="24"/>
              </w:rPr>
              <w:t>，机械加工时产生的毛边、毛刺、边角料</w:t>
            </w:r>
            <w:r>
              <w:rPr>
                <w:rFonts w:hAnsi="宋体" w:hint="eastAsia"/>
                <w:color w:val="000000"/>
                <w:sz w:val="24"/>
              </w:rPr>
              <w:t>年产生量</w:t>
            </w:r>
            <w:r>
              <w:rPr>
                <w:rFonts w:hAnsi="宋体" w:hint="eastAsia"/>
                <w:color w:val="000000"/>
                <w:sz w:val="24"/>
              </w:rPr>
              <w:t>,12</w:t>
            </w:r>
            <w:r>
              <w:rPr>
                <w:rFonts w:hAnsi="宋体" w:hint="eastAsia"/>
                <w:color w:val="000000"/>
                <w:sz w:val="24"/>
              </w:rPr>
              <w:t>吨</w:t>
            </w:r>
            <w:r>
              <w:rPr>
                <w:rFonts w:hint="eastAsia"/>
                <w:sz w:val="24"/>
              </w:rPr>
              <w:t>外售综合利用</w:t>
            </w:r>
            <w:r>
              <w:rPr>
                <w:rFonts w:ascii="宋体" w:hAnsi="宋体" w:cs="宋体" w:hint="eastAsia"/>
                <w:sz w:val="24"/>
              </w:rPr>
              <w:t>，废机油目前企业未产生，产生后与有资质的单位签订协议合理处</w:t>
            </w:r>
            <w:r>
              <w:rPr>
                <w:rFonts w:hint="eastAsia"/>
                <w:szCs w:val="21"/>
              </w:rPr>
              <w:t>置，</w:t>
            </w:r>
            <w:r>
              <w:rPr>
                <w:rFonts w:ascii="宋体" w:hAnsi="宋体" w:cs="宋体" w:hint="eastAsia"/>
                <w:sz w:val="24"/>
              </w:rPr>
              <w:t>循环水产生的</w:t>
            </w:r>
            <w:proofErr w:type="gramStart"/>
            <w:r>
              <w:rPr>
                <w:rFonts w:ascii="宋体" w:hAnsi="宋体" w:cs="宋体" w:hint="eastAsia"/>
                <w:sz w:val="24"/>
              </w:rPr>
              <w:t>沉泥</w:t>
            </w:r>
            <w:r>
              <w:rPr>
                <w:rFonts w:hAnsi="宋体" w:hint="eastAsia"/>
                <w:color w:val="000000"/>
                <w:sz w:val="24"/>
              </w:rPr>
              <w:t>年产生</w:t>
            </w:r>
            <w:proofErr w:type="gramEnd"/>
            <w:r>
              <w:rPr>
                <w:rFonts w:hAnsi="宋体" w:hint="eastAsia"/>
                <w:color w:val="000000"/>
                <w:sz w:val="24"/>
              </w:rPr>
              <w:t>量</w:t>
            </w:r>
            <w:r>
              <w:rPr>
                <w:rFonts w:hAnsi="宋体" w:hint="eastAsia"/>
                <w:color w:val="000000"/>
                <w:sz w:val="24"/>
              </w:rPr>
              <w:t>1</w:t>
            </w:r>
            <w:r>
              <w:rPr>
                <w:rFonts w:hAnsi="宋体" w:hint="eastAsia"/>
                <w:color w:val="000000"/>
                <w:sz w:val="24"/>
              </w:rPr>
              <w:t>吨</w:t>
            </w:r>
            <w:r>
              <w:rPr>
                <w:rFonts w:hint="eastAsia"/>
                <w:sz w:val="24"/>
              </w:rPr>
              <w:t>外售综合利用</w:t>
            </w:r>
            <w:r>
              <w:rPr>
                <w:rFonts w:ascii="宋体" w:hAnsi="宋体" w:cs="宋体" w:hint="eastAsia"/>
                <w:sz w:val="24"/>
              </w:rPr>
              <w:t>，</w:t>
            </w:r>
            <w:r>
              <w:rPr>
                <w:rFonts w:hint="eastAsia"/>
                <w:sz w:val="24"/>
              </w:rPr>
              <w:t>袋式除尘器</w:t>
            </w:r>
            <w:proofErr w:type="gramStart"/>
            <w:r>
              <w:rPr>
                <w:rFonts w:hint="eastAsia"/>
                <w:sz w:val="24"/>
              </w:rPr>
              <w:t>除尘灰</w:t>
            </w:r>
            <w:r>
              <w:rPr>
                <w:rFonts w:hAnsi="宋体" w:hint="eastAsia"/>
                <w:color w:val="000000"/>
                <w:sz w:val="24"/>
              </w:rPr>
              <w:t>年产生</w:t>
            </w:r>
            <w:proofErr w:type="gramEnd"/>
            <w:r>
              <w:rPr>
                <w:rFonts w:hAnsi="宋体" w:hint="eastAsia"/>
                <w:color w:val="000000"/>
                <w:sz w:val="24"/>
              </w:rPr>
              <w:t>量</w:t>
            </w:r>
            <w:r>
              <w:rPr>
                <w:rFonts w:hAnsi="宋体" w:hint="eastAsia"/>
                <w:color w:val="000000"/>
                <w:sz w:val="24"/>
              </w:rPr>
              <w:t>6</w:t>
            </w:r>
            <w:r>
              <w:rPr>
                <w:rFonts w:hAnsi="宋体" w:hint="eastAsia"/>
                <w:color w:val="000000"/>
                <w:sz w:val="24"/>
              </w:rPr>
              <w:t>吨</w:t>
            </w:r>
            <w:r>
              <w:rPr>
                <w:rFonts w:hint="eastAsia"/>
                <w:sz w:val="24"/>
              </w:rPr>
              <w:t>外售综合利用；生活垃圾</w:t>
            </w:r>
            <w:r>
              <w:rPr>
                <w:rFonts w:hAnsi="宋体" w:hint="eastAsia"/>
                <w:color w:val="000000"/>
                <w:sz w:val="24"/>
              </w:rPr>
              <w:t>年产生量</w:t>
            </w:r>
            <w:r>
              <w:rPr>
                <w:rFonts w:hAnsi="宋体" w:hint="eastAsia"/>
                <w:color w:val="000000"/>
                <w:sz w:val="24"/>
              </w:rPr>
              <w:t>15</w:t>
            </w:r>
            <w:r>
              <w:rPr>
                <w:rFonts w:hAnsi="宋体" w:hint="eastAsia"/>
                <w:color w:val="000000"/>
                <w:sz w:val="24"/>
              </w:rPr>
              <w:t>吨</w:t>
            </w:r>
            <w:r>
              <w:rPr>
                <w:rFonts w:hint="eastAsia"/>
                <w:sz w:val="24"/>
              </w:rPr>
              <w:t>专人收集，日产日清，运送至环卫部门制定地点，由环卫部门统一清运。</w:t>
            </w:r>
          </w:p>
          <w:p w:rsidR="00E0151A" w:rsidRDefault="00E77E6C">
            <w:pPr>
              <w:tabs>
                <w:tab w:val="left" w:pos="0"/>
              </w:tabs>
              <w:spacing w:line="360" w:lineRule="auto"/>
              <w:rPr>
                <w:rFonts w:hAnsi="宋体"/>
                <w:bCs/>
                <w:sz w:val="24"/>
              </w:rPr>
            </w:pPr>
            <w:r>
              <w:rPr>
                <w:rFonts w:hint="eastAsia"/>
                <w:sz w:val="24"/>
              </w:rPr>
              <w:t>绿化：</w:t>
            </w:r>
            <w:r>
              <w:rPr>
                <w:rFonts w:ascii="宋体" w:hAnsi="宋体" w:hint="eastAsia"/>
                <w:bCs/>
                <w:sz w:val="24"/>
              </w:rPr>
              <w:t>无</w:t>
            </w:r>
          </w:p>
          <w:p w:rsidR="00E0151A" w:rsidRDefault="00E0151A">
            <w:pPr>
              <w:tabs>
                <w:tab w:val="left" w:pos="0"/>
              </w:tabs>
              <w:spacing w:line="360" w:lineRule="auto"/>
              <w:rPr>
                <w:rFonts w:hAnsi="宋体"/>
                <w:bCs/>
                <w:sz w:val="24"/>
              </w:rPr>
            </w:pPr>
          </w:p>
          <w:p w:rsidR="00E0151A" w:rsidRDefault="00E0151A">
            <w:pPr>
              <w:tabs>
                <w:tab w:val="left" w:pos="0"/>
              </w:tabs>
              <w:spacing w:line="360" w:lineRule="auto"/>
              <w:rPr>
                <w:sz w:val="24"/>
              </w:rPr>
            </w:pPr>
          </w:p>
          <w:p w:rsidR="00E0151A" w:rsidRDefault="00E77E6C">
            <w:pPr>
              <w:spacing w:line="360" w:lineRule="auto"/>
              <w:rPr>
                <w:rFonts w:ascii="宋体" w:hAnsi="宋体"/>
                <w:sz w:val="24"/>
              </w:rPr>
            </w:pPr>
            <w:r>
              <w:rPr>
                <w:rFonts w:ascii="宋体" w:hAnsi="宋体" w:hint="eastAsia"/>
                <w:sz w:val="24"/>
              </w:rPr>
              <w:t>环保管理制度及人员责任分工：环境设施负责人郭振兴，负责整个厂区的环境设施管理以及厂区环保管理制度的制定及实施。</w:t>
            </w:r>
          </w:p>
          <w:p w:rsidR="00E0151A" w:rsidRDefault="00E0151A">
            <w:pPr>
              <w:spacing w:line="360" w:lineRule="auto"/>
              <w:rPr>
                <w:rFonts w:ascii="宋体" w:hAnsi="宋体"/>
                <w:color w:val="FF0000"/>
                <w:sz w:val="24"/>
                <w:highlight w:val="yellow"/>
              </w:rPr>
            </w:pPr>
          </w:p>
          <w:p w:rsidR="00E0151A" w:rsidRDefault="00E0151A">
            <w:pPr>
              <w:spacing w:line="360" w:lineRule="auto"/>
              <w:rPr>
                <w:rFonts w:ascii="宋体" w:hAnsi="宋体"/>
                <w:color w:val="FF0000"/>
                <w:sz w:val="24"/>
                <w:highlight w:val="yellow"/>
              </w:rPr>
            </w:pPr>
          </w:p>
          <w:p w:rsidR="00E0151A" w:rsidRDefault="00E77E6C">
            <w:pPr>
              <w:spacing w:line="360" w:lineRule="auto"/>
              <w:rPr>
                <w:sz w:val="24"/>
              </w:rPr>
            </w:pPr>
            <w:r>
              <w:rPr>
                <w:rFonts w:hint="eastAsia"/>
                <w:sz w:val="24"/>
              </w:rPr>
              <w:t>监测手段及人员配置：无</w:t>
            </w:r>
            <w:r>
              <w:rPr>
                <w:rFonts w:hAnsi="宋体"/>
                <w:sz w:val="24"/>
              </w:rPr>
              <w:t>。</w:t>
            </w:r>
          </w:p>
          <w:p w:rsidR="00E0151A" w:rsidRDefault="00E0151A">
            <w:pPr>
              <w:spacing w:line="360" w:lineRule="auto"/>
              <w:rPr>
                <w:sz w:val="24"/>
              </w:rPr>
            </w:pPr>
          </w:p>
          <w:p w:rsidR="00E0151A" w:rsidRDefault="00E0151A">
            <w:pPr>
              <w:spacing w:line="360" w:lineRule="auto"/>
              <w:rPr>
                <w:sz w:val="24"/>
              </w:rPr>
            </w:pPr>
          </w:p>
          <w:p w:rsidR="00E0151A" w:rsidRDefault="00E77E6C">
            <w:pPr>
              <w:spacing w:line="360" w:lineRule="auto"/>
              <w:rPr>
                <w:sz w:val="24"/>
              </w:rPr>
            </w:pPr>
            <w:r>
              <w:rPr>
                <w:rFonts w:hint="eastAsia"/>
                <w:sz w:val="24"/>
              </w:rPr>
              <w:t>应急计划：无。</w:t>
            </w:r>
          </w:p>
          <w:p w:rsidR="00E0151A" w:rsidRDefault="00E0151A">
            <w:pPr>
              <w:spacing w:line="360" w:lineRule="auto"/>
              <w:rPr>
                <w:sz w:val="24"/>
              </w:rPr>
            </w:pPr>
          </w:p>
          <w:p w:rsidR="00E0151A" w:rsidRDefault="00E0151A">
            <w:pPr>
              <w:spacing w:line="360" w:lineRule="auto"/>
              <w:rPr>
                <w:sz w:val="24"/>
              </w:rPr>
            </w:pPr>
          </w:p>
          <w:p w:rsidR="00E0151A" w:rsidRDefault="00E77E6C">
            <w:pPr>
              <w:tabs>
                <w:tab w:val="left" w:pos="0"/>
              </w:tabs>
              <w:spacing w:line="360" w:lineRule="auto"/>
              <w:rPr>
                <w:rFonts w:hAnsi="宋体"/>
                <w:sz w:val="24"/>
              </w:rPr>
            </w:pPr>
            <w:r>
              <w:rPr>
                <w:rFonts w:hAnsi="宋体" w:hint="eastAsia"/>
                <w:sz w:val="24"/>
              </w:rPr>
              <w:t>存在问题：无</w:t>
            </w:r>
          </w:p>
          <w:p w:rsidR="00E0151A" w:rsidRDefault="00E0151A">
            <w:pPr>
              <w:tabs>
                <w:tab w:val="left" w:pos="0"/>
              </w:tabs>
              <w:spacing w:line="360" w:lineRule="auto"/>
              <w:rPr>
                <w:rFonts w:hAnsi="宋体"/>
                <w:sz w:val="24"/>
              </w:rPr>
            </w:pPr>
          </w:p>
          <w:p w:rsidR="00E0151A" w:rsidRDefault="00E0151A">
            <w:pPr>
              <w:tabs>
                <w:tab w:val="left" w:pos="0"/>
              </w:tabs>
              <w:spacing w:line="360" w:lineRule="auto"/>
              <w:rPr>
                <w:rFonts w:hAnsi="宋体"/>
                <w:sz w:val="24"/>
              </w:rPr>
            </w:pPr>
          </w:p>
          <w:p w:rsidR="00E0151A" w:rsidRDefault="00E77E6C">
            <w:pPr>
              <w:tabs>
                <w:tab w:val="left" w:pos="0"/>
              </w:tabs>
              <w:spacing w:line="360" w:lineRule="auto"/>
              <w:rPr>
                <w:rFonts w:hAnsi="宋体"/>
                <w:color w:val="000000"/>
                <w:sz w:val="24"/>
              </w:rPr>
            </w:pPr>
            <w:r>
              <w:rPr>
                <w:rFonts w:hAnsi="宋体" w:hint="eastAsia"/>
                <w:sz w:val="24"/>
              </w:rPr>
              <w:t>其它：无</w:t>
            </w:r>
          </w:p>
        </w:tc>
      </w:tr>
    </w:tbl>
    <w:p w:rsidR="00E0151A" w:rsidRDefault="00E0151A">
      <w:pPr>
        <w:rPr>
          <w:b/>
          <w:bCs/>
          <w:color w:val="000000"/>
          <w:sz w:val="30"/>
        </w:rPr>
        <w:sectPr w:rsidR="00E0151A">
          <w:footerReference w:type="default" r:id="rId22"/>
          <w:pgSz w:w="11906" w:h="16838"/>
          <w:pgMar w:top="1440" w:right="1800" w:bottom="1440" w:left="1800" w:header="851" w:footer="992" w:gutter="0"/>
          <w:pgNumType w:start="7"/>
          <w:cols w:space="720"/>
          <w:docGrid w:type="lines" w:linePitch="312"/>
        </w:sectPr>
      </w:pPr>
    </w:p>
    <w:p w:rsidR="00E0151A" w:rsidRDefault="00E77E6C">
      <w:pPr>
        <w:rPr>
          <w:b/>
          <w:bCs/>
          <w:color w:val="000000"/>
          <w:sz w:val="30"/>
        </w:rPr>
      </w:pPr>
      <w:r>
        <w:rPr>
          <w:rFonts w:hint="eastAsia"/>
          <w:b/>
          <w:bCs/>
          <w:sz w:val="30"/>
        </w:rPr>
        <w:lastRenderedPageBreak/>
        <w:t>表八、</w:t>
      </w:r>
      <w:r>
        <w:rPr>
          <w:rFonts w:hint="eastAsia"/>
          <w:b/>
          <w:bCs/>
          <w:color w:val="000000"/>
          <w:sz w:val="30"/>
        </w:rPr>
        <w:t>验收监测结论及建议</w:t>
      </w:r>
    </w:p>
    <w:tbl>
      <w:tblPr>
        <w:tblW w:w="9317"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7"/>
      </w:tblGrid>
      <w:tr w:rsidR="00E0151A">
        <w:trPr>
          <w:trHeight w:val="12984"/>
        </w:trPr>
        <w:tc>
          <w:tcPr>
            <w:tcW w:w="9317" w:type="dxa"/>
            <w:tcBorders>
              <w:bottom w:val="single" w:sz="4" w:space="0" w:color="auto"/>
            </w:tcBorders>
          </w:tcPr>
          <w:p w:rsidR="00E0151A" w:rsidRDefault="00E77E6C">
            <w:pPr>
              <w:spacing w:line="360" w:lineRule="auto"/>
              <w:ind w:firstLineChars="200" w:firstLine="480"/>
              <w:rPr>
                <w:rFonts w:hAnsi="宋体"/>
                <w:color w:val="000000"/>
                <w:sz w:val="24"/>
              </w:rPr>
            </w:pPr>
            <w:r>
              <w:rPr>
                <w:rFonts w:hAnsi="宋体" w:hint="eastAsia"/>
                <w:color w:val="000000"/>
                <w:sz w:val="24"/>
              </w:rPr>
              <w:t>受保定立元铜件制造有限公司的委托，河北金耀环境检测有限公司于</w:t>
            </w:r>
            <w:r>
              <w:rPr>
                <w:rFonts w:hAnsi="宋体" w:hint="eastAsia"/>
                <w:color w:val="000000"/>
                <w:sz w:val="24"/>
              </w:rPr>
              <w:t>2017</w:t>
            </w:r>
            <w:r>
              <w:rPr>
                <w:rFonts w:hAnsi="宋体" w:hint="eastAsia"/>
                <w:color w:val="000000"/>
                <w:sz w:val="24"/>
              </w:rPr>
              <w:t>年</w:t>
            </w:r>
            <w:r>
              <w:rPr>
                <w:rFonts w:hAnsi="宋体" w:hint="eastAsia"/>
                <w:color w:val="000000"/>
                <w:sz w:val="24"/>
              </w:rPr>
              <w:t>9</w:t>
            </w:r>
            <w:r>
              <w:rPr>
                <w:rFonts w:hAnsi="宋体" w:hint="eastAsia"/>
                <w:color w:val="000000"/>
                <w:sz w:val="24"/>
              </w:rPr>
              <w:t>月</w:t>
            </w:r>
            <w:r>
              <w:rPr>
                <w:rFonts w:hAnsi="宋体" w:hint="eastAsia"/>
                <w:color w:val="000000"/>
                <w:sz w:val="24"/>
              </w:rPr>
              <w:t>23</w:t>
            </w:r>
            <w:r>
              <w:rPr>
                <w:rFonts w:hAnsi="宋体" w:hint="eastAsia"/>
                <w:color w:val="000000"/>
                <w:sz w:val="24"/>
              </w:rPr>
              <w:t>日、</w:t>
            </w:r>
            <w:r>
              <w:rPr>
                <w:rFonts w:hAnsi="宋体" w:hint="eastAsia"/>
                <w:color w:val="000000"/>
                <w:sz w:val="24"/>
              </w:rPr>
              <w:t>24</w:t>
            </w:r>
            <w:r>
              <w:rPr>
                <w:rFonts w:hAnsi="宋体" w:hint="eastAsia"/>
                <w:color w:val="000000"/>
                <w:sz w:val="24"/>
              </w:rPr>
              <w:t>日对保定立元铜件制造有限公司年产</w:t>
            </w:r>
            <w:r>
              <w:rPr>
                <w:rFonts w:hAnsi="宋体" w:hint="eastAsia"/>
                <w:color w:val="000000"/>
                <w:sz w:val="24"/>
              </w:rPr>
              <w:t>1100</w:t>
            </w:r>
            <w:r>
              <w:rPr>
                <w:rFonts w:hAnsi="宋体" w:hint="eastAsia"/>
                <w:color w:val="000000"/>
                <w:sz w:val="24"/>
              </w:rPr>
              <w:t>吨铜合金精密铸件项目进行了验收监测，通过现场调查及采样监测得出如下结论：</w:t>
            </w:r>
          </w:p>
          <w:p w:rsidR="00E0151A" w:rsidRDefault="00E77E6C">
            <w:pPr>
              <w:spacing w:line="360" w:lineRule="auto"/>
              <w:ind w:firstLineChars="200" w:firstLine="480"/>
              <w:rPr>
                <w:rFonts w:hAnsi="宋体"/>
                <w:color w:val="000000"/>
                <w:sz w:val="24"/>
              </w:rPr>
            </w:pPr>
            <w:r>
              <w:rPr>
                <w:rFonts w:hAnsi="宋体"/>
                <w:color w:val="000000"/>
                <w:sz w:val="24"/>
              </w:rPr>
              <w:t>1</w:t>
            </w:r>
            <w:r>
              <w:rPr>
                <w:rFonts w:hAnsi="宋体"/>
                <w:color w:val="000000"/>
                <w:sz w:val="24"/>
              </w:rPr>
              <w:t>、</w:t>
            </w:r>
            <w:r>
              <w:rPr>
                <w:rFonts w:hAnsi="宋体" w:hint="eastAsia"/>
                <w:color w:val="000000"/>
                <w:sz w:val="24"/>
              </w:rPr>
              <w:t>环境保护管理制度执行情况</w:t>
            </w:r>
          </w:p>
          <w:p w:rsidR="00E0151A" w:rsidRDefault="00E77E6C">
            <w:pPr>
              <w:spacing w:line="360" w:lineRule="auto"/>
              <w:ind w:firstLineChars="200" w:firstLine="480"/>
              <w:rPr>
                <w:rFonts w:hAnsi="宋体"/>
                <w:color w:val="000000"/>
                <w:sz w:val="24"/>
              </w:rPr>
            </w:pPr>
            <w:r>
              <w:rPr>
                <w:rFonts w:hAnsi="宋体" w:hint="eastAsia"/>
                <w:color w:val="000000"/>
                <w:sz w:val="24"/>
              </w:rPr>
              <w:t>项目在建设过程中执行了环境影响评价制度。目前项目已建设完成，项目建设情况、环保措施落实情况见审批意见落实情况表、“三同时”验收执行情况一览表。</w:t>
            </w:r>
          </w:p>
          <w:p w:rsidR="00E0151A" w:rsidRDefault="00E77E6C">
            <w:pPr>
              <w:spacing w:line="360" w:lineRule="auto"/>
              <w:ind w:firstLineChars="200" w:firstLine="480"/>
              <w:rPr>
                <w:rFonts w:hAnsi="宋体"/>
                <w:color w:val="000000"/>
                <w:sz w:val="24"/>
              </w:rPr>
            </w:pPr>
            <w:r>
              <w:rPr>
                <w:rFonts w:hAnsi="宋体" w:hint="eastAsia"/>
                <w:color w:val="000000"/>
                <w:sz w:val="24"/>
              </w:rPr>
              <w:t>2</w:t>
            </w:r>
            <w:r>
              <w:rPr>
                <w:rFonts w:hAnsi="宋体" w:hint="eastAsia"/>
                <w:color w:val="000000"/>
                <w:sz w:val="24"/>
              </w:rPr>
              <w:t>、废气</w:t>
            </w:r>
          </w:p>
          <w:p w:rsidR="00E0151A" w:rsidRDefault="00E77E6C">
            <w:pPr>
              <w:spacing w:line="360" w:lineRule="auto"/>
              <w:ind w:firstLineChars="200" w:firstLine="480"/>
              <w:rPr>
                <w:rFonts w:hAnsi="宋体"/>
                <w:color w:val="000000"/>
                <w:sz w:val="24"/>
              </w:rPr>
            </w:pPr>
            <w:r>
              <w:rPr>
                <w:rFonts w:hAnsi="宋体" w:hint="eastAsia"/>
                <w:color w:val="000000"/>
                <w:sz w:val="24"/>
              </w:rPr>
              <w:t>浇铸车间的</w:t>
            </w:r>
            <w:proofErr w:type="gramStart"/>
            <w:r>
              <w:rPr>
                <w:rFonts w:hAnsi="宋体" w:hint="eastAsia"/>
                <w:color w:val="000000"/>
                <w:sz w:val="24"/>
              </w:rPr>
              <w:t>焙烧炉设集气</w:t>
            </w:r>
            <w:proofErr w:type="gramEnd"/>
            <w:r>
              <w:rPr>
                <w:rFonts w:hAnsi="宋体" w:hint="eastAsia"/>
                <w:color w:val="000000"/>
                <w:sz w:val="24"/>
              </w:rPr>
              <w:t>罩、车间微负压</w:t>
            </w:r>
            <w:r>
              <w:rPr>
                <w:rFonts w:hAnsi="宋体" w:hint="eastAsia"/>
                <w:color w:val="000000"/>
                <w:sz w:val="24"/>
              </w:rPr>
              <w:t>+</w:t>
            </w:r>
            <w:proofErr w:type="gramStart"/>
            <w:r>
              <w:rPr>
                <w:rFonts w:hAnsi="宋体" w:hint="eastAsia"/>
                <w:color w:val="000000"/>
                <w:sz w:val="24"/>
              </w:rPr>
              <w:t>光氧催化</w:t>
            </w:r>
            <w:proofErr w:type="gramEnd"/>
            <w:r>
              <w:rPr>
                <w:rFonts w:hAnsi="宋体" w:hint="eastAsia"/>
                <w:color w:val="000000"/>
                <w:sz w:val="24"/>
              </w:rPr>
              <w:t>废气治理设施；工频熔化炉、中频熔化炉设置集气罩、车间微负压收集的废气经</w:t>
            </w:r>
            <w:r>
              <w:rPr>
                <w:rFonts w:hAnsi="宋体" w:hint="eastAsia"/>
                <w:color w:val="000000"/>
                <w:sz w:val="24"/>
              </w:rPr>
              <w:t>1</w:t>
            </w:r>
            <w:r>
              <w:rPr>
                <w:rFonts w:hAnsi="宋体" w:hint="eastAsia"/>
                <w:color w:val="000000"/>
                <w:sz w:val="24"/>
              </w:rPr>
              <w:t>套袋式除尘器处理后由</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高的排气筒排放；抛丸机和喷砂机废气经自带袋式除尘器处理后和</w:t>
            </w:r>
            <w:proofErr w:type="gramStart"/>
            <w:r>
              <w:rPr>
                <w:rFonts w:hAnsi="宋体" w:hint="eastAsia"/>
                <w:color w:val="000000"/>
                <w:sz w:val="24"/>
              </w:rPr>
              <w:t>气动振壳机废气</w:t>
            </w:r>
            <w:proofErr w:type="gramEnd"/>
            <w:r>
              <w:rPr>
                <w:rFonts w:hAnsi="宋体" w:hint="eastAsia"/>
                <w:color w:val="000000"/>
                <w:sz w:val="24"/>
              </w:rPr>
              <w:t>经一套袋式除尘器处理后经</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高的排气筒排放。焙烧炉、工频熔化炉、中频熔化炉、抛丸机和喷砂机</w:t>
            </w:r>
            <w:proofErr w:type="gramStart"/>
            <w:r>
              <w:rPr>
                <w:rFonts w:hAnsi="宋体" w:hint="eastAsia"/>
                <w:color w:val="000000"/>
                <w:sz w:val="24"/>
              </w:rPr>
              <w:t>气动振壳机</w:t>
            </w:r>
            <w:proofErr w:type="gramEnd"/>
            <w:r>
              <w:rPr>
                <w:rFonts w:hAnsi="宋体" w:hint="eastAsia"/>
                <w:color w:val="000000"/>
                <w:sz w:val="24"/>
              </w:rPr>
              <w:t>共用</w:t>
            </w:r>
            <w:r>
              <w:rPr>
                <w:rFonts w:hAnsi="宋体" w:hint="eastAsia"/>
                <w:color w:val="000000"/>
                <w:sz w:val="24"/>
              </w:rPr>
              <w:t>1</w:t>
            </w:r>
            <w:r>
              <w:rPr>
                <w:rFonts w:hAnsi="宋体" w:hint="eastAsia"/>
                <w:color w:val="000000"/>
                <w:sz w:val="24"/>
              </w:rPr>
              <w:t>根排气筒排放，颗粒</w:t>
            </w:r>
            <w:proofErr w:type="gramStart"/>
            <w:r>
              <w:rPr>
                <w:rFonts w:hAnsi="宋体" w:hint="eastAsia"/>
                <w:color w:val="000000"/>
                <w:sz w:val="24"/>
              </w:rPr>
              <w:t>物最高</w:t>
            </w:r>
            <w:proofErr w:type="gramEnd"/>
            <w:r>
              <w:rPr>
                <w:rFonts w:hAnsi="宋体" w:hint="eastAsia"/>
                <w:color w:val="000000"/>
                <w:sz w:val="24"/>
              </w:rPr>
              <w:t>排放浓度为</w:t>
            </w:r>
            <w:r>
              <w:rPr>
                <w:rFonts w:hAnsi="宋体" w:hint="eastAsia"/>
                <w:color w:val="000000"/>
                <w:sz w:val="24"/>
              </w:rPr>
              <w:t>48</w:t>
            </w:r>
            <w:r>
              <w:rPr>
                <w:rFonts w:hAnsi="宋体"/>
                <w:color w:val="000000"/>
                <w:sz w:val="24"/>
              </w:rPr>
              <w:t xml:space="preserve"> mg/m3</w:t>
            </w:r>
            <w:r>
              <w:rPr>
                <w:rFonts w:hAnsi="宋体" w:hint="eastAsia"/>
                <w:color w:val="000000"/>
                <w:sz w:val="24"/>
              </w:rPr>
              <w:t>、最高排放速率</w:t>
            </w:r>
            <w:r>
              <w:rPr>
                <w:rFonts w:hAnsi="宋体" w:hint="eastAsia"/>
                <w:color w:val="000000"/>
                <w:sz w:val="24"/>
              </w:rPr>
              <w:t>0.597</w:t>
            </w:r>
            <w:r>
              <w:rPr>
                <w:rFonts w:hAnsi="宋体" w:hint="eastAsia"/>
                <w:color w:val="000000"/>
                <w:sz w:val="24"/>
              </w:rPr>
              <w:t>，颗粒物排放达到了《工业炉窑大气污染物排放标准》（</w:t>
            </w:r>
            <w:r>
              <w:rPr>
                <w:rFonts w:hAnsi="宋体" w:hint="eastAsia"/>
                <w:color w:val="000000"/>
                <w:sz w:val="24"/>
              </w:rPr>
              <w:t>DB13/1640</w:t>
            </w:r>
            <w:r>
              <w:rPr>
                <w:rFonts w:hAnsi="宋体" w:hint="eastAsia"/>
                <w:color w:val="000000"/>
                <w:sz w:val="24"/>
              </w:rPr>
              <w:t>－</w:t>
            </w:r>
            <w:r>
              <w:rPr>
                <w:rFonts w:hAnsi="宋体" w:hint="eastAsia"/>
                <w:color w:val="000000"/>
                <w:sz w:val="24"/>
              </w:rPr>
              <w:t>2012</w:t>
            </w:r>
            <w:r>
              <w:rPr>
                <w:rFonts w:hAnsi="宋体" w:hint="eastAsia"/>
                <w:color w:val="000000"/>
                <w:sz w:val="24"/>
              </w:rPr>
              <w:t>）表</w:t>
            </w:r>
            <w:r>
              <w:rPr>
                <w:rFonts w:hAnsi="宋体" w:hint="eastAsia"/>
                <w:color w:val="000000"/>
                <w:sz w:val="24"/>
              </w:rPr>
              <w:t>1</w:t>
            </w:r>
            <w:r>
              <w:rPr>
                <w:rFonts w:hAnsi="宋体" w:hint="eastAsia"/>
                <w:color w:val="000000"/>
                <w:sz w:val="24"/>
              </w:rPr>
              <w:t>金属熔化炉新建炉窑</w:t>
            </w:r>
            <w:r>
              <w:rPr>
                <w:rFonts w:hAnsi="宋体" w:hint="eastAsia"/>
                <w:color w:val="000000"/>
                <w:sz w:val="24"/>
              </w:rPr>
              <w:t>50</w:t>
            </w:r>
            <w:r>
              <w:rPr>
                <w:rFonts w:hAnsi="宋体"/>
                <w:color w:val="000000"/>
                <w:sz w:val="24"/>
              </w:rPr>
              <w:t xml:space="preserve"> mg/m3</w:t>
            </w:r>
            <w:r>
              <w:rPr>
                <w:rFonts w:hAnsi="宋体" w:hint="eastAsia"/>
                <w:color w:val="000000"/>
                <w:sz w:val="24"/>
              </w:rPr>
              <w:t>标准同时达到了</w:t>
            </w:r>
            <w:r>
              <w:rPr>
                <w:rFonts w:hAnsi="宋体" w:hint="eastAsia"/>
                <w:color w:val="000000"/>
                <w:sz w:val="24"/>
              </w:rPr>
              <w:t>GB16297-1996</w:t>
            </w:r>
            <w:r>
              <w:rPr>
                <w:rFonts w:hAnsi="宋体" w:hint="eastAsia"/>
                <w:color w:val="000000"/>
                <w:sz w:val="24"/>
              </w:rPr>
              <w:t>表</w:t>
            </w:r>
            <w:r>
              <w:rPr>
                <w:rFonts w:hAnsi="宋体" w:hint="eastAsia"/>
                <w:color w:val="000000"/>
                <w:sz w:val="24"/>
              </w:rPr>
              <w:t>2</w:t>
            </w:r>
            <w:r>
              <w:rPr>
                <w:rFonts w:hAnsi="宋体" w:hint="eastAsia"/>
                <w:color w:val="000000"/>
                <w:sz w:val="24"/>
              </w:rPr>
              <w:t>标准</w:t>
            </w:r>
            <w:r>
              <w:rPr>
                <w:rFonts w:hAnsi="宋体" w:hint="eastAsia"/>
                <w:color w:val="000000"/>
                <w:sz w:val="24"/>
              </w:rPr>
              <w:t>120</w:t>
            </w:r>
            <w:r>
              <w:rPr>
                <w:rFonts w:hAnsi="宋体"/>
                <w:color w:val="000000"/>
                <w:sz w:val="24"/>
              </w:rPr>
              <w:t xml:space="preserve"> mg/m3</w:t>
            </w:r>
            <w:r>
              <w:rPr>
                <w:rFonts w:hAnsi="宋体" w:hint="eastAsia"/>
                <w:color w:val="000000"/>
                <w:sz w:val="24"/>
              </w:rPr>
              <w:t>及</w:t>
            </w:r>
            <w:r>
              <w:rPr>
                <w:rFonts w:hAnsi="宋体" w:hint="eastAsia"/>
                <w:color w:val="000000"/>
                <w:sz w:val="24"/>
              </w:rPr>
              <w:t>3.5kg/h</w:t>
            </w:r>
            <w:r>
              <w:rPr>
                <w:rFonts w:hAnsi="宋体" w:hint="eastAsia"/>
                <w:color w:val="000000"/>
                <w:sz w:val="24"/>
              </w:rPr>
              <w:t>的要求；经监测，非甲烷总烃最高排放</w:t>
            </w:r>
            <w:r>
              <w:rPr>
                <w:rFonts w:hAnsi="宋体"/>
                <w:color w:val="000000"/>
                <w:sz w:val="24"/>
              </w:rPr>
              <w:t>浓度值为</w:t>
            </w:r>
            <w:r>
              <w:rPr>
                <w:rFonts w:hAnsi="宋体" w:hint="eastAsia"/>
                <w:color w:val="000000"/>
                <w:sz w:val="24"/>
              </w:rPr>
              <w:t>0.95</w:t>
            </w:r>
            <w:r>
              <w:rPr>
                <w:rFonts w:hAnsi="宋体"/>
                <w:color w:val="000000"/>
                <w:sz w:val="24"/>
              </w:rPr>
              <w:t>mg/m</w:t>
            </w:r>
            <w:r>
              <w:rPr>
                <w:rFonts w:hAnsi="宋体"/>
                <w:color w:val="000000"/>
                <w:sz w:val="24"/>
                <w:vertAlign w:val="superscript"/>
              </w:rPr>
              <w:t>3</w:t>
            </w:r>
            <w:r>
              <w:rPr>
                <w:rFonts w:hAnsi="宋体"/>
                <w:color w:val="000000"/>
                <w:sz w:val="24"/>
              </w:rPr>
              <w:t>；</w:t>
            </w:r>
            <w:proofErr w:type="gramStart"/>
            <w:r>
              <w:rPr>
                <w:rFonts w:hAnsi="宋体"/>
                <w:color w:val="000000"/>
                <w:sz w:val="24"/>
              </w:rPr>
              <w:t>苯</w:t>
            </w:r>
            <w:r>
              <w:rPr>
                <w:rFonts w:hAnsi="宋体" w:hint="eastAsia"/>
                <w:color w:val="000000"/>
                <w:sz w:val="24"/>
              </w:rPr>
              <w:t>最高</w:t>
            </w:r>
            <w:proofErr w:type="gramEnd"/>
            <w:r>
              <w:rPr>
                <w:rFonts w:hAnsi="宋体" w:hint="eastAsia"/>
                <w:color w:val="000000"/>
                <w:sz w:val="24"/>
              </w:rPr>
              <w:t>排放</w:t>
            </w:r>
            <w:r>
              <w:rPr>
                <w:rFonts w:hAnsi="宋体"/>
                <w:color w:val="000000"/>
                <w:sz w:val="24"/>
              </w:rPr>
              <w:t>浓度为</w:t>
            </w:r>
            <w:r>
              <w:rPr>
                <w:rFonts w:hAnsi="宋体" w:hint="eastAsia"/>
                <w:color w:val="000000"/>
                <w:sz w:val="24"/>
              </w:rPr>
              <w:t>0.0038</w:t>
            </w:r>
            <w:r>
              <w:rPr>
                <w:rFonts w:hAnsi="宋体"/>
                <w:color w:val="000000"/>
                <w:sz w:val="24"/>
              </w:rPr>
              <w:t>mg/m3</w:t>
            </w:r>
            <w:r>
              <w:rPr>
                <w:rFonts w:hAnsi="宋体"/>
                <w:color w:val="000000"/>
                <w:sz w:val="24"/>
              </w:rPr>
              <w:t>；甲苯</w:t>
            </w:r>
            <w:r>
              <w:rPr>
                <w:rFonts w:hAnsi="宋体" w:hint="eastAsia"/>
                <w:color w:val="000000"/>
                <w:sz w:val="24"/>
              </w:rPr>
              <w:t>与</w:t>
            </w:r>
            <w:r>
              <w:rPr>
                <w:rFonts w:hAnsi="宋体"/>
                <w:color w:val="000000"/>
                <w:sz w:val="24"/>
              </w:rPr>
              <w:t>二甲苯合计</w:t>
            </w:r>
            <w:r>
              <w:rPr>
                <w:rFonts w:hAnsi="宋体" w:hint="eastAsia"/>
                <w:color w:val="000000"/>
                <w:sz w:val="24"/>
              </w:rPr>
              <w:t>最高</w:t>
            </w:r>
            <w:r>
              <w:rPr>
                <w:rFonts w:hAnsi="宋体"/>
                <w:color w:val="000000"/>
                <w:sz w:val="24"/>
              </w:rPr>
              <w:t>排</w:t>
            </w:r>
            <w:r>
              <w:rPr>
                <w:rFonts w:hAnsi="宋体" w:hint="eastAsia"/>
                <w:color w:val="000000"/>
                <w:sz w:val="24"/>
              </w:rPr>
              <w:t>放</w:t>
            </w:r>
            <w:r>
              <w:rPr>
                <w:rFonts w:hAnsi="宋体"/>
                <w:color w:val="000000"/>
                <w:sz w:val="24"/>
              </w:rPr>
              <w:t>浓度</w:t>
            </w:r>
            <w:r>
              <w:rPr>
                <w:rFonts w:hAnsi="宋体" w:hint="eastAsia"/>
                <w:color w:val="000000"/>
                <w:sz w:val="24"/>
              </w:rPr>
              <w:t>为</w:t>
            </w:r>
            <w:r>
              <w:rPr>
                <w:rFonts w:hAnsi="宋体" w:hint="eastAsia"/>
                <w:color w:val="000000"/>
                <w:sz w:val="24"/>
              </w:rPr>
              <w:t>0.0060</w:t>
            </w:r>
            <w:r>
              <w:rPr>
                <w:rFonts w:hAnsi="宋体"/>
                <w:color w:val="000000"/>
                <w:sz w:val="24"/>
              </w:rPr>
              <w:t>mg/m</w:t>
            </w:r>
            <w:r w:rsidRPr="00E360F9">
              <w:rPr>
                <w:rFonts w:hAnsi="宋体"/>
                <w:color w:val="000000"/>
                <w:sz w:val="24"/>
              </w:rPr>
              <w:t>3</w:t>
            </w:r>
            <w:r>
              <w:rPr>
                <w:rFonts w:hAnsi="宋体"/>
                <w:color w:val="000000"/>
                <w:sz w:val="24"/>
              </w:rPr>
              <w:t>，达到</w:t>
            </w:r>
            <w:r>
              <w:rPr>
                <w:rFonts w:hAnsi="宋体" w:hint="eastAsia"/>
                <w:color w:val="000000"/>
                <w:sz w:val="24"/>
              </w:rPr>
              <w:t>《工业企业挥发性有机物排放控制标准》（</w:t>
            </w:r>
            <w:r>
              <w:rPr>
                <w:rFonts w:hAnsi="宋体" w:hint="eastAsia"/>
                <w:color w:val="000000"/>
                <w:sz w:val="24"/>
              </w:rPr>
              <w:t>DB13/2322</w:t>
            </w:r>
            <w:r>
              <w:rPr>
                <w:rFonts w:hAnsi="宋体" w:hint="eastAsia"/>
                <w:color w:val="000000"/>
                <w:sz w:val="24"/>
              </w:rPr>
              <w:t>－</w:t>
            </w:r>
            <w:r>
              <w:rPr>
                <w:rFonts w:hAnsi="宋体" w:hint="eastAsia"/>
                <w:color w:val="000000"/>
                <w:sz w:val="24"/>
              </w:rPr>
              <w:t>2016</w:t>
            </w:r>
            <w:r>
              <w:rPr>
                <w:rFonts w:hAnsi="宋体" w:hint="eastAsia"/>
                <w:color w:val="000000"/>
                <w:sz w:val="24"/>
              </w:rPr>
              <w:t>）表</w:t>
            </w:r>
            <w:r>
              <w:rPr>
                <w:rFonts w:hAnsi="宋体" w:hint="eastAsia"/>
                <w:color w:val="000000"/>
                <w:sz w:val="24"/>
              </w:rPr>
              <w:t>1</w:t>
            </w:r>
            <w:r>
              <w:rPr>
                <w:rFonts w:hAnsi="宋体" w:hint="eastAsia"/>
                <w:color w:val="000000"/>
                <w:sz w:val="24"/>
              </w:rPr>
              <w:t>其他行业标准。</w:t>
            </w:r>
          </w:p>
          <w:p w:rsidR="00E0151A" w:rsidRDefault="00E77E6C">
            <w:pPr>
              <w:spacing w:line="360" w:lineRule="auto"/>
              <w:ind w:firstLineChars="200" w:firstLine="480"/>
              <w:rPr>
                <w:rFonts w:hAnsi="宋体"/>
                <w:color w:val="000000"/>
                <w:sz w:val="24"/>
              </w:rPr>
            </w:pPr>
            <w:r>
              <w:rPr>
                <w:rFonts w:hAnsi="宋体" w:hint="eastAsia"/>
                <w:color w:val="000000"/>
                <w:sz w:val="24"/>
              </w:rPr>
              <w:t>低温制蜡车间、中</w:t>
            </w:r>
            <w:proofErr w:type="gramStart"/>
            <w:r>
              <w:rPr>
                <w:rFonts w:hAnsi="宋体" w:hint="eastAsia"/>
                <w:color w:val="000000"/>
                <w:sz w:val="24"/>
              </w:rPr>
              <w:t>温制蜡</w:t>
            </w:r>
            <w:proofErr w:type="gramEnd"/>
            <w:r>
              <w:rPr>
                <w:rFonts w:hAnsi="宋体" w:hint="eastAsia"/>
                <w:color w:val="000000"/>
                <w:sz w:val="24"/>
              </w:rPr>
              <w:t>车间设置微负压集气装置，废气经收集后送入</w:t>
            </w:r>
            <w:proofErr w:type="gramStart"/>
            <w:r>
              <w:rPr>
                <w:rFonts w:hAnsi="宋体" w:hint="eastAsia"/>
                <w:color w:val="000000"/>
                <w:sz w:val="24"/>
              </w:rPr>
              <w:t>1</w:t>
            </w:r>
            <w:r>
              <w:rPr>
                <w:rFonts w:hAnsi="宋体" w:hint="eastAsia"/>
                <w:color w:val="000000"/>
                <w:sz w:val="24"/>
              </w:rPr>
              <w:t>套光氧催化</w:t>
            </w:r>
            <w:proofErr w:type="gramEnd"/>
            <w:r>
              <w:rPr>
                <w:rFonts w:hAnsi="宋体" w:hint="eastAsia"/>
                <w:color w:val="000000"/>
                <w:sz w:val="24"/>
              </w:rPr>
              <w:t xml:space="preserve">, </w:t>
            </w:r>
            <w:proofErr w:type="gramStart"/>
            <w:r>
              <w:rPr>
                <w:rFonts w:hAnsi="宋体" w:hint="eastAsia"/>
                <w:color w:val="000000"/>
                <w:sz w:val="24"/>
              </w:rPr>
              <w:t>制壳车间淋砂机工位设置软</w:t>
            </w:r>
            <w:proofErr w:type="gramEnd"/>
            <w:r>
              <w:rPr>
                <w:rFonts w:hAnsi="宋体" w:hint="eastAsia"/>
                <w:color w:val="000000"/>
                <w:sz w:val="24"/>
              </w:rPr>
              <w:t>门帘、车间微负压</w:t>
            </w:r>
            <w:r>
              <w:rPr>
                <w:rFonts w:hAnsi="宋体" w:hint="eastAsia"/>
                <w:color w:val="000000"/>
                <w:sz w:val="24"/>
              </w:rPr>
              <w:t>+</w:t>
            </w:r>
            <w:r>
              <w:rPr>
                <w:rFonts w:hAnsi="宋体" w:hint="eastAsia"/>
                <w:color w:val="000000"/>
                <w:sz w:val="24"/>
              </w:rPr>
              <w:t>袋式除尘器</w:t>
            </w:r>
            <w:r>
              <w:rPr>
                <w:rFonts w:hAnsi="宋体" w:hint="eastAsia"/>
                <w:color w:val="000000"/>
                <w:sz w:val="24"/>
              </w:rPr>
              <w:t>,</w:t>
            </w:r>
            <w:r>
              <w:rPr>
                <w:rFonts w:hAnsi="宋体" w:hint="eastAsia"/>
                <w:color w:val="000000"/>
                <w:sz w:val="24"/>
              </w:rPr>
              <w:t>两车间产生的废气经治理设施处理后最终经</w:t>
            </w:r>
            <w:r>
              <w:rPr>
                <w:rFonts w:hAnsi="宋体" w:hint="eastAsia"/>
                <w:color w:val="000000"/>
                <w:sz w:val="24"/>
              </w:rPr>
              <w:t>1</w:t>
            </w:r>
            <w:r>
              <w:rPr>
                <w:rFonts w:hAnsi="宋体" w:hint="eastAsia"/>
                <w:color w:val="000000"/>
                <w:sz w:val="24"/>
              </w:rPr>
              <w:t>根</w:t>
            </w:r>
            <w:r>
              <w:rPr>
                <w:rFonts w:hAnsi="宋体" w:hint="eastAsia"/>
                <w:color w:val="000000"/>
                <w:sz w:val="24"/>
              </w:rPr>
              <w:t>15m</w:t>
            </w:r>
            <w:r>
              <w:rPr>
                <w:rFonts w:hAnsi="宋体" w:hint="eastAsia"/>
                <w:color w:val="000000"/>
                <w:sz w:val="24"/>
              </w:rPr>
              <w:t>高排气筒排放，非甲烷总烃排放执行《工业企业挥发性有机物排放控制标准》（</w:t>
            </w:r>
            <w:r>
              <w:rPr>
                <w:rFonts w:hAnsi="宋体" w:hint="eastAsia"/>
                <w:color w:val="000000"/>
                <w:sz w:val="24"/>
              </w:rPr>
              <w:t>DB13/2322</w:t>
            </w:r>
            <w:r>
              <w:rPr>
                <w:rFonts w:hAnsi="宋体" w:hint="eastAsia"/>
                <w:color w:val="000000"/>
                <w:sz w:val="24"/>
              </w:rPr>
              <w:t>－</w:t>
            </w:r>
            <w:r>
              <w:rPr>
                <w:rFonts w:hAnsi="宋体" w:hint="eastAsia"/>
                <w:color w:val="000000"/>
                <w:sz w:val="24"/>
              </w:rPr>
              <w:t>2016</w:t>
            </w:r>
            <w:r>
              <w:rPr>
                <w:rFonts w:hAnsi="宋体" w:hint="eastAsia"/>
                <w:color w:val="000000"/>
                <w:sz w:val="24"/>
              </w:rPr>
              <w:t>）表</w:t>
            </w:r>
            <w:r>
              <w:rPr>
                <w:rFonts w:hAnsi="宋体" w:hint="eastAsia"/>
                <w:color w:val="000000"/>
                <w:sz w:val="24"/>
              </w:rPr>
              <w:t>1</w:t>
            </w:r>
            <w:r>
              <w:rPr>
                <w:rFonts w:hAnsi="宋体" w:hint="eastAsia"/>
                <w:color w:val="000000"/>
                <w:sz w:val="24"/>
              </w:rPr>
              <w:t>其他行业标准；颗粒</w:t>
            </w:r>
            <w:proofErr w:type="gramStart"/>
            <w:r>
              <w:rPr>
                <w:rFonts w:hAnsi="宋体" w:hint="eastAsia"/>
                <w:color w:val="000000"/>
                <w:sz w:val="24"/>
              </w:rPr>
              <w:t>物执行</w:t>
            </w:r>
            <w:proofErr w:type="gramEnd"/>
            <w:r>
              <w:rPr>
                <w:rFonts w:hAnsi="宋体" w:hint="eastAsia"/>
                <w:color w:val="000000"/>
                <w:sz w:val="24"/>
              </w:rPr>
              <w:t>《大气污染物综合排放标准》（</w:t>
            </w:r>
            <w:r>
              <w:rPr>
                <w:rFonts w:hAnsi="宋体" w:hint="eastAsia"/>
                <w:color w:val="000000"/>
                <w:sz w:val="24"/>
              </w:rPr>
              <w:t>GB16297-1996</w:t>
            </w:r>
            <w:r>
              <w:rPr>
                <w:rFonts w:hAnsi="宋体" w:hint="eastAsia"/>
                <w:color w:val="000000"/>
                <w:sz w:val="24"/>
              </w:rPr>
              <w:t>）表</w:t>
            </w:r>
            <w:r>
              <w:rPr>
                <w:rFonts w:hAnsi="宋体" w:hint="eastAsia"/>
                <w:color w:val="000000"/>
                <w:sz w:val="24"/>
              </w:rPr>
              <w:t>2</w:t>
            </w:r>
            <w:r>
              <w:rPr>
                <w:rFonts w:hAnsi="宋体" w:hint="eastAsia"/>
                <w:color w:val="000000"/>
                <w:sz w:val="24"/>
              </w:rPr>
              <w:t>标准。经监测，非甲烷总烃最高排放浓度</w:t>
            </w:r>
            <w:r>
              <w:rPr>
                <w:rFonts w:hAnsi="宋体"/>
                <w:color w:val="000000"/>
                <w:sz w:val="24"/>
              </w:rPr>
              <w:t>为</w:t>
            </w:r>
            <w:r>
              <w:rPr>
                <w:rFonts w:hAnsi="宋体" w:hint="eastAsia"/>
                <w:color w:val="000000"/>
                <w:sz w:val="24"/>
              </w:rPr>
              <w:t>0.94</w:t>
            </w:r>
            <w:r>
              <w:rPr>
                <w:rFonts w:hAnsi="宋体"/>
                <w:color w:val="000000"/>
                <w:sz w:val="24"/>
              </w:rPr>
              <w:t>mg/m3</w:t>
            </w:r>
            <w:r>
              <w:rPr>
                <w:rFonts w:hAnsi="宋体"/>
                <w:color w:val="000000"/>
                <w:sz w:val="24"/>
              </w:rPr>
              <w:t>；</w:t>
            </w:r>
            <w:proofErr w:type="gramStart"/>
            <w:r>
              <w:rPr>
                <w:rFonts w:hAnsi="宋体"/>
                <w:color w:val="000000"/>
                <w:sz w:val="24"/>
              </w:rPr>
              <w:t>苯</w:t>
            </w:r>
            <w:r>
              <w:rPr>
                <w:rFonts w:hAnsi="宋体" w:hint="eastAsia"/>
                <w:color w:val="000000"/>
                <w:sz w:val="24"/>
              </w:rPr>
              <w:t>最高</w:t>
            </w:r>
            <w:proofErr w:type="gramEnd"/>
            <w:r>
              <w:rPr>
                <w:rFonts w:hAnsi="宋体" w:hint="eastAsia"/>
                <w:color w:val="000000"/>
                <w:sz w:val="24"/>
              </w:rPr>
              <w:t>排放浓度</w:t>
            </w:r>
            <w:r>
              <w:rPr>
                <w:rFonts w:hAnsi="宋体"/>
                <w:color w:val="000000"/>
                <w:sz w:val="24"/>
              </w:rPr>
              <w:t>为</w:t>
            </w:r>
            <w:r>
              <w:rPr>
                <w:rFonts w:hAnsi="宋体" w:hint="eastAsia"/>
                <w:color w:val="000000"/>
                <w:sz w:val="24"/>
              </w:rPr>
              <w:t>0.0044</w:t>
            </w:r>
            <w:r>
              <w:rPr>
                <w:rFonts w:hAnsi="宋体"/>
                <w:color w:val="000000"/>
                <w:sz w:val="24"/>
              </w:rPr>
              <w:t>mg/m3</w:t>
            </w:r>
            <w:r>
              <w:rPr>
                <w:rFonts w:hAnsi="宋体"/>
                <w:color w:val="000000"/>
                <w:sz w:val="24"/>
              </w:rPr>
              <w:t>；甲苯</w:t>
            </w:r>
            <w:r>
              <w:rPr>
                <w:rFonts w:hAnsi="宋体" w:hint="eastAsia"/>
                <w:color w:val="000000"/>
                <w:sz w:val="24"/>
              </w:rPr>
              <w:t>与</w:t>
            </w:r>
            <w:r>
              <w:rPr>
                <w:rFonts w:hAnsi="宋体"/>
                <w:color w:val="000000"/>
                <w:sz w:val="24"/>
              </w:rPr>
              <w:t>二甲苯合计</w:t>
            </w:r>
            <w:r>
              <w:rPr>
                <w:rFonts w:hAnsi="宋体" w:hint="eastAsia"/>
                <w:color w:val="000000"/>
                <w:sz w:val="24"/>
              </w:rPr>
              <w:t>最高排放浓度</w:t>
            </w:r>
            <w:r>
              <w:rPr>
                <w:rFonts w:hAnsi="宋体"/>
                <w:color w:val="000000"/>
                <w:sz w:val="24"/>
              </w:rPr>
              <w:t>为</w:t>
            </w:r>
            <w:r>
              <w:rPr>
                <w:rFonts w:hAnsi="宋体" w:hint="eastAsia"/>
                <w:color w:val="000000"/>
                <w:sz w:val="24"/>
              </w:rPr>
              <w:t>0.0060</w:t>
            </w:r>
            <w:r>
              <w:rPr>
                <w:rFonts w:hAnsi="宋体"/>
                <w:color w:val="000000"/>
                <w:sz w:val="24"/>
              </w:rPr>
              <w:t>mg/m3</w:t>
            </w:r>
            <w:r>
              <w:rPr>
                <w:rFonts w:hAnsi="宋体" w:hint="eastAsia"/>
                <w:color w:val="000000"/>
                <w:sz w:val="24"/>
              </w:rPr>
              <w:t>达到《工业企业挥发性有机物排放标准》（</w:t>
            </w:r>
            <w:r>
              <w:rPr>
                <w:rFonts w:hAnsi="宋体" w:hint="eastAsia"/>
                <w:color w:val="000000"/>
                <w:sz w:val="24"/>
              </w:rPr>
              <w:t>DB13/2322-2016</w:t>
            </w:r>
            <w:r>
              <w:rPr>
                <w:rFonts w:hAnsi="宋体" w:hint="eastAsia"/>
                <w:color w:val="000000"/>
                <w:sz w:val="24"/>
              </w:rPr>
              <w:t>）表</w:t>
            </w:r>
            <w:r>
              <w:rPr>
                <w:rFonts w:hAnsi="宋体" w:hint="eastAsia"/>
                <w:color w:val="000000"/>
                <w:sz w:val="24"/>
              </w:rPr>
              <w:t>1</w:t>
            </w:r>
            <w:r>
              <w:rPr>
                <w:rFonts w:hAnsi="宋体" w:hint="eastAsia"/>
                <w:color w:val="000000"/>
                <w:sz w:val="24"/>
              </w:rPr>
              <w:t>其他行业标准。颗粒</w:t>
            </w:r>
            <w:proofErr w:type="gramStart"/>
            <w:r>
              <w:rPr>
                <w:rFonts w:hAnsi="宋体" w:hint="eastAsia"/>
                <w:color w:val="000000"/>
                <w:sz w:val="24"/>
              </w:rPr>
              <w:t>物最高</w:t>
            </w:r>
            <w:proofErr w:type="gramEnd"/>
            <w:r>
              <w:rPr>
                <w:rFonts w:hAnsi="宋体" w:hint="eastAsia"/>
                <w:color w:val="000000"/>
                <w:sz w:val="24"/>
              </w:rPr>
              <w:t>排放浓度为</w:t>
            </w:r>
            <w:r>
              <w:rPr>
                <w:rFonts w:hAnsi="宋体" w:hint="eastAsia"/>
                <w:color w:val="000000"/>
                <w:sz w:val="24"/>
              </w:rPr>
              <w:t>48</w:t>
            </w:r>
            <w:r>
              <w:rPr>
                <w:rFonts w:hAnsi="宋体"/>
                <w:color w:val="000000"/>
                <w:sz w:val="24"/>
              </w:rPr>
              <w:t>mg/m</w:t>
            </w:r>
            <w:r>
              <w:rPr>
                <w:rFonts w:hAnsi="宋体"/>
                <w:color w:val="000000"/>
                <w:sz w:val="24"/>
                <w:vertAlign w:val="superscript"/>
              </w:rPr>
              <w:t>3</w:t>
            </w:r>
            <w:r>
              <w:rPr>
                <w:rFonts w:hAnsi="宋体" w:hint="eastAsia"/>
                <w:color w:val="000000"/>
                <w:sz w:val="24"/>
              </w:rPr>
              <w:t>、最高排放速率</w:t>
            </w:r>
            <w:r>
              <w:rPr>
                <w:rFonts w:eastAsia="仿宋_GB2312" w:hint="eastAsia"/>
                <w:sz w:val="24"/>
              </w:rPr>
              <w:t>0.433</w:t>
            </w:r>
            <w:r>
              <w:rPr>
                <w:rFonts w:hAnsi="宋体" w:hint="eastAsia"/>
                <w:color w:val="000000"/>
                <w:sz w:val="24"/>
              </w:rPr>
              <w:t>达到《大气污染物综合排放标准》（</w:t>
            </w:r>
            <w:r>
              <w:rPr>
                <w:rFonts w:hAnsi="宋体" w:hint="eastAsia"/>
                <w:color w:val="000000"/>
                <w:sz w:val="24"/>
              </w:rPr>
              <w:t>GB16297-1996</w:t>
            </w:r>
            <w:r>
              <w:rPr>
                <w:rFonts w:hAnsi="宋体" w:hint="eastAsia"/>
                <w:color w:val="000000"/>
                <w:sz w:val="24"/>
              </w:rPr>
              <w:t>）表</w:t>
            </w:r>
            <w:r>
              <w:rPr>
                <w:rFonts w:hAnsi="宋体" w:hint="eastAsia"/>
                <w:color w:val="000000"/>
                <w:sz w:val="24"/>
              </w:rPr>
              <w:t>2</w:t>
            </w:r>
            <w:r>
              <w:rPr>
                <w:rFonts w:hAnsi="宋体" w:hint="eastAsia"/>
                <w:color w:val="000000"/>
                <w:sz w:val="24"/>
              </w:rPr>
              <w:t>标准</w:t>
            </w:r>
            <w:r>
              <w:rPr>
                <w:rFonts w:hAnsi="宋体" w:hint="eastAsia"/>
                <w:color w:val="000000"/>
                <w:sz w:val="24"/>
              </w:rPr>
              <w:t>120</w:t>
            </w:r>
            <w:r>
              <w:rPr>
                <w:rFonts w:hAnsi="宋体"/>
                <w:color w:val="000000"/>
                <w:sz w:val="24"/>
              </w:rPr>
              <w:t xml:space="preserve"> mg/m</w:t>
            </w:r>
            <w:r>
              <w:rPr>
                <w:rFonts w:hAnsi="宋体"/>
                <w:color w:val="000000"/>
                <w:sz w:val="24"/>
                <w:vertAlign w:val="superscript"/>
              </w:rPr>
              <w:t>3</w:t>
            </w:r>
            <w:r>
              <w:rPr>
                <w:rFonts w:hAnsi="宋体" w:hint="eastAsia"/>
                <w:color w:val="000000"/>
                <w:sz w:val="24"/>
              </w:rPr>
              <w:t>及</w:t>
            </w:r>
            <w:r>
              <w:rPr>
                <w:rFonts w:hAnsi="宋体" w:hint="eastAsia"/>
                <w:color w:val="000000"/>
                <w:sz w:val="24"/>
              </w:rPr>
              <w:t>3.5kg/h</w:t>
            </w:r>
            <w:r>
              <w:rPr>
                <w:rFonts w:hAnsi="宋体" w:hint="eastAsia"/>
                <w:color w:val="000000"/>
                <w:sz w:val="24"/>
              </w:rPr>
              <w:t>的要求。</w:t>
            </w:r>
          </w:p>
        </w:tc>
      </w:tr>
    </w:tbl>
    <w:p w:rsidR="00E0151A" w:rsidRDefault="00E0151A">
      <w:pPr>
        <w:sectPr w:rsidR="00E0151A">
          <w:footerReference w:type="default" r:id="rId23"/>
          <w:pgSz w:w="11906" w:h="16838"/>
          <w:pgMar w:top="1440" w:right="1800" w:bottom="1440" w:left="1800" w:header="851" w:footer="992" w:gutter="0"/>
          <w:pgNumType w:start="7"/>
          <w:cols w:space="720"/>
          <w:docGrid w:type="lines" w:linePitch="312"/>
        </w:sectPr>
      </w:pPr>
    </w:p>
    <w:p w:rsidR="00E0151A" w:rsidRDefault="00E77E6C">
      <w:pPr>
        <w:rPr>
          <w:b/>
          <w:bCs/>
          <w:color w:val="000000"/>
          <w:sz w:val="30"/>
        </w:rPr>
      </w:pPr>
      <w:r>
        <w:rPr>
          <w:rFonts w:hint="eastAsia"/>
          <w:b/>
          <w:bCs/>
          <w:color w:val="000000"/>
          <w:sz w:val="30"/>
        </w:rPr>
        <w:lastRenderedPageBreak/>
        <w:t>续表八</w:t>
      </w:r>
    </w:p>
    <w:tbl>
      <w:tblPr>
        <w:tblW w:w="9407"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7"/>
      </w:tblGrid>
      <w:tr w:rsidR="00E0151A">
        <w:trPr>
          <w:trHeight w:val="12910"/>
        </w:trPr>
        <w:tc>
          <w:tcPr>
            <w:tcW w:w="9407" w:type="dxa"/>
            <w:tcBorders>
              <w:bottom w:val="single" w:sz="4" w:space="0" w:color="auto"/>
            </w:tcBorders>
          </w:tcPr>
          <w:p w:rsidR="00E0151A" w:rsidRDefault="00E77E6C">
            <w:pPr>
              <w:spacing w:line="360" w:lineRule="auto"/>
              <w:ind w:firstLineChars="200" w:firstLine="480"/>
              <w:rPr>
                <w:rFonts w:hAnsi="宋体"/>
                <w:sz w:val="24"/>
              </w:rPr>
            </w:pPr>
            <w:r>
              <w:rPr>
                <w:rFonts w:hAnsi="宋体" w:hint="eastAsia"/>
                <w:sz w:val="24"/>
              </w:rPr>
              <w:t>项目满负荷运行时，全年外排废气</w:t>
            </w:r>
            <w:r>
              <w:rPr>
                <w:rFonts w:hAnsi="宋体" w:hint="eastAsia"/>
                <w:sz w:val="24"/>
              </w:rPr>
              <w:t>6.67</w:t>
            </w:r>
            <w:r>
              <w:rPr>
                <w:rFonts w:hAnsi="宋体" w:hint="eastAsia"/>
                <w:sz w:val="24"/>
              </w:rPr>
              <w:t>×</w:t>
            </w:r>
            <w:r>
              <w:rPr>
                <w:rFonts w:hAnsi="宋体" w:hint="eastAsia"/>
                <w:sz w:val="24"/>
              </w:rPr>
              <w:t>10</w:t>
            </w:r>
            <w:r>
              <w:rPr>
                <w:rFonts w:hAnsi="宋体" w:hint="eastAsia"/>
                <w:sz w:val="24"/>
                <w:vertAlign w:val="superscript"/>
              </w:rPr>
              <w:t>7</w:t>
            </w:r>
            <w:r>
              <w:rPr>
                <w:rFonts w:hAnsi="宋体" w:hint="eastAsia"/>
                <w:sz w:val="24"/>
              </w:rPr>
              <w:t>m</w:t>
            </w:r>
            <w:r>
              <w:rPr>
                <w:rFonts w:hAnsi="宋体" w:hint="eastAsia"/>
                <w:sz w:val="24"/>
                <w:vertAlign w:val="superscript"/>
              </w:rPr>
              <w:t>3</w:t>
            </w:r>
            <w:r>
              <w:rPr>
                <w:rFonts w:hAnsi="宋体" w:hint="eastAsia"/>
                <w:sz w:val="24"/>
              </w:rPr>
              <w:t>，非甲烷总烃排放量为</w:t>
            </w:r>
            <w:r>
              <w:rPr>
                <w:rFonts w:hAnsi="宋体" w:hint="eastAsia"/>
                <w:sz w:val="24"/>
              </w:rPr>
              <w:t>0.054</w:t>
            </w:r>
            <w:r>
              <w:rPr>
                <w:rFonts w:hAnsi="宋体"/>
                <w:sz w:val="24"/>
              </w:rPr>
              <w:t>t/a</w:t>
            </w:r>
            <w:r>
              <w:rPr>
                <w:rFonts w:hAnsi="宋体" w:hint="eastAsia"/>
                <w:sz w:val="24"/>
              </w:rPr>
              <w:t>。颗粒物排放量</w:t>
            </w:r>
            <w:r>
              <w:rPr>
                <w:rFonts w:hAnsi="宋体" w:hint="eastAsia"/>
                <w:sz w:val="24"/>
              </w:rPr>
              <w:t>3.04</w:t>
            </w:r>
            <w:r>
              <w:rPr>
                <w:rFonts w:hAnsi="宋体"/>
                <w:sz w:val="24"/>
              </w:rPr>
              <w:t>t/a</w:t>
            </w:r>
            <w:r>
              <w:rPr>
                <w:rFonts w:hAnsi="宋体" w:hint="eastAsia"/>
                <w:sz w:val="24"/>
              </w:rPr>
              <w:t>达到</w:t>
            </w:r>
            <w:proofErr w:type="gramStart"/>
            <w:r>
              <w:rPr>
                <w:rFonts w:hAnsi="宋体" w:hint="eastAsia"/>
                <w:sz w:val="24"/>
              </w:rPr>
              <w:t>保环表</w:t>
            </w:r>
            <w:proofErr w:type="gramEnd"/>
            <w:r>
              <w:rPr>
                <w:rFonts w:hAnsi="宋体" w:hint="eastAsia"/>
                <w:sz w:val="24"/>
              </w:rPr>
              <w:t>[2016]20</w:t>
            </w:r>
            <w:r>
              <w:rPr>
                <w:rFonts w:hAnsi="宋体" w:hint="eastAsia"/>
                <w:sz w:val="24"/>
              </w:rPr>
              <w:t>号审批意见中给出的非甲烷总烃</w:t>
            </w:r>
            <w:r>
              <w:rPr>
                <w:rFonts w:hAnsi="宋体" w:hint="eastAsia"/>
                <w:sz w:val="24"/>
              </w:rPr>
              <w:t>6t/a</w:t>
            </w:r>
            <w:r>
              <w:rPr>
                <w:rFonts w:hAnsi="宋体" w:hint="eastAsia"/>
                <w:sz w:val="24"/>
              </w:rPr>
              <w:t>、颗粒物</w:t>
            </w:r>
            <w:r>
              <w:rPr>
                <w:rFonts w:hAnsi="宋体" w:hint="eastAsia"/>
                <w:sz w:val="24"/>
              </w:rPr>
              <w:t>4.44</w:t>
            </w:r>
            <w:r>
              <w:rPr>
                <w:rFonts w:hAnsi="宋体"/>
                <w:sz w:val="24"/>
              </w:rPr>
              <w:t>t/a</w:t>
            </w:r>
            <w:r>
              <w:rPr>
                <w:rFonts w:hAnsi="宋体" w:hint="eastAsia"/>
                <w:sz w:val="24"/>
              </w:rPr>
              <w:t>的总量控制指标。</w:t>
            </w:r>
          </w:p>
          <w:p w:rsidR="00E0151A" w:rsidRDefault="00E77E6C">
            <w:pPr>
              <w:spacing w:line="360" w:lineRule="auto"/>
              <w:ind w:firstLineChars="200" w:firstLine="480"/>
              <w:rPr>
                <w:rFonts w:hAnsi="宋体"/>
                <w:color w:val="000000"/>
                <w:sz w:val="24"/>
              </w:rPr>
            </w:pPr>
            <w:r>
              <w:rPr>
                <w:rFonts w:hAnsi="宋体" w:hint="eastAsia"/>
                <w:color w:val="000000"/>
                <w:sz w:val="24"/>
              </w:rPr>
              <w:t>3</w:t>
            </w:r>
            <w:r>
              <w:rPr>
                <w:rFonts w:hAnsi="宋体" w:hint="eastAsia"/>
                <w:color w:val="000000"/>
                <w:sz w:val="24"/>
              </w:rPr>
              <w:t>、废水</w:t>
            </w:r>
          </w:p>
          <w:p w:rsidR="00E0151A" w:rsidRDefault="00E77E6C">
            <w:pPr>
              <w:spacing w:line="360" w:lineRule="auto"/>
              <w:ind w:firstLineChars="200" w:firstLine="480"/>
              <w:rPr>
                <w:sz w:val="24"/>
              </w:rPr>
            </w:pPr>
            <w:r>
              <w:rPr>
                <w:rFonts w:hAnsi="宋体" w:hint="eastAsia"/>
                <w:sz w:val="24"/>
              </w:rPr>
              <w:t>本项目中温脱蜡</w:t>
            </w:r>
            <w:proofErr w:type="gramStart"/>
            <w:r>
              <w:rPr>
                <w:rFonts w:hAnsi="宋体" w:hint="eastAsia"/>
                <w:sz w:val="24"/>
              </w:rPr>
              <w:t>釜</w:t>
            </w:r>
            <w:proofErr w:type="gramEnd"/>
            <w:r>
              <w:rPr>
                <w:rFonts w:hAnsi="宋体" w:hint="eastAsia"/>
                <w:sz w:val="24"/>
              </w:rPr>
              <w:t>用水大部分蒸发，剩余部分回用于冰水机，</w:t>
            </w:r>
            <w:proofErr w:type="gramStart"/>
            <w:r>
              <w:rPr>
                <w:rFonts w:hAnsi="宋体" w:hint="eastAsia"/>
                <w:sz w:val="24"/>
              </w:rPr>
              <w:t>冰水机</w:t>
            </w:r>
            <w:proofErr w:type="gramEnd"/>
            <w:r>
              <w:rPr>
                <w:rFonts w:hAnsi="宋体" w:hint="eastAsia"/>
                <w:sz w:val="24"/>
              </w:rPr>
              <w:t>用水循环使用，不外排；低温脱蜡</w:t>
            </w:r>
            <w:proofErr w:type="gramStart"/>
            <w:r>
              <w:rPr>
                <w:rFonts w:hAnsi="宋体" w:hint="eastAsia"/>
                <w:sz w:val="24"/>
              </w:rPr>
              <w:t>釜</w:t>
            </w:r>
            <w:proofErr w:type="gramEnd"/>
            <w:r>
              <w:rPr>
                <w:rFonts w:hAnsi="宋体" w:hint="eastAsia"/>
                <w:sz w:val="24"/>
              </w:rPr>
              <w:t>用水大部分蒸发，剩余部分用于低温蜡模冷却，低温蜡模冷却水自然蒸发，定期补充；熔化炉冷却用水、高压清砂用水、全自动超声波</w:t>
            </w:r>
            <w:proofErr w:type="gramStart"/>
            <w:r>
              <w:rPr>
                <w:rFonts w:hAnsi="宋体" w:hint="eastAsia"/>
                <w:sz w:val="24"/>
              </w:rPr>
              <w:t>清洗线用水</w:t>
            </w:r>
            <w:proofErr w:type="gramEnd"/>
            <w:r>
              <w:rPr>
                <w:rFonts w:hAnsi="宋体" w:hint="eastAsia"/>
                <w:sz w:val="24"/>
              </w:rPr>
              <w:t>全部循环使用，不外排；废水主要为职工生活污水，</w:t>
            </w:r>
            <w:r>
              <w:rPr>
                <w:rFonts w:hint="eastAsia"/>
                <w:sz w:val="24"/>
              </w:rPr>
              <w:t>排入厂区化粪池，化粪池定期清掏外运做农肥。综上所述，本项目无废水外排，不会对区域水环境产生明显影响。</w:t>
            </w:r>
          </w:p>
          <w:p w:rsidR="00E0151A" w:rsidRDefault="00E77E6C">
            <w:pPr>
              <w:spacing w:line="360" w:lineRule="auto"/>
              <w:ind w:firstLineChars="200" w:firstLine="480"/>
              <w:rPr>
                <w:sz w:val="24"/>
              </w:rPr>
            </w:pPr>
            <w:r>
              <w:rPr>
                <w:rFonts w:hint="eastAsia"/>
                <w:sz w:val="24"/>
              </w:rPr>
              <w:t>4</w:t>
            </w:r>
            <w:r>
              <w:rPr>
                <w:rFonts w:hint="eastAsia"/>
                <w:sz w:val="24"/>
              </w:rPr>
              <w:t>、噪声</w:t>
            </w:r>
          </w:p>
          <w:p w:rsidR="00E0151A" w:rsidRDefault="00E77E6C">
            <w:pPr>
              <w:spacing w:line="360" w:lineRule="auto"/>
              <w:ind w:firstLineChars="200" w:firstLine="480"/>
              <w:rPr>
                <w:rFonts w:hAnsi="宋体"/>
                <w:color w:val="000000"/>
                <w:sz w:val="24"/>
              </w:rPr>
            </w:pPr>
            <w:r>
              <w:rPr>
                <w:rFonts w:hAnsi="宋体" w:hint="eastAsia"/>
                <w:color w:val="000000"/>
                <w:sz w:val="24"/>
              </w:rPr>
              <w:t>厂界噪声</w:t>
            </w:r>
            <w:r>
              <w:rPr>
                <w:rFonts w:hAnsi="宋体" w:hint="eastAsia"/>
                <w:sz w:val="24"/>
              </w:rPr>
              <w:t>采取基座减振，厂房隔声、进出口软管连接措施降噪，</w:t>
            </w:r>
            <w:r>
              <w:rPr>
                <w:rFonts w:hAnsi="宋体" w:hint="eastAsia"/>
                <w:color w:val="000000"/>
                <w:sz w:val="24"/>
              </w:rPr>
              <w:t>执行</w:t>
            </w:r>
            <w:r>
              <w:rPr>
                <w:rFonts w:hAnsi="宋体"/>
                <w:color w:val="000000"/>
                <w:sz w:val="24"/>
              </w:rPr>
              <w:t>《工业企业厂界环境噪声排放标准》（</w:t>
            </w:r>
            <w:r>
              <w:rPr>
                <w:rFonts w:hAnsi="宋体"/>
                <w:color w:val="000000"/>
                <w:sz w:val="24"/>
              </w:rPr>
              <w:t>GB12348</w:t>
            </w:r>
            <w:r>
              <w:rPr>
                <w:rFonts w:hAnsi="宋体"/>
                <w:color w:val="000000"/>
                <w:sz w:val="24"/>
              </w:rPr>
              <w:t>－</w:t>
            </w:r>
            <w:r>
              <w:rPr>
                <w:rFonts w:hAnsi="宋体"/>
                <w:color w:val="000000"/>
                <w:sz w:val="24"/>
              </w:rPr>
              <w:t>2008</w:t>
            </w:r>
            <w:r>
              <w:rPr>
                <w:rFonts w:hAnsi="宋体"/>
                <w:color w:val="000000"/>
                <w:sz w:val="24"/>
              </w:rPr>
              <w:t>）</w:t>
            </w:r>
            <w:r>
              <w:rPr>
                <w:rFonts w:hAnsi="宋体" w:hint="eastAsia"/>
                <w:color w:val="000000"/>
                <w:sz w:val="24"/>
              </w:rPr>
              <w:t>2</w:t>
            </w:r>
            <w:r>
              <w:rPr>
                <w:rFonts w:hAnsi="宋体"/>
                <w:color w:val="000000"/>
                <w:sz w:val="24"/>
              </w:rPr>
              <w:t>类标</w:t>
            </w:r>
          </w:p>
          <w:p w:rsidR="00E0151A" w:rsidRDefault="00E77E6C">
            <w:pPr>
              <w:spacing w:line="360" w:lineRule="auto"/>
              <w:ind w:firstLineChars="200" w:firstLine="480"/>
              <w:rPr>
                <w:rFonts w:hAnsi="宋体"/>
                <w:color w:val="000000"/>
                <w:sz w:val="24"/>
              </w:rPr>
            </w:pPr>
            <w:r>
              <w:rPr>
                <w:rFonts w:hint="eastAsia"/>
                <w:sz w:val="24"/>
              </w:rPr>
              <w:t>经监测，厂界噪声监测点位噪声昼间监测值达到《工业企业厂界环境噪声排放标准》（</w:t>
            </w:r>
            <w:r>
              <w:rPr>
                <w:rFonts w:hint="eastAsia"/>
                <w:sz w:val="24"/>
              </w:rPr>
              <w:t>GB12348-2008</w:t>
            </w:r>
            <w:r>
              <w:rPr>
                <w:rFonts w:hint="eastAsia"/>
                <w:sz w:val="24"/>
              </w:rPr>
              <w:t>）</w:t>
            </w:r>
            <w:r>
              <w:rPr>
                <w:rFonts w:hint="eastAsia"/>
                <w:sz w:val="24"/>
              </w:rPr>
              <w:t>2</w:t>
            </w:r>
            <w:r>
              <w:rPr>
                <w:rFonts w:hint="eastAsia"/>
                <w:sz w:val="24"/>
              </w:rPr>
              <w:t>类标准要求。</w:t>
            </w:r>
          </w:p>
          <w:p w:rsidR="00E0151A" w:rsidRDefault="00E77E6C">
            <w:pPr>
              <w:pStyle w:val="1"/>
              <w:numPr>
                <w:ilvl w:val="0"/>
                <w:numId w:val="2"/>
              </w:numPr>
              <w:snapToGrid w:val="0"/>
              <w:spacing w:line="360" w:lineRule="auto"/>
              <w:ind w:firstLineChars="0"/>
              <w:rPr>
                <w:sz w:val="24"/>
              </w:rPr>
            </w:pPr>
            <w:r>
              <w:rPr>
                <w:rFonts w:hint="eastAsia"/>
                <w:sz w:val="24"/>
              </w:rPr>
              <w:t>固体废弃物</w:t>
            </w:r>
          </w:p>
          <w:p w:rsidR="00E0151A" w:rsidRDefault="00E77E6C">
            <w:pPr>
              <w:pStyle w:val="1"/>
              <w:snapToGrid w:val="0"/>
              <w:spacing w:line="360" w:lineRule="auto"/>
              <w:ind w:leftChars="200" w:left="420" w:firstLine="480"/>
              <w:rPr>
                <w:sz w:val="24"/>
              </w:rPr>
            </w:pPr>
            <w:r>
              <w:rPr>
                <w:rFonts w:hAnsi="宋体" w:hint="eastAsia"/>
                <w:color w:val="000000"/>
                <w:sz w:val="24"/>
              </w:rPr>
              <w:t>固体废物主要为脱蜡</w:t>
            </w:r>
            <w:proofErr w:type="gramStart"/>
            <w:r>
              <w:rPr>
                <w:rFonts w:hAnsi="宋体" w:hint="eastAsia"/>
                <w:color w:val="000000"/>
                <w:sz w:val="24"/>
              </w:rPr>
              <w:t>釜</w:t>
            </w:r>
            <w:proofErr w:type="gramEnd"/>
            <w:r>
              <w:rPr>
                <w:rFonts w:hAnsi="宋体" w:hint="eastAsia"/>
                <w:color w:val="000000"/>
                <w:sz w:val="24"/>
              </w:rPr>
              <w:t>石蜡年产生量</w:t>
            </w:r>
            <w:r>
              <w:rPr>
                <w:rFonts w:hAnsi="宋体" w:hint="eastAsia"/>
                <w:color w:val="000000"/>
                <w:sz w:val="24"/>
              </w:rPr>
              <w:t>5</w:t>
            </w:r>
            <w:r>
              <w:rPr>
                <w:rFonts w:hAnsi="宋体" w:hint="eastAsia"/>
                <w:color w:val="000000"/>
                <w:sz w:val="24"/>
              </w:rPr>
              <w:t>吨回用于</w:t>
            </w:r>
            <w:proofErr w:type="gramStart"/>
            <w:r>
              <w:rPr>
                <w:rFonts w:hAnsi="宋体" w:hint="eastAsia"/>
                <w:color w:val="000000"/>
                <w:sz w:val="24"/>
              </w:rPr>
              <w:t>蜡</w:t>
            </w:r>
            <w:proofErr w:type="gramEnd"/>
            <w:r>
              <w:rPr>
                <w:rFonts w:hAnsi="宋体" w:hint="eastAsia"/>
                <w:color w:val="000000"/>
                <w:sz w:val="24"/>
              </w:rPr>
              <w:t>工序、熔化炉炉渣年产生量</w:t>
            </w:r>
            <w:r>
              <w:rPr>
                <w:rFonts w:hAnsi="宋体" w:hint="eastAsia"/>
                <w:color w:val="000000"/>
                <w:sz w:val="24"/>
              </w:rPr>
              <w:t>24</w:t>
            </w:r>
            <w:r>
              <w:rPr>
                <w:rFonts w:hAnsi="宋体" w:hint="eastAsia"/>
                <w:color w:val="000000"/>
                <w:sz w:val="24"/>
              </w:rPr>
              <w:t>吨外售综合利用、</w:t>
            </w:r>
            <w:proofErr w:type="gramStart"/>
            <w:r>
              <w:rPr>
                <w:rFonts w:hAnsi="宋体" w:hint="eastAsia"/>
                <w:color w:val="000000"/>
                <w:sz w:val="24"/>
              </w:rPr>
              <w:t>气动振壳机产生</w:t>
            </w:r>
            <w:proofErr w:type="gramEnd"/>
            <w:r>
              <w:rPr>
                <w:rFonts w:hAnsi="宋体" w:hint="eastAsia"/>
                <w:color w:val="000000"/>
                <w:sz w:val="24"/>
              </w:rPr>
              <w:t>的废砂年产生量</w:t>
            </w:r>
            <w:r>
              <w:rPr>
                <w:rFonts w:hAnsi="宋体" w:hint="eastAsia"/>
                <w:color w:val="000000"/>
                <w:sz w:val="24"/>
              </w:rPr>
              <w:t>120</w:t>
            </w:r>
            <w:r>
              <w:rPr>
                <w:rFonts w:hAnsi="宋体" w:hint="eastAsia"/>
                <w:color w:val="000000"/>
                <w:sz w:val="24"/>
              </w:rPr>
              <w:t>吨大</w:t>
            </w:r>
            <w:r>
              <w:rPr>
                <w:rFonts w:hint="eastAsia"/>
                <w:sz w:val="24"/>
              </w:rPr>
              <w:t>大部分回用于生产，小部分</w:t>
            </w:r>
            <w:proofErr w:type="gramStart"/>
            <w:r>
              <w:rPr>
                <w:rFonts w:hint="eastAsia"/>
                <w:sz w:val="24"/>
              </w:rPr>
              <w:t>外售做建材</w:t>
            </w:r>
            <w:proofErr w:type="gramEnd"/>
            <w:r>
              <w:rPr>
                <w:rFonts w:hAnsi="宋体" w:hint="eastAsia"/>
                <w:color w:val="000000"/>
                <w:sz w:val="24"/>
              </w:rPr>
              <w:t>，切割机</w:t>
            </w:r>
            <w:proofErr w:type="gramStart"/>
            <w:r>
              <w:rPr>
                <w:rFonts w:hAnsi="宋体" w:hint="eastAsia"/>
                <w:color w:val="000000"/>
                <w:sz w:val="24"/>
              </w:rPr>
              <w:t>的浇冒口</w:t>
            </w:r>
            <w:proofErr w:type="gramEnd"/>
            <w:r>
              <w:rPr>
                <w:rFonts w:hAnsi="宋体" w:hint="eastAsia"/>
                <w:color w:val="000000"/>
                <w:sz w:val="24"/>
              </w:rPr>
              <w:t>年产生量</w:t>
            </w:r>
            <w:r>
              <w:rPr>
                <w:rFonts w:hAnsi="宋体" w:hint="eastAsia"/>
                <w:color w:val="000000"/>
                <w:sz w:val="24"/>
              </w:rPr>
              <w:t>480</w:t>
            </w:r>
            <w:r>
              <w:rPr>
                <w:rFonts w:hAnsi="宋体" w:hint="eastAsia"/>
                <w:color w:val="000000"/>
                <w:sz w:val="24"/>
              </w:rPr>
              <w:t>吨回炉用于生产、抛光时产生的</w:t>
            </w:r>
            <w:r>
              <w:rPr>
                <w:rFonts w:ascii="宋体" w:hAnsi="宋体" w:cs="宋体" w:hint="eastAsia"/>
                <w:sz w:val="24"/>
              </w:rPr>
              <w:t>含金属粉尘</w:t>
            </w:r>
            <w:r>
              <w:rPr>
                <w:rFonts w:hAnsi="宋体" w:hint="eastAsia"/>
                <w:color w:val="000000"/>
                <w:sz w:val="24"/>
              </w:rPr>
              <w:t>年产生量</w:t>
            </w:r>
            <w:r>
              <w:rPr>
                <w:rFonts w:hAnsi="宋体" w:hint="eastAsia"/>
                <w:color w:val="000000"/>
                <w:sz w:val="24"/>
              </w:rPr>
              <w:t>0.1</w:t>
            </w:r>
            <w:r>
              <w:rPr>
                <w:rFonts w:hAnsi="宋体" w:hint="eastAsia"/>
                <w:color w:val="000000"/>
                <w:sz w:val="24"/>
              </w:rPr>
              <w:t>吨</w:t>
            </w:r>
            <w:r>
              <w:rPr>
                <w:rFonts w:hint="eastAsia"/>
                <w:sz w:val="24"/>
              </w:rPr>
              <w:t>外售综合利用</w:t>
            </w:r>
            <w:r>
              <w:rPr>
                <w:rFonts w:ascii="宋体" w:hAnsi="宋体" w:cs="宋体" w:hint="eastAsia"/>
                <w:sz w:val="24"/>
              </w:rPr>
              <w:t>，机械加工时产生的毛边、毛刺、边角料</w:t>
            </w:r>
            <w:r>
              <w:rPr>
                <w:rFonts w:hAnsi="宋体" w:hint="eastAsia"/>
                <w:color w:val="000000"/>
                <w:sz w:val="24"/>
              </w:rPr>
              <w:t>年产生量</w:t>
            </w:r>
            <w:r>
              <w:rPr>
                <w:rFonts w:hAnsi="宋体" w:hint="eastAsia"/>
                <w:color w:val="000000"/>
                <w:sz w:val="24"/>
              </w:rPr>
              <w:t>,12</w:t>
            </w:r>
            <w:r>
              <w:rPr>
                <w:rFonts w:hAnsi="宋体" w:hint="eastAsia"/>
                <w:color w:val="000000"/>
                <w:sz w:val="24"/>
              </w:rPr>
              <w:t>吨</w:t>
            </w:r>
            <w:r>
              <w:rPr>
                <w:rFonts w:hint="eastAsia"/>
                <w:sz w:val="24"/>
              </w:rPr>
              <w:t>外售综合利用</w:t>
            </w:r>
            <w:r>
              <w:rPr>
                <w:rFonts w:ascii="宋体" w:hAnsi="宋体" w:cs="宋体" w:hint="eastAsia"/>
                <w:sz w:val="24"/>
              </w:rPr>
              <w:t>，废机油目前企业未产生，产生后与有资质的单位签订</w:t>
            </w:r>
            <w:r>
              <w:rPr>
                <w:rFonts w:hint="eastAsia"/>
                <w:szCs w:val="21"/>
              </w:rPr>
              <w:t>协议合理处置，</w:t>
            </w:r>
            <w:r>
              <w:rPr>
                <w:rFonts w:ascii="宋体" w:hAnsi="宋体" w:cs="宋体" w:hint="eastAsia"/>
                <w:sz w:val="24"/>
              </w:rPr>
              <w:t>循环水产生的</w:t>
            </w:r>
            <w:proofErr w:type="gramStart"/>
            <w:r>
              <w:rPr>
                <w:rFonts w:ascii="宋体" w:hAnsi="宋体" w:cs="宋体" w:hint="eastAsia"/>
                <w:sz w:val="24"/>
              </w:rPr>
              <w:t>沉泥</w:t>
            </w:r>
            <w:r>
              <w:rPr>
                <w:rFonts w:hAnsi="宋体" w:hint="eastAsia"/>
                <w:color w:val="000000"/>
                <w:sz w:val="24"/>
              </w:rPr>
              <w:t>年产生</w:t>
            </w:r>
            <w:proofErr w:type="gramEnd"/>
            <w:r>
              <w:rPr>
                <w:rFonts w:hAnsi="宋体" w:hint="eastAsia"/>
                <w:color w:val="000000"/>
                <w:sz w:val="24"/>
              </w:rPr>
              <w:t>量</w:t>
            </w:r>
            <w:r>
              <w:rPr>
                <w:rFonts w:hAnsi="宋体" w:hint="eastAsia"/>
                <w:color w:val="000000"/>
                <w:sz w:val="24"/>
              </w:rPr>
              <w:t>1</w:t>
            </w:r>
            <w:r>
              <w:rPr>
                <w:rFonts w:hAnsi="宋体" w:hint="eastAsia"/>
                <w:color w:val="000000"/>
                <w:sz w:val="24"/>
              </w:rPr>
              <w:t>吨</w:t>
            </w:r>
            <w:r>
              <w:rPr>
                <w:rFonts w:hint="eastAsia"/>
                <w:sz w:val="24"/>
              </w:rPr>
              <w:t>外售综合利用</w:t>
            </w:r>
            <w:r>
              <w:rPr>
                <w:rFonts w:ascii="宋体" w:hAnsi="宋体" w:cs="宋体" w:hint="eastAsia"/>
                <w:sz w:val="24"/>
              </w:rPr>
              <w:t>，</w:t>
            </w:r>
            <w:r>
              <w:rPr>
                <w:rFonts w:hint="eastAsia"/>
                <w:sz w:val="24"/>
              </w:rPr>
              <w:t>袋式除尘器</w:t>
            </w:r>
            <w:proofErr w:type="gramStart"/>
            <w:r>
              <w:rPr>
                <w:rFonts w:hint="eastAsia"/>
                <w:sz w:val="24"/>
              </w:rPr>
              <w:t>除尘灰</w:t>
            </w:r>
            <w:r>
              <w:rPr>
                <w:rFonts w:hAnsi="宋体" w:hint="eastAsia"/>
                <w:color w:val="000000"/>
                <w:sz w:val="24"/>
              </w:rPr>
              <w:t>年产生</w:t>
            </w:r>
            <w:proofErr w:type="gramEnd"/>
            <w:r>
              <w:rPr>
                <w:rFonts w:hAnsi="宋体" w:hint="eastAsia"/>
                <w:color w:val="000000"/>
                <w:sz w:val="24"/>
              </w:rPr>
              <w:t>量</w:t>
            </w:r>
            <w:r>
              <w:rPr>
                <w:rFonts w:hAnsi="宋体" w:hint="eastAsia"/>
                <w:color w:val="000000"/>
                <w:sz w:val="24"/>
              </w:rPr>
              <w:t>6</w:t>
            </w:r>
            <w:r>
              <w:rPr>
                <w:rFonts w:hAnsi="宋体" w:hint="eastAsia"/>
                <w:color w:val="000000"/>
                <w:sz w:val="24"/>
              </w:rPr>
              <w:t>吨</w:t>
            </w:r>
            <w:r>
              <w:rPr>
                <w:rFonts w:hint="eastAsia"/>
                <w:sz w:val="24"/>
              </w:rPr>
              <w:t>外售综合利用；生活垃圾</w:t>
            </w:r>
            <w:r>
              <w:rPr>
                <w:rFonts w:hAnsi="宋体" w:hint="eastAsia"/>
                <w:color w:val="000000"/>
                <w:sz w:val="24"/>
              </w:rPr>
              <w:t>年产生量</w:t>
            </w:r>
            <w:r>
              <w:rPr>
                <w:rFonts w:hAnsi="宋体" w:hint="eastAsia"/>
                <w:color w:val="000000"/>
                <w:sz w:val="24"/>
              </w:rPr>
              <w:t>15</w:t>
            </w:r>
            <w:r>
              <w:rPr>
                <w:rFonts w:hAnsi="宋体" w:hint="eastAsia"/>
                <w:color w:val="000000"/>
                <w:sz w:val="24"/>
              </w:rPr>
              <w:t>吨</w:t>
            </w:r>
            <w:r>
              <w:rPr>
                <w:rFonts w:hint="eastAsia"/>
                <w:sz w:val="24"/>
              </w:rPr>
              <w:t>专人收集，日产日清，运送至环卫部门制定地点，由环卫部门统一清运。</w:t>
            </w:r>
          </w:p>
          <w:p w:rsidR="00E0151A" w:rsidRDefault="00E77E6C">
            <w:pPr>
              <w:pStyle w:val="1"/>
              <w:numPr>
                <w:ilvl w:val="0"/>
                <w:numId w:val="2"/>
              </w:numPr>
              <w:snapToGrid w:val="0"/>
              <w:spacing w:line="360" w:lineRule="auto"/>
              <w:ind w:firstLineChars="0"/>
              <w:rPr>
                <w:sz w:val="24"/>
              </w:rPr>
            </w:pPr>
            <w:r>
              <w:rPr>
                <w:rFonts w:hint="eastAsia"/>
                <w:sz w:val="24"/>
              </w:rPr>
              <w:t>总量控制</w:t>
            </w:r>
          </w:p>
          <w:p w:rsidR="00E0151A" w:rsidRDefault="00E77E6C">
            <w:pPr>
              <w:spacing w:line="360" w:lineRule="auto"/>
              <w:ind w:firstLineChars="200" w:firstLine="480"/>
              <w:rPr>
                <w:rFonts w:hAnsi="宋体"/>
                <w:sz w:val="24"/>
              </w:rPr>
            </w:pPr>
            <w:r>
              <w:rPr>
                <w:rFonts w:hAnsi="宋体"/>
                <w:sz w:val="24"/>
              </w:rPr>
              <w:t>本项目</w:t>
            </w:r>
            <w:r>
              <w:rPr>
                <w:rFonts w:hAnsi="宋体" w:hint="eastAsia"/>
                <w:sz w:val="24"/>
              </w:rPr>
              <w:t>污染物总量全年控制指标为：颗粒物：</w:t>
            </w:r>
            <w:r>
              <w:rPr>
                <w:rFonts w:hAnsi="宋体" w:hint="eastAsia"/>
                <w:sz w:val="24"/>
              </w:rPr>
              <w:t>4.44</w:t>
            </w:r>
            <w:r>
              <w:rPr>
                <w:rFonts w:hAnsi="宋体"/>
                <w:sz w:val="24"/>
              </w:rPr>
              <w:t>t/a</w:t>
            </w:r>
            <w:r>
              <w:rPr>
                <w:rFonts w:hAnsi="宋体" w:hint="eastAsia"/>
                <w:sz w:val="24"/>
              </w:rPr>
              <w:t>、</w:t>
            </w:r>
            <w:r>
              <w:rPr>
                <w:rFonts w:hAnsi="宋体" w:hint="eastAsia"/>
                <w:sz w:val="24"/>
              </w:rPr>
              <w:t>SO</w:t>
            </w:r>
            <w:r>
              <w:rPr>
                <w:rFonts w:hAnsi="宋体" w:hint="eastAsia"/>
                <w:sz w:val="24"/>
                <w:vertAlign w:val="subscript"/>
              </w:rPr>
              <w:t>2</w:t>
            </w:r>
            <w:r>
              <w:rPr>
                <w:rFonts w:hAnsi="宋体" w:hint="eastAsia"/>
                <w:sz w:val="24"/>
              </w:rPr>
              <w:t xml:space="preserve"> </w:t>
            </w:r>
            <w:r>
              <w:rPr>
                <w:rFonts w:hAnsi="宋体" w:hint="eastAsia"/>
                <w:sz w:val="24"/>
              </w:rPr>
              <w:t>：</w:t>
            </w:r>
            <w:r>
              <w:rPr>
                <w:rFonts w:hAnsi="宋体" w:hint="eastAsia"/>
                <w:sz w:val="24"/>
              </w:rPr>
              <w:t>0</w:t>
            </w:r>
            <w:r>
              <w:rPr>
                <w:rFonts w:hAnsi="宋体"/>
                <w:sz w:val="24"/>
              </w:rPr>
              <w:t>t/a</w:t>
            </w:r>
            <w:r>
              <w:rPr>
                <w:rFonts w:hAnsi="宋体" w:hint="eastAsia"/>
                <w:sz w:val="24"/>
              </w:rPr>
              <w:t>、</w:t>
            </w:r>
            <w:r>
              <w:rPr>
                <w:rFonts w:hAnsi="宋体" w:hint="eastAsia"/>
                <w:sz w:val="24"/>
              </w:rPr>
              <w:t>NO</w:t>
            </w:r>
            <w:r>
              <w:rPr>
                <w:rFonts w:hAnsi="宋体" w:hint="eastAsia"/>
                <w:sz w:val="24"/>
                <w:vertAlign w:val="subscript"/>
              </w:rPr>
              <w:t>X</w:t>
            </w:r>
            <w:r>
              <w:rPr>
                <w:rFonts w:hAnsi="宋体" w:hint="eastAsia"/>
                <w:sz w:val="24"/>
              </w:rPr>
              <w:t>：</w:t>
            </w:r>
            <w:r>
              <w:rPr>
                <w:rFonts w:hAnsi="宋体" w:hint="eastAsia"/>
                <w:sz w:val="24"/>
              </w:rPr>
              <w:t xml:space="preserve"> 0</w:t>
            </w:r>
            <w:r>
              <w:rPr>
                <w:rFonts w:hAnsi="宋体"/>
                <w:sz w:val="24"/>
              </w:rPr>
              <w:t>t/a</w:t>
            </w:r>
            <w:r>
              <w:rPr>
                <w:rFonts w:hAnsi="宋体" w:hint="eastAsia"/>
                <w:sz w:val="24"/>
              </w:rPr>
              <w:t>、</w:t>
            </w:r>
            <w:r>
              <w:rPr>
                <w:rFonts w:hAnsi="宋体" w:hint="eastAsia"/>
                <w:sz w:val="24"/>
              </w:rPr>
              <w:t>COD</w:t>
            </w:r>
            <w:r>
              <w:rPr>
                <w:rFonts w:hAnsi="宋体" w:hint="eastAsia"/>
                <w:sz w:val="24"/>
              </w:rPr>
              <w:t>：</w:t>
            </w:r>
            <w:r>
              <w:rPr>
                <w:rFonts w:hAnsi="宋体" w:hint="eastAsia"/>
                <w:sz w:val="24"/>
              </w:rPr>
              <w:t xml:space="preserve"> 0</w:t>
            </w:r>
            <w:r>
              <w:rPr>
                <w:rFonts w:hAnsi="宋体"/>
                <w:sz w:val="24"/>
              </w:rPr>
              <w:t>t/a</w:t>
            </w:r>
            <w:r>
              <w:rPr>
                <w:rFonts w:hAnsi="宋体" w:hint="eastAsia"/>
                <w:sz w:val="24"/>
              </w:rPr>
              <w:t>、氨氮：</w:t>
            </w:r>
            <w:r>
              <w:rPr>
                <w:rFonts w:hAnsi="宋体" w:hint="eastAsia"/>
                <w:sz w:val="24"/>
              </w:rPr>
              <w:t>0</w:t>
            </w:r>
            <w:r>
              <w:rPr>
                <w:rFonts w:hAnsi="宋体"/>
                <w:sz w:val="24"/>
              </w:rPr>
              <w:t>t/a</w:t>
            </w:r>
            <w:r>
              <w:rPr>
                <w:rFonts w:hAnsi="宋体" w:hint="eastAsia"/>
                <w:sz w:val="24"/>
              </w:rPr>
              <w:t>、总氮：</w:t>
            </w:r>
            <w:r>
              <w:rPr>
                <w:rFonts w:hAnsi="宋体" w:hint="eastAsia"/>
                <w:sz w:val="24"/>
              </w:rPr>
              <w:t>0</w:t>
            </w:r>
            <w:r>
              <w:rPr>
                <w:rFonts w:hAnsi="宋体"/>
                <w:sz w:val="24"/>
              </w:rPr>
              <w:t>t/a</w:t>
            </w:r>
            <w:r>
              <w:rPr>
                <w:rFonts w:hAnsi="宋体" w:hint="eastAsia"/>
                <w:sz w:val="24"/>
              </w:rPr>
              <w:t>、总磷：</w:t>
            </w:r>
            <w:r>
              <w:rPr>
                <w:rFonts w:hAnsi="宋体" w:hint="eastAsia"/>
                <w:sz w:val="24"/>
              </w:rPr>
              <w:t>0</w:t>
            </w:r>
            <w:r>
              <w:rPr>
                <w:rFonts w:hAnsi="宋体"/>
                <w:sz w:val="24"/>
              </w:rPr>
              <w:t>t/a</w:t>
            </w:r>
            <w:r>
              <w:rPr>
                <w:rFonts w:hAnsi="宋体" w:hint="eastAsia"/>
                <w:sz w:val="24"/>
              </w:rPr>
              <w:t>、非甲烷总烃：</w:t>
            </w:r>
            <w:r>
              <w:rPr>
                <w:rFonts w:hAnsi="宋体" w:hint="eastAsia"/>
                <w:sz w:val="24"/>
              </w:rPr>
              <w:t>6t/a</w:t>
            </w:r>
            <w:r>
              <w:rPr>
                <w:rFonts w:hAnsi="宋体" w:hint="eastAsia"/>
                <w:sz w:val="24"/>
              </w:rPr>
              <w:t>的总量控制指标。</w:t>
            </w:r>
          </w:p>
          <w:p w:rsidR="00E0151A" w:rsidRDefault="00E77E6C">
            <w:pPr>
              <w:spacing w:line="360" w:lineRule="auto"/>
              <w:ind w:firstLineChars="200" w:firstLine="480"/>
              <w:rPr>
                <w:rFonts w:hAnsi="宋体"/>
                <w:sz w:val="24"/>
              </w:rPr>
            </w:pPr>
            <w:r>
              <w:rPr>
                <w:rFonts w:hAnsi="宋体"/>
                <w:sz w:val="24"/>
              </w:rPr>
              <w:t>实际污染物排放总量：</w:t>
            </w:r>
            <w:r>
              <w:rPr>
                <w:rFonts w:hAnsi="宋体" w:hint="eastAsia"/>
                <w:sz w:val="24"/>
              </w:rPr>
              <w:t>颗粒物</w:t>
            </w:r>
            <w:r>
              <w:rPr>
                <w:rFonts w:hAnsi="宋体" w:hint="eastAsia"/>
                <w:sz w:val="24"/>
              </w:rPr>
              <w:t>:3.04</w:t>
            </w:r>
            <w:r>
              <w:rPr>
                <w:rFonts w:hAnsi="宋体"/>
                <w:sz w:val="24"/>
              </w:rPr>
              <w:t>t/a</w:t>
            </w:r>
            <w:r>
              <w:rPr>
                <w:rFonts w:hAnsi="宋体" w:hint="eastAsia"/>
                <w:sz w:val="24"/>
              </w:rPr>
              <w:t>、</w:t>
            </w:r>
            <w:r>
              <w:rPr>
                <w:rFonts w:hAnsi="宋体" w:hint="eastAsia"/>
                <w:sz w:val="24"/>
              </w:rPr>
              <w:t>SO</w:t>
            </w:r>
            <w:r>
              <w:rPr>
                <w:rFonts w:hAnsi="宋体" w:hint="eastAsia"/>
                <w:sz w:val="24"/>
                <w:vertAlign w:val="subscript"/>
              </w:rPr>
              <w:t xml:space="preserve">2 </w:t>
            </w:r>
            <w:r>
              <w:rPr>
                <w:rFonts w:hAnsi="宋体" w:hint="eastAsia"/>
                <w:sz w:val="24"/>
                <w:vertAlign w:val="subscript"/>
              </w:rPr>
              <w:t>：</w:t>
            </w:r>
            <w:r>
              <w:rPr>
                <w:rFonts w:hAnsi="宋体" w:hint="eastAsia"/>
                <w:sz w:val="24"/>
              </w:rPr>
              <w:t>0</w:t>
            </w:r>
            <w:r>
              <w:rPr>
                <w:rFonts w:hAnsi="宋体"/>
                <w:sz w:val="24"/>
              </w:rPr>
              <w:t>t/a</w:t>
            </w:r>
            <w:r>
              <w:rPr>
                <w:rFonts w:hAnsi="宋体" w:hint="eastAsia"/>
                <w:sz w:val="24"/>
              </w:rPr>
              <w:t>、</w:t>
            </w:r>
            <w:r>
              <w:rPr>
                <w:rFonts w:hAnsi="宋体" w:hint="eastAsia"/>
                <w:sz w:val="24"/>
              </w:rPr>
              <w:t>NO</w:t>
            </w:r>
            <w:r>
              <w:rPr>
                <w:rFonts w:hAnsi="宋体" w:hint="eastAsia"/>
                <w:sz w:val="24"/>
                <w:vertAlign w:val="subscript"/>
              </w:rPr>
              <w:t>X :</w:t>
            </w:r>
            <w:r>
              <w:rPr>
                <w:rFonts w:hAnsi="宋体" w:hint="eastAsia"/>
                <w:sz w:val="24"/>
              </w:rPr>
              <w:t>0</w:t>
            </w:r>
            <w:r>
              <w:rPr>
                <w:rFonts w:hAnsi="宋体"/>
                <w:sz w:val="24"/>
              </w:rPr>
              <w:t>t/a</w:t>
            </w:r>
            <w:r>
              <w:rPr>
                <w:rFonts w:hAnsi="宋体" w:hint="eastAsia"/>
                <w:sz w:val="24"/>
              </w:rPr>
              <w:t>、</w:t>
            </w:r>
            <w:r>
              <w:rPr>
                <w:rFonts w:hAnsi="宋体" w:hint="eastAsia"/>
                <w:sz w:val="24"/>
              </w:rPr>
              <w:t>COD</w:t>
            </w:r>
            <w:r>
              <w:rPr>
                <w:rFonts w:hAnsi="宋体" w:hint="eastAsia"/>
                <w:sz w:val="24"/>
              </w:rPr>
              <w:t>：</w:t>
            </w:r>
            <w:r>
              <w:rPr>
                <w:rFonts w:hAnsi="宋体" w:hint="eastAsia"/>
                <w:sz w:val="24"/>
              </w:rPr>
              <w:t xml:space="preserve"> 0</w:t>
            </w:r>
            <w:r>
              <w:rPr>
                <w:rFonts w:hAnsi="宋体"/>
                <w:sz w:val="24"/>
              </w:rPr>
              <w:t>t/a</w:t>
            </w:r>
            <w:r>
              <w:rPr>
                <w:rFonts w:hAnsi="宋体" w:hint="eastAsia"/>
                <w:sz w:val="24"/>
              </w:rPr>
              <w:t>、氨氮：</w:t>
            </w:r>
            <w:r>
              <w:rPr>
                <w:rFonts w:hAnsi="宋体" w:hint="eastAsia"/>
                <w:sz w:val="24"/>
              </w:rPr>
              <w:t>0</w:t>
            </w:r>
            <w:r>
              <w:rPr>
                <w:rFonts w:hAnsi="宋体"/>
                <w:sz w:val="24"/>
              </w:rPr>
              <w:t>t/a</w:t>
            </w:r>
            <w:r>
              <w:rPr>
                <w:rFonts w:hAnsi="宋体" w:hint="eastAsia"/>
                <w:sz w:val="24"/>
              </w:rPr>
              <w:t>、总氮</w:t>
            </w:r>
            <w:r>
              <w:rPr>
                <w:rFonts w:hAnsi="宋体" w:hint="eastAsia"/>
                <w:sz w:val="24"/>
              </w:rPr>
              <w:t>0</w:t>
            </w:r>
            <w:r>
              <w:rPr>
                <w:rFonts w:hAnsi="宋体"/>
                <w:sz w:val="24"/>
              </w:rPr>
              <w:t>t/a</w:t>
            </w:r>
            <w:r>
              <w:rPr>
                <w:rFonts w:hAnsi="宋体" w:hint="eastAsia"/>
                <w:sz w:val="24"/>
              </w:rPr>
              <w:t>、总磷</w:t>
            </w:r>
            <w:r>
              <w:rPr>
                <w:rFonts w:hAnsi="宋体" w:hint="eastAsia"/>
                <w:sz w:val="24"/>
              </w:rPr>
              <w:t>0</w:t>
            </w:r>
            <w:r>
              <w:rPr>
                <w:rFonts w:hAnsi="宋体"/>
                <w:sz w:val="24"/>
              </w:rPr>
              <w:t>t/a</w:t>
            </w:r>
            <w:r>
              <w:rPr>
                <w:rFonts w:hAnsi="宋体" w:hint="eastAsia"/>
                <w:sz w:val="24"/>
              </w:rPr>
              <w:t>、非甲烷总烃：</w:t>
            </w:r>
            <w:r>
              <w:rPr>
                <w:rFonts w:hAnsi="宋体" w:hint="eastAsia"/>
                <w:sz w:val="24"/>
              </w:rPr>
              <w:t>0.054t/a</w:t>
            </w:r>
            <w:r>
              <w:rPr>
                <w:rFonts w:hAnsi="宋体" w:hint="eastAsia"/>
                <w:sz w:val="24"/>
              </w:rPr>
              <w:t>。</w:t>
            </w:r>
          </w:p>
          <w:p w:rsidR="00E0151A" w:rsidRDefault="00E77E6C">
            <w:pPr>
              <w:snapToGrid w:val="0"/>
              <w:spacing w:line="360" w:lineRule="auto"/>
              <w:ind w:firstLineChars="200" w:firstLine="480"/>
              <w:rPr>
                <w:sz w:val="24"/>
              </w:rPr>
            </w:pPr>
            <w:r>
              <w:rPr>
                <w:rFonts w:hAnsi="宋体"/>
                <w:sz w:val="24"/>
              </w:rPr>
              <w:lastRenderedPageBreak/>
              <w:t>排放总量均达到了环评批复指标要求</w:t>
            </w:r>
            <w:r>
              <w:rPr>
                <w:rFonts w:hint="eastAsia"/>
                <w:sz w:val="24"/>
              </w:rPr>
              <w:t>环评批复指标要求</w:t>
            </w:r>
            <w:r>
              <w:rPr>
                <w:rFonts w:hAnsi="宋体"/>
                <w:sz w:val="24"/>
              </w:rPr>
              <w:t>。</w:t>
            </w:r>
          </w:p>
          <w:p w:rsidR="00E0151A" w:rsidRDefault="00E77E6C">
            <w:pPr>
              <w:snapToGrid w:val="0"/>
              <w:spacing w:line="360" w:lineRule="auto"/>
              <w:ind w:firstLineChars="200" w:firstLine="480"/>
              <w:rPr>
                <w:rFonts w:ascii="宋体" w:hAnsi="宋体"/>
                <w:sz w:val="24"/>
              </w:rPr>
            </w:pPr>
            <w:r>
              <w:rPr>
                <w:rFonts w:hint="eastAsia"/>
                <w:sz w:val="24"/>
              </w:rPr>
              <w:t>建议：</w:t>
            </w:r>
          </w:p>
          <w:p w:rsidR="00E0151A" w:rsidRDefault="00E77E6C">
            <w:pPr>
              <w:tabs>
                <w:tab w:val="left" w:pos="0"/>
              </w:tabs>
              <w:spacing w:line="360" w:lineRule="auto"/>
              <w:ind w:firstLineChars="200" w:firstLine="480"/>
              <w:rPr>
                <w:rFonts w:hAnsi="宋体"/>
                <w:color w:val="000000"/>
                <w:sz w:val="24"/>
              </w:rPr>
            </w:pPr>
            <w:r>
              <w:rPr>
                <w:rFonts w:hAnsi="宋体"/>
                <w:sz w:val="24"/>
              </w:rPr>
              <w:t>建立健全环境保护管理规章制度，操作人员要严格按操作规程操作，保证现有各项污染物治理设施正常运行，污染物达标排放。</w:t>
            </w:r>
          </w:p>
        </w:tc>
      </w:tr>
    </w:tbl>
    <w:p w:rsidR="00E0151A" w:rsidRDefault="00E0151A"/>
    <w:p w:rsidR="00E0151A" w:rsidRDefault="00E0151A"/>
    <w:p w:rsidR="00E0151A" w:rsidRDefault="00E0151A"/>
    <w:p w:rsidR="00E0151A" w:rsidRDefault="00E77E6C">
      <w:pPr>
        <w:jc w:val="center"/>
        <w:rPr>
          <w:rFonts w:ascii="宋体" w:hAnsi="宋体"/>
          <w:b/>
          <w:bCs/>
          <w:sz w:val="32"/>
        </w:rPr>
      </w:pPr>
      <w:r>
        <w:rPr>
          <w:rFonts w:ascii="宋体" w:hAnsi="宋体" w:hint="eastAsia"/>
          <w:b/>
          <w:bCs/>
          <w:sz w:val="32"/>
        </w:rPr>
        <w:lastRenderedPageBreak/>
        <w:t>建设项目竣工环境保护“三同时”验收登记表</w:t>
      </w:r>
    </w:p>
    <w:p w:rsidR="00E0151A" w:rsidRDefault="00E77E6C">
      <w:pPr>
        <w:rPr>
          <w:rFonts w:ascii="宋体" w:hAnsi="宋体"/>
        </w:rPr>
      </w:pPr>
      <w:r>
        <w:rPr>
          <w:rFonts w:ascii="宋体" w:hAnsi="宋体" w:hint="eastAsia"/>
        </w:rPr>
        <w:t>编号：　　　验收类别：审批经办人：</w:t>
      </w:r>
    </w:p>
    <w:tbl>
      <w:tblPr>
        <w:tblW w:w="10065" w:type="dxa"/>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1132"/>
        <w:gridCol w:w="542"/>
        <w:gridCol w:w="307"/>
        <w:gridCol w:w="143"/>
        <w:gridCol w:w="289"/>
        <w:gridCol w:w="219"/>
        <w:gridCol w:w="265"/>
        <w:gridCol w:w="222"/>
        <w:gridCol w:w="142"/>
        <w:gridCol w:w="259"/>
        <w:gridCol w:w="454"/>
        <w:gridCol w:w="10"/>
        <w:gridCol w:w="124"/>
        <w:gridCol w:w="33"/>
        <w:gridCol w:w="692"/>
        <w:gridCol w:w="126"/>
        <w:gridCol w:w="567"/>
        <w:gridCol w:w="283"/>
        <w:gridCol w:w="305"/>
        <w:gridCol w:w="406"/>
        <w:gridCol w:w="240"/>
        <w:gridCol w:w="470"/>
        <w:gridCol w:w="41"/>
        <w:gridCol w:w="385"/>
        <w:gridCol w:w="171"/>
        <w:gridCol w:w="109"/>
        <w:gridCol w:w="19"/>
        <w:gridCol w:w="380"/>
        <w:gridCol w:w="98"/>
        <w:gridCol w:w="158"/>
        <w:gridCol w:w="53"/>
        <w:gridCol w:w="358"/>
        <w:gridCol w:w="13"/>
        <w:gridCol w:w="209"/>
        <w:gridCol w:w="841"/>
      </w:tblGrid>
      <w:tr w:rsidR="00E0151A" w:rsidTr="00EE4F10">
        <w:trPr>
          <w:cantSplit/>
          <w:trHeight w:val="394"/>
        </w:trPr>
        <w:tc>
          <w:tcPr>
            <w:tcW w:w="198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bookmarkStart w:id="0" w:name="_GoBack"/>
            <w:r>
              <w:rPr>
                <w:rFonts w:ascii="宋体" w:hAnsi="宋体" w:hint="eastAsia"/>
                <w:spacing w:val="-10"/>
              </w:rPr>
              <w:t>建设项目名称</w:t>
            </w:r>
          </w:p>
        </w:tc>
        <w:tc>
          <w:tcPr>
            <w:tcW w:w="354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年产1100吨铜合金精密铸件项目</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建设地点</w:t>
            </w:r>
          </w:p>
        </w:tc>
        <w:tc>
          <w:tcPr>
            <w:tcW w:w="330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保定市清苑区东</w:t>
            </w:r>
            <w:proofErr w:type="gramStart"/>
            <w:r>
              <w:rPr>
                <w:rFonts w:ascii="宋体" w:hAnsi="宋体" w:hint="eastAsia"/>
                <w:spacing w:val="-10"/>
              </w:rPr>
              <w:t>闾</w:t>
            </w:r>
            <w:proofErr w:type="gramEnd"/>
            <w:r>
              <w:rPr>
                <w:rFonts w:ascii="宋体" w:hAnsi="宋体" w:hint="eastAsia"/>
                <w:spacing w:val="-10"/>
              </w:rPr>
              <w:t>乡北营头村</w:t>
            </w:r>
          </w:p>
        </w:tc>
      </w:tr>
      <w:tr w:rsidR="00E0151A" w:rsidTr="00EE4F10">
        <w:trPr>
          <w:cantSplit/>
          <w:trHeight w:val="540"/>
        </w:trPr>
        <w:tc>
          <w:tcPr>
            <w:tcW w:w="198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建设单位</w:t>
            </w:r>
          </w:p>
        </w:tc>
        <w:tc>
          <w:tcPr>
            <w:tcW w:w="354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保定立元铜件制造有限公司</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邮政编码</w:t>
            </w:r>
          </w:p>
        </w:tc>
        <w:tc>
          <w:tcPr>
            <w:tcW w:w="1176"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071100</w:t>
            </w:r>
          </w:p>
        </w:tc>
        <w:tc>
          <w:tcPr>
            <w:tcW w:w="708"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rPr>
                <w:rFonts w:ascii="宋体" w:hAnsi="宋体"/>
                <w:spacing w:val="-10"/>
              </w:rPr>
            </w:pPr>
            <w:r>
              <w:rPr>
                <w:rFonts w:ascii="宋体" w:hAnsi="宋体" w:hint="eastAsia"/>
                <w:spacing w:val="-10"/>
              </w:rPr>
              <w:t>电话</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15333220888</w:t>
            </w:r>
          </w:p>
        </w:tc>
      </w:tr>
      <w:tr w:rsidR="00E0151A" w:rsidTr="00EE4F10">
        <w:trPr>
          <w:cantSplit/>
          <w:trHeight w:val="344"/>
        </w:trPr>
        <w:tc>
          <w:tcPr>
            <w:tcW w:w="198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行业类别</w:t>
            </w:r>
          </w:p>
        </w:tc>
        <w:tc>
          <w:tcPr>
            <w:tcW w:w="354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有色金属铸造（C3250）</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rPr>
                <w:rFonts w:ascii="宋体" w:hAnsi="宋体"/>
                <w:spacing w:val="-10"/>
              </w:rPr>
            </w:pPr>
            <w:r>
              <w:rPr>
                <w:rFonts w:ascii="宋体" w:hAnsi="宋体" w:hint="eastAsia"/>
                <w:spacing w:val="-10"/>
              </w:rPr>
              <w:t>项目性质</w:t>
            </w:r>
          </w:p>
        </w:tc>
        <w:tc>
          <w:tcPr>
            <w:tcW w:w="330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√新建； 改扩建； 技术改造</w:t>
            </w:r>
          </w:p>
        </w:tc>
      </w:tr>
      <w:tr w:rsidR="00E0151A" w:rsidTr="00EE4F10">
        <w:trPr>
          <w:cantSplit/>
          <w:trHeight w:val="344"/>
        </w:trPr>
        <w:tc>
          <w:tcPr>
            <w:tcW w:w="198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设计生产能力</w:t>
            </w:r>
          </w:p>
        </w:tc>
        <w:tc>
          <w:tcPr>
            <w:tcW w:w="354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1100吨铜合金精密铸件</w:t>
            </w:r>
          </w:p>
        </w:tc>
        <w:tc>
          <w:tcPr>
            <w:tcW w:w="2907" w:type="dxa"/>
            <w:gridSpan w:val="1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建设项目开工日期</w:t>
            </w: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2010</w:t>
            </w:r>
            <w:r w:rsidRPr="00DE53A2">
              <w:rPr>
                <w:rFonts w:hint="eastAsia"/>
                <w:szCs w:val="21"/>
              </w:rPr>
              <w:t>年</w:t>
            </w:r>
            <w:r w:rsidRPr="00DE53A2">
              <w:rPr>
                <w:rFonts w:hint="eastAsia"/>
                <w:szCs w:val="21"/>
              </w:rPr>
              <w:t>3</w:t>
            </w:r>
            <w:r w:rsidRPr="00DE53A2">
              <w:rPr>
                <w:rFonts w:hint="eastAsia"/>
                <w:szCs w:val="21"/>
              </w:rPr>
              <w:t>月</w:t>
            </w:r>
          </w:p>
        </w:tc>
      </w:tr>
      <w:tr w:rsidR="00E0151A" w:rsidTr="00EE4F10">
        <w:trPr>
          <w:cantSplit/>
          <w:trHeight w:val="344"/>
        </w:trPr>
        <w:tc>
          <w:tcPr>
            <w:tcW w:w="198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实际生产能力</w:t>
            </w:r>
          </w:p>
        </w:tc>
        <w:tc>
          <w:tcPr>
            <w:tcW w:w="3545" w:type="dxa"/>
            <w:gridSpan w:val="1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1100吨铜合金精密铸件</w:t>
            </w:r>
          </w:p>
        </w:tc>
        <w:tc>
          <w:tcPr>
            <w:tcW w:w="2907" w:type="dxa"/>
            <w:gridSpan w:val="1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投入试运行日期</w:t>
            </w: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2012</w:t>
            </w:r>
            <w:r w:rsidRPr="00DE53A2">
              <w:rPr>
                <w:rFonts w:hint="eastAsia"/>
                <w:szCs w:val="21"/>
              </w:rPr>
              <w:t>年</w:t>
            </w:r>
            <w:r w:rsidRPr="00DE53A2">
              <w:rPr>
                <w:rFonts w:hint="eastAsia"/>
                <w:szCs w:val="21"/>
              </w:rPr>
              <w:t>8</w:t>
            </w:r>
            <w:r w:rsidRPr="00DE53A2">
              <w:rPr>
                <w:rFonts w:hint="eastAsia"/>
                <w:szCs w:val="21"/>
              </w:rPr>
              <w:t>月</w:t>
            </w:r>
          </w:p>
        </w:tc>
      </w:tr>
      <w:tr w:rsidR="00E0151A" w:rsidTr="00EE4F10">
        <w:trPr>
          <w:cantSplit/>
          <w:trHeight w:val="540"/>
        </w:trPr>
        <w:tc>
          <w:tcPr>
            <w:tcW w:w="2897" w:type="dxa"/>
            <w:gridSpan w:val="7"/>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报告书（表）审批部门</w:t>
            </w:r>
          </w:p>
        </w:tc>
        <w:tc>
          <w:tcPr>
            <w:tcW w:w="1936"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保定市清苑区环境保护局</w:t>
            </w:r>
          </w:p>
        </w:tc>
        <w:tc>
          <w:tcPr>
            <w:tcW w:w="693"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300" w:lineRule="auto"/>
              <w:jc w:val="center"/>
              <w:rPr>
                <w:rFonts w:ascii="宋体" w:hAnsi="宋体"/>
                <w:spacing w:val="-10"/>
              </w:rPr>
            </w:pPr>
            <w:r>
              <w:rPr>
                <w:rFonts w:ascii="宋体" w:hAnsi="宋体" w:hint="eastAsia"/>
                <w:spacing w:val="-10"/>
              </w:rPr>
              <w:t>文号</w:t>
            </w:r>
          </w:p>
        </w:tc>
        <w:tc>
          <w:tcPr>
            <w:tcW w:w="2301"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清环表（</w:t>
            </w:r>
            <w:r w:rsidRPr="00DE53A2">
              <w:rPr>
                <w:rFonts w:hint="eastAsia"/>
                <w:szCs w:val="21"/>
              </w:rPr>
              <w:t>2017</w:t>
            </w:r>
            <w:r w:rsidRPr="00DE53A2">
              <w:rPr>
                <w:rFonts w:hint="eastAsia"/>
                <w:szCs w:val="21"/>
              </w:rPr>
              <w:t>）</w:t>
            </w:r>
            <w:r w:rsidRPr="00DE53A2">
              <w:rPr>
                <w:rFonts w:hint="eastAsia"/>
                <w:szCs w:val="21"/>
              </w:rPr>
              <w:t>056</w:t>
            </w:r>
            <w:r>
              <w:rPr>
                <w:rFonts w:ascii="宋体" w:hAnsi="宋体" w:hint="eastAsia"/>
                <w:spacing w:val="-10"/>
              </w:rPr>
              <w:t>号</w:t>
            </w:r>
          </w:p>
        </w:tc>
        <w:tc>
          <w:tcPr>
            <w:tcW w:w="606"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时间</w:t>
            </w: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rsidP="00DE53A2">
            <w:pPr>
              <w:spacing w:line="380" w:lineRule="exact"/>
              <w:jc w:val="center"/>
              <w:rPr>
                <w:rFonts w:ascii="宋体" w:hAnsi="宋体"/>
                <w:spacing w:val="-10"/>
              </w:rPr>
            </w:pPr>
            <w:r w:rsidRPr="00DE53A2">
              <w:rPr>
                <w:rFonts w:hint="eastAsia"/>
                <w:szCs w:val="21"/>
              </w:rPr>
              <w:t>2017.9.11</w:t>
            </w:r>
          </w:p>
        </w:tc>
      </w:tr>
      <w:tr w:rsidR="00E0151A" w:rsidTr="00EE4F10">
        <w:trPr>
          <w:cantSplit/>
          <w:trHeight w:val="344"/>
        </w:trPr>
        <w:tc>
          <w:tcPr>
            <w:tcW w:w="2897" w:type="dxa"/>
            <w:gridSpan w:val="7"/>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初步设计审批部门</w:t>
            </w:r>
          </w:p>
        </w:tc>
        <w:tc>
          <w:tcPr>
            <w:tcW w:w="1936"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693"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ind w:firstLineChars="100" w:firstLine="190"/>
              <w:rPr>
                <w:rFonts w:ascii="宋体" w:hAnsi="宋体"/>
                <w:spacing w:val="-10"/>
              </w:rPr>
            </w:pPr>
            <w:r>
              <w:rPr>
                <w:rFonts w:ascii="宋体" w:hAnsi="宋体" w:hint="eastAsia"/>
                <w:spacing w:val="-10"/>
              </w:rPr>
              <w:t>文号</w:t>
            </w:r>
          </w:p>
        </w:tc>
        <w:tc>
          <w:tcPr>
            <w:tcW w:w="2301"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606"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时间</w:t>
            </w: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r>
      <w:tr w:rsidR="00E0151A" w:rsidTr="00EE4F10">
        <w:trPr>
          <w:cantSplit/>
          <w:trHeight w:val="562"/>
        </w:trPr>
        <w:tc>
          <w:tcPr>
            <w:tcW w:w="1674"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控制区</w:t>
            </w:r>
          </w:p>
        </w:tc>
        <w:tc>
          <w:tcPr>
            <w:tcW w:w="739"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SO2</w:t>
            </w:r>
          </w:p>
        </w:tc>
        <w:tc>
          <w:tcPr>
            <w:tcW w:w="1107"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环保验收</w:t>
            </w:r>
          </w:p>
          <w:p w:rsidR="00E0151A" w:rsidRDefault="00E77E6C">
            <w:pPr>
              <w:spacing w:line="280" w:lineRule="exact"/>
              <w:jc w:val="center"/>
              <w:rPr>
                <w:rFonts w:ascii="宋体" w:hAnsi="宋体"/>
                <w:spacing w:val="-10"/>
              </w:rPr>
            </w:pPr>
            <w:r>
              <w:rPr>
                <w:rFonts w:ascii="宋体" w:hAnsi="宋体" w:hint="eastAsia"/>
                <w:spacing w:val="-10"/>
              </w:rPr>
              <w:t>审批部门</w:t>
            </w:r>
          </w:p>
        </w:tc>
        <w:tc>
          <w:tcPr>
            <w:tcW w:w="2006" w:type="dxa"/>
            <w:gridSpan w:val="7"/>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文号</w:t>
            </w: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606"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时间</w:t>
            </w: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r>
      <w:tr w:rsidR="00E0151A" w:rsidTr="00EE4F10">
        <w:trPr>
          <w:trHeight w:val="540"/>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报告书（表）编制单位</w:t>
            </w:r>
          </w:p>
        </w:tc>
        <w:tc>
          <w:tcPr>
            <w:tcW w:w="2894" w:type="dxa"/>
            <w:gridSpan w:val="11"/>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张家口正德地质勘测技术服务有限公司</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投资总概算</w:t>
            </w:r>
          </w:p>
        </w:tc>
        <w:tc>
          <w:tcPr>
            <w:tcW w:w="2794" w:type="dxa"/>
            <w:gridSpan w:val="12"/>
            <w:tcBorders>
              <w:top w:val="single" w:sz="4" w:space="0" w:color="auto"/>
              <w:left w:val="single" w:sz="4" w:space="0" w:color="auto"/>
              <w:bottom w:val="single" w:sz="4" w:space="0" w:color="auto"/>
              <w:right w:val="single" w:sz="4" w:space="0" w:color="auto"/>
            </w:tcBorders>
            <w:vAlign w:val="center"/>
          </w:tcPr>
          <w:p w:rsidR="00E0151A" w:rsidRDefault="00E77E6C">
            <w:pPr>
              <w:spacing w:line="300" w:lineRule="auto"/>
              <w:jc w:val="center"/>
              <w:rPr>
                <w:rFonts w:ascii="宋体" w:hAnsi="宋体"/>
                <w:spacing w:val="-10"/>
              </w:rPr>
            </w:pPr>
            <w:r>
              <w:rPr>
                <w:rFonts w:ascii="宋体" w:hAnsi="宋体" w:hint="eastAsia"/>
                <w:spacing w:val="-10"/>
              </w:rPr>
              <w:t>1405.9万元</w:t>
            </w:r>
          </w:p>
        </w:tc>
      </w:tr>
      <w:tr w:rsidR="00E0151A" w:rsidTr="00EE4F10">
        <w:trPr>
          <w:cantSplit/>
          <w:trHeight w:val="521"/>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环保设施设计单位</w:t>
            </w:r>
          </w:p>
        </w:tc>
        <w:tc>
          <w:tcPr>
            <w:tcW w:w="2894" w:type="dxa"/>
            <w:gridSpan w:val="11"/>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E77E6C">
              <w:rPr>
                <w:rFonts w:ascii="宋体" w:hAnsi="宋体" w:hint="eastAsia"/>
                <w:spacing w:val="-10"/>
              </w:rPr>
              <w:t>河北兴瑞达环保设备有限公司</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环保投资总概算</w:t>
            </w: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31</w:t>
            </w:r>
            <w:r>
              <w:rPr>
                <w:rFonts w:ascii="宋体" w:hAnsi="宋体" w:hint="eastAsia"/>
                <w:spacing w:val="-10"/>
              </w:rPr>
              <w:t>万元</w:t>
            </w:r>
          </w:p>
        </w:tc>
        <w:tc>
          <w:tcPr>
            <w:tcW w:w="680"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比例</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2.2%</w:t>
            </w:r>
          </w:p>
        </w:tc>
      </w:tr>
      <w:tr w:rsidR="00E0151A" w:rsidTr="00EE4F10">
        <w:trPr>
          <w:cantSplit/>
          <w:trHeight w:val="344"/>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环保设施施工单位</w:t>
            </w:r>
          </w:p>
        </w:tc>
        <w:tc>
          <w:tcPr>
            <w:tcW w:w="2894" w:type="dxa"/>
            <w:gridSpan w:val="11"/>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E77E6C">
              <w:rPr>
                <w:rFonts w:ascii="宋体" w:hAnsi="宋体" w:hint="eastAsia"/>
                <w:spacing w:val="-10"/>
              </w:rPr>
              <w:t>河北兴瑞达环保设备有限公司</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实际总投资</w:t>
            </w:r>
          </w:p>
        </w:tc>
        <w:tc>
          <w:tcPr>
            <w:tcW w:w="2794" w:type="dxa"/>
            <w:gridSpan w:val="1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1200</w:t>
            </w:r>
            <w:r>
              <w:rPr>
                <w:rFonts w:ascii="宋体" w:hAnsi="宋体" w:hint="eastAsia"/>
                <w:spacing w:val="-10"/>
              </w:rPr>
              <w:t>万元</w:t>
            </w:r>
          </w:p>
        </w:tc>
      </w:tr>
      <w:tr w:rsidR="00E0151A" w:rsidTr="00EE4F10">
        <w:trPr>
          <w:cantSplit/>
          <w:trHeight w:val="344"/>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环保设施监测单位</w:t>
            </w:r>
          </w:p>
        </w:tc>
        <w:tc>
          <w:tcPr>
            <w:tcW w:w="2894" w:type="dxa"/>
            <w:gridSpan w:val="11"/>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环保投资</w:t>
            </w: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44</w:t>
            </w:r>
            <w:r>
              <w:rPr>
                <w:rFonts w:ascii="宋体" w:hAnsi="宋体" w:hint="eastAsia"/>
                <w:spacing w:val="-10"/>
              </w:rPr>
              <w:t>万元</w:t>
            </w:r>
          </w:p>
        </w:tc>
        <w:tc>
          <w:tcPr>
            <w:tcW w:w="680"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比例</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3.7%</w:t>
            </w:r>
          </w:p>
        </w:tc>
      </w:tr>
      <w:tr w:rsidR="00E0151A" w:rsidTr="00EE4F10">
        <w:trPr>
          <w:cantSplit/>
          <w:trHeight w:val="344"/>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废水治理</w:t>
            </w:r>
          </w:p>
        </w:tc>
        <w:tc>
          <w:tcPr>
            <w:tcW w:w="135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废气治理</w:t>
            </w:r>
          </w:p>
        </w:tc>
        <w:tc>
          <w:tcPr>
            <w:tcW w:w="1542"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噪声治理</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固</w:t>
            </w:r>
            <w:proofErr w:type="gramStart"/>
            <w:r>
              <w:rPr>
                <w:rFonts w:ascii="宋体" w:hAnsi="宋体" w:hint="eastAsia"/>
                <w:spacing w:val="-10"/>
              </w:rPr>
              <w:t>废治理</w:t>
            </w:r>
            <w:proofErr w:type="gramEnd"/>
          </w:p>
        </w:tc>
        <w:tc>
          <w:tcPr>
            <w:tcW w:w="1744" w:type="dxa"/>
            <w:gridSpan w:val="10"/>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绿化及生态</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其它</w:t>
            </w:r>
          </w:p>
        </w:tc>
      </w:tr>
      <w:tr w:rsidR="00E0151A" w:rsidTr="00EE4F10">
        <w:trPr>
          <w:cantSplit/>
          <w:trHeight w:val="344"/>
        </w:trPr>
        <w:tc>
          <w:tcPr>
            <w:tcW w:w="263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4万元</w:t>
            </w:r>
          </w:p>
        </w:tc>
        <w:tc>
          <w:tcPr>
            <w:tcW w:w="1352"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30</w:t>
            </w:r>
            <w:r>
              <w:rPr>
                <w:rFonts w:ascii="宋体" w:hAnsi="宋体" w:hint="eastAsia"/>
                <w:spacing w:val="-10"/>
              </w:rPr>
              <w:t>万元</w:t>
            </w:r>
          </w:p>
        </w:tc>
        <w:tc>
          <w:tcPr>
            <w:tcW w:w="1542"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8万元</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2万元</w:t>
            </w:r>
          </w:p>
        </w:tc>
        <w:tc>
          <w:tcPr>
            <w:tcW w:w="1744" w:type="dxa"/>
            <w:gridSpan w:val="10"/>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p>
        </w:tc>
      </w:tr>
      <w:tr w:rsidR="00E0151A" w:rsidTr="00EE4F10">
        <w:trPr>
          <w:trHeight w:val="540"/>
        </w:trPr>
        <w:tc>
          <w:tcPr>
            <w:tcW w:w="3261" w:type="dxa"/>
            <w:gridSpan w:val="9"/>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新增废水处理设施能力</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r>
              <w:rPr>
                <w:rFonts w:ascii="宋体" w:hAnsi="宋体"/>
                <w:spacing w:val="-10"/>
              </w:rPr>
              <w:t>t/d</w:t>
            </w:r>
          </w:p>
        </w:tc>
        <w:tc>
          <w:tcPr>
            <w:tcW w:w="2140"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新增废气处理设施能力</w:t>
            </w:r>
          </w:p>
        </w:tc>
        <w:tc>
          <w:tcPr>
            <w:tcW w:w="1542"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w:t>
            </w:r>
            <w:r>
              <w:rPr>
                <w:rFonts w:ascii="宋体" w:hAnsi="宋体"/>
                <w:spacing w:val="-10"/>
              </w:rPr>
              <w:t>Nm</w:t>
            </w:r>
            <w:r w:rsidRPr="00EE4F10">
              <w:rPr>
                <w:rFonts w:ascii="宋体" w:hAnsi="宋体"/>
                <w:spacing w:val="-10"/>
                <w:vertAlign w:val="superscript"/>
              </w:rPr>
              <w:t>3</w:t>
            </w:r>
            <w:r>
              <w:rPr>
                <w:rFonts w:ascii="宋体" w:hAnsi="宋体"/>
                <w:spacing w:val="-10"/>
              </w:rPr>
              <w:t>/h</w:t>
            </w:r>
          </w:p>
        </w:tc>
        <w:tc>
          <w:tcPr>
            <w:tcW w:w="1346" w:type="dxa"/>
            <w:gridSpan w:val="8"/>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年平均工作时</w:t>
            </w:r>
          </w:p>
        </w:tc>
        <w:tc>
          <w:tcPr>
            <w:tcW w:w="1063"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sidRPr="00DE53A2">
              <w:rPr>
                <w:rFonts w:hint="eastAsia"/>
                <w:szCs w:val="21"/>
              </w:rPr>
              <w:t>3000</w:t>
            </w:r>
            <w:r w:rsidRPr="00DE53A2">
              <w:rPr>
                <w:szCs w:val="21"/>
              </w:rPr>
              <w:t>h/a</w:t>
            </w:r>
          </w:p>
        </w:tc>
      </w:tr>
      <w:tr w:rsidR="00E0151A" w:rsidTr="00EE4F10">
        <w:trPr>
          <w:trHeight w:val="344"/>
        </w:trPr>
        <w:tc>
          <w:tcPr>
            <w:tcW w:w="10065" w:type="dxa"/>
            <w:gridSpan w:val="3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污染控制指标</w:t>
            </w:r>
          </w:p>
        </w:tc>
      </w:tr>
      <w:tr w:rsidR="00DE53A2" w:rsidTr="00EE4F10">
        <w:trPr>
          <w:trHeight w:val="1381"/>
        </w:trPr>
        <w:tc>
          <w:tcPr>
            <w:tcW w:w="1132" w:type="dxa"/>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控制</w:t>
            </w:r>
          </w:p>
          <w:p w:rsidR="00E0151A" w:rsidRDefault="00E77E6C">
            <w:pPr>
              <w:spacing w:line="280" w:lineRule="exact"/>
              <w:jc w:val="center"/>
              <w:rPr>
                <w:rFonts w:ascii="宋体" w:hAnsi="宋体"/>
                <w:spacing w:val="-10"/>
              </w:rPr>
            </w:pPr>
            <w:r>
              <w:rPr>
                <w:rFonts w:ascii="宋体" w:hAnsi="宋体" w:hint="eastAsia"/>
                <w:spacing w:val="-10"/>
              </w:rPr>
              <w:t>项目</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pStyle w:val="a3"/>
              <w:spacing w:line="280" w:lineRule="exact"/>
              <w:jc w:val="center"/>
              <w:rPr>
                <w:rFonts w:ascii="宋体"/>
                <w:spacing w:val="-10"/>
                <w:sz w:val="21"/>
              </w:rPr>
            </w:pPr>
            <w:r>
              <w:rPr>
                <w:rFonts w:ascii="宋体"/>
                <w:spacing w:val="-10"/>
                <w:sz w:val="21"/>
              </w:rPr>
              <w:t>原有排放量</w:t>
            </w:r>
          </w:p>
          <w:p w:rsidR="00E0151A" w:rsidRDefault="00E77E6C">
            <w:pPr>
              <w:spacing w:line="280" w:lineRule="exact"/>
              <w:jc w:val="center"/>
              <w:rPr>
                <w:rFonts w:ascii="宋体" w:hAnsi="宋体"/>
                <w:spacing w:val="-10"/>
              </w:rPr>
            </w:pPr>
            <w:r>
              <w:rPr>
                <w:rFonts w:ascii="宋体" w:hAnsi="宋体"/>
                <w:spacing w:val="-10"/>
              </w:rPr>
              <w:t>(1)</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pStyle w:val="a3"/>
              <w:spacing w:line="280" w:lineRule="exact"/>
              <w:jc w:val="center"/>
              <w:rPr>
                <w:rFonts w:ascii="宋体"/>
                <w:spacing w:val="-10"/>
                <w:sz w:val="21"/>
              </w:rPr>
            </w:pPr>
            <w:r>
              <w:rPr>
                <w:rFonts w:ascii="宋体"/>
                <w:spacing w:val="-10"/>
                <w:sz w:val="21"/>
              </w:rPr>
              <w:t>新建部分排放量</w:t>
            </w:r>
          </w:p>
          <w:p w:rsidR="00E0151A" w:rsidRDefault="00E77E6C">
            <w:pPr>
              <w:pStyle w:val="a3"/>
              <w:spacing w:line="280" w:lineRule="exact"/>
              <w:jc w:val="center"/>
              <w:rPr>
                <w:rFonts w:ascii="宋体"/>
                <w:spacing w:val="-10"/>
                <w:sz w:val="21"/>
              </w:rPr>
            </w:pPr>
            <w:r>
              <w:rPr>
                <w:rFonts w:ascii="宋体" w:hint="eastAsia"/>
                <w:spacing w:val="-10"/>
                <w:sz w:val="21"/>
              </w:rPr>
              <w:t>产生量</w:t>
            </w:r>
          </w:p>
          <w:p w:rsidR="00E0151A" w:rsidRDefault="00E77E6C">
            <w:pPr>
              <w:spacing w:line="280" w:lineRule="exact"/>
              <w:jc w:val="center"/>
              <w:rPr>
                <w:rFonts w:ascii="宋体" w:hAnsi="宋体"/>
                <w:spacing w:val="-10"/>
              </w:rPr>
            </w:pPr>
            <w:r>
              <w:rPr>
                <w:rFonts w:ascii="宋体" w:hAnsi="宋体"/>
                <w:spacing w:val="-10"/>
              </w:rPr>
              <w:t>(2)</w:t>
            </w:r>
          </w:p>
        </w:tc>
        <w:tc>
          <w:tcPr>
            <w:tcW w:w="989"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新建部分处理削减量</w:t>
            </w:r>
          </w:p>
          <w:p w:rsidR="00E0151A" w:rsidRDefault="00E77E6C">
            <w:pPr>
              <w:spacing w:line="280" w:lineRule="exact"/>
              <w:jc w:val="center"/>
              <w:rPr>
                <w:rFonts w:ascii="宋体" w:hAnsi="宋体"/>
                <w:spacing w:val="-10"/>
              </w:rPr>
            </w:pPr>
            <w:r>
              <w:rPr>
                <w:rFonts w:ascii="宋体" w:hAnsi="宋体"/>
                <w:spacing w:val="-10"/>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以新带老削减量</w:t>
            </w:r>
          </w:p>
          <w:p w:rsidR="00E0151A" w:rsidRDefault="00E77E6C">
            <w:pPr>
              <w:spacing w:line="280" w:lineRule="exact"/>
              <w:jc w:val="center"/>
              <w:rPr>
                <w:rFonts w:ascii="宋体" w:hAnsi="宋体"/>
                <w:spacing w:val="-10"/>
              </w:rPr>
            </w:pPr>
            <w:r>
              <w:rPr>
                <w:rFonts w:ascii="宋体" w:hAnsi="宋体"/>
                <w:spacing w:val="-10"/>
              </w:rPr>
              <w:t>(4)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排放</w:t>
            </w:r>
          </w:p>
          <w:p w:rsidR="00E0151A" w:rsidRDefault="00E77E6C">
            <w:pPr>
              <w:spacing w:line="280" w:lineRule="exact"/>
              <w:jc w:val="center"/>
              <w:rPr>
                <w:rFonts w:ascii="宋体" w:hAnsi="宋体"/>
                <w:spacing w:val="-10"/>
              </w:rPr>
            </w:pPr>
            <w:r>
              <w:rPr>
                <w:rFonts w:ascii="宋体" w:hAnsi="宋体" w:hint="eastAsia"/>
                <w:spacing w:val="-10"/>
              </w:rPr>
              <w:t>增减</w:t>
            </w:r>
          </w:p>
          <w:p w:rsidR="00E0151A" w:rsidRDefault="00E77E6C">
            <w:pPr>
              <w:spacing w:line="280" w:lineRule="exact"/>
              <w:jc w:val="center"/>
              <w:rPr>
                <w:rFonts w:ascii="宋体" w:hAnsi="宋体"/>
                <w:spacing w:val="-10"/>
              </w:rPr>
            </w:pPr>
            <w:r>
              <w:rPr>
                <w:rFonts w:ascii="宋体" w:hAnsi="宋体" w:hint="eastAsia"/>
                <w:spacing w:val="-10"/>
              </w:rPr>
              <w:t>量</w:t>
            </w:r>
          </w:p>
          <w:p w:rsidR="00E0151A" w:rsidRDefault="00E77E6C">
            <w:pPr>
              <w:spacing w:line="280" w:lineRule="exact"/>
              <w:jc w:val="center"/>
              <w:rPr>
                <w:rFonts w:ascii="宋体" w:hAnsi="宋体"/>
                <w:spacing w:val="-10"/>
              </w:rPr>
            </w:pPr>
            <w:r>
              <w:rPr>
                <w:rFonts w:ascii="宋体" w:hAnsi="宋体"/>
                <w:spacing w:val="-10"/>
              </w:rPr>
              <w:t>(5)</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排放</w:t>
            </w:r>
          </w:p>
          <w:p w:rsidR="00E0151A" w:rsidRDefault="00E77E6C">
            <w:pPr>
              <w:spacing w:line="280" w:lineRule="exact"/>
              <w:jc w:val="center"/>
              <w:rPr>
                <w:rFonts w:ascii="宋体" w:hAnsi="宋体"/>
                <w:spacing w:val="-10"/>
              </w:rPr>
            </w:pPr>
            <w:r>
              <w:rPr>
                <w:rFonts w:ascii="宋体" w:hAnsi="宋体" w:hint="eastAsia"/>
                <w:spacing w:val="-10"/>
              </w:rPr>
              <w:t>总量</w:t>
            </w:r>
          </w:p>
          <w:p w:rsidR="00E0151A" w:rsidRDefault="00E77E6C">
            <w:pPr>
              <w:spacing w:line="280" w:lineRule="exact"/>
              <w:jc w:val="center"/>
              <w:rPr>
                <w:rFonts w:ascii="宋体" w:hAnsi="宋体"/>
                <w:spacing w:val="-10"/>
              </w:rPr>
            </w:pPr>
            <w:r>
              <w:rPr>
                <w:rFonts w:ascii="宋体" w:hAnsi="宋体"/>
                <w:spacing w:val="-10"/>
              </w:rPr>
              <w:t>(6)</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允许</w:t>
            </w:r>
          </w:p>
          <w:p w:rsidR="00E0151A" w:rsidRDefault="00E77E6C">
            <w:pPr>
              <w:spacing w:line="280" w:lineRule="exact"/>
              <w:jc w:val="center"/>
              <w:rPr>
                <w:rFonts w:ascii="宋体" w:hAnsi="宋体"/>
                <w:spacing w:val="-10"/>
              </w:rPr>
            </w:pPr>
            <w:r>
              <w:rPr>
                <w:rFonts w:ascii="宋体" w:hAnsi="宋体" w:hint="eastAsia"/>
                <w:spacing w:val="-10"/>
              </w:rPr>
              <w:t>排放</w:t>
            </w:r>
          </w:p>
          <w:p w:rsidR="00E0151A" w:rsidRDefault="00E77E6C">
            <w:pPr>
              <w:spacing w:line="280" w:lineRule="exact"/>
              <w:jc w:val="center"/>
              <w:rPr>
                <w:rFonts w:ascii="宋体" w:hAnsi="宋体"/>
                <w:spacing w:val="-10"/>
              </w:rPr>
            </w:pPr>
            <w:r>
              <w:rPr>
                <w:rFonts w:ascii="宋体" w:hAnsi="宋体" w:hint="eastAsia"/>
                <w:spacing w:val="-10"/>
              </w:rPr>
              <w:t>量</w:t>
            </w:r>
          </w:p>
          <w:p w:rsidR="00E0151A" w:rsidRDefault="00E77E6C">
            <w:pPr>
              <w:spacing w:line="280" w:lineRule="exact"/>
              <w:jc w:val="center"/>
              <w:rPr>
                <w:rFonts w:ascii="宋体" w:hAnsi="宋体"/>
                <w:spacing w:val="-10"/>
              </w:rPr>
            </w:pPr>
            <w:r>
              <w:rPr>
                <w:rFonts w:ascii="宋体" w:hAnsi="宋体"/>
                <w:spacing w:val="-10"/>
              </w:rPr>
              <w:t>(7)</w:t>
            </w:r>
          </w:p>
        </w:tc>
        <w:tc>
          <w:tcPr>
            <w:tcW w:w="725" w:type="dxa"/>
            <w:gridSpan w:val="5"/>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区域削减量</w:t>
            </w:r>
          </w:p>
          <w:p w:rsidR="00E0151A" w:rsidRDefault="00E77E6C">
            <w:pPr>
              <w:spacing w:line="280" w:lineRule="exact"/>
              <w:jc w:val="center"/>
              <w:rPr>
                <w:rFonts w:ascii="宋体" w:hAnsi="宋体"/>
                <w:spacing w:val="-10"/>
              </w:rPr>
            </w:pPr>
            <w:r>
              <w:rPr>
                <w:rFonts w:ascii="宋体" w:hAnsi="宋体"/>
                <w:spacing w:val="-10"/>
              </w:rPr>
              <w:t>(8)</w:t>
            </w:r>
          </w:p>
        </w:tc>
        <w:tc>
          <w:tcPr>
            <w:tcW w:w="636" w:type="dxa"/>
            <w:gridSpan w:val="3"/>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处理前浓度</w:t>
            </w:r>
          </w:p>
          <w:p w:rsidR="00E0151A" w:rsidRDefault="00E77E6C">
            <w:pPr>
              <w:spacing w:line="280" w:lineRule="exact"/>
              <w:jc w:val="center"/>
              <w:rPr>
                <w:rFonts w:ascii="宋体" w:hAnsi="宋体"/>
                <w:spacing w:val="-10"/>
              </w:rPr>
            </w:pPr>
            <w:r>
              <w:rPr>
                <w:rFonts w:ascii="宋体" w:hAnsi="宋体"/>
                <w:spacing w:val="-10"/>
              </w:rPr>
              <w:t>(9)</w:t>
            </w:r>
          </w:p>
        </w:tc>
        <w:tc>
          <w:tcPr>
            <w:tcW w:w="633"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实际排放浓度</w:t>
            </w:r>
          </w:p>
          <w:p w:rsidR="00E0151A" w:rsidRDefault="00E77E6C">
            <w:pPr>
              <w:spacing w:line="280" w:lineRule="exact"/>
              <w:jc w:val="center"/>
              <w:rPr>
                <w:rFonts w:ascii="宋体" w:hAnsi="宋体"/>
                <w:spacing w:val="-10"/>
              </w:rPr>
            </w:pPr>
            <w:r>
              <w:rPr>
                <w:rFonts w:ascii="宋体" w:hAnsi="宋体"/>
                <w:spacing w:val="-10"/>
              </w:rPr>
              <w:t>(10)</w:t>
            </w:r>
          </w:p>
        </w:tc>
        <w:tc>
          <w:tcPr>
            <w:tcW w:w="841" w:type="dxa"/>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允许</w:t>
            </w:r>
          </w:p>
          <w:p w:rsidR="00E0151A" w:rsidRDefault="00E77E6C">
            <w:pPr>
              <w:spacing w:line="280" w:lineRule="exact"/>
              <w:jc w:val="center"/>
              <w:rPr>
                <w:rFonts w:ascii="宋体" w:hAnsi="宋体"/>
                <w:spacing w:val="-10"/>
              </w:rPr>
            </w:pPr>
            <w:r>
              <w:rPr>
                <w:rFonts w:ascii="宋体" w:hAnsi="宋体" w:hint="eastAsia"/>
                <w:spacing w:val="-10"/>
              </w:rPr>
              <w:t>排放</w:t>
            </w:r>
          </w:p>
          <w:p w:rsidR="00E0151A" w:rsidRDefault="00E77E6C">
            <w:pPr>
              <w:spacing w:line="280" w:lineRule="exact"/>
              <w:jc w:val="center"/>
              <w:rPr>
                <w:rFonts w:ascii="宋体" w:hAnsi="宋体"/>
                <w:spacing w:val="-10"/>
              </w:rPr>
            </w:pPr>
            <w:r>
              <w:rPr>
                <w:rFonts w:ascii="宋体" w:hAnsi="宋体" w:hint="eastAsia"/>
                <w:spacing w:val="-10"/>
              </w:rPr>
              <w:t>浓度</w:t>
            </w:r>
          </w:p>
          <w:p w:rsidR="00E0151A" w:rsidRDefault="00E77E6C">
            <w:pPr>
              <w:spacing w:line="280" w:lineRule="exact"/>
              <w:jc w:val="center"/>
              <w:rPr>
                <w:rFonts w:ascii="宋体" w:hAnsi="宋体"/>
                <w:spacing w:val="-10"/>
              </w:rPr>
            </w:pPr>
            <w:r>
              <w:rPr>
                <w:rFonts w:ascii="宋体" w:hAnsi="宋体"/>
                <w:spacing w:val="-10"/>
              </w:rPr>
              <w:t>(11)</w:t>
            </w:r>
          </w:p>
        </w:tc>
      </w:tr>
      <w:tr w:rsidR="00E0151A" w:rsidTr="00EE4F10">
        <w:trPr>
          <w:cantSplit/>
          <w:trHeight w:val="337"/>
        </w:trPr>
        <w:tc>
          <w:tcPr>
            <w:tcW w:w="10065" w:type="dxa"/>
            <w:gridSpan w:val="35"/>
            <w:tcBorders>
              <w:top w:val="single" w:sz="4" w:space="0" w:color="auto"/>
              <w:left w:val="single" w:sz="4" w:space="0" w:color="auto"/>
              <w:bottom w:val="single" w:sz="4" w:space="0" w:color="auto"/>
              <w:right w:val="single" w:sz="4" w:space="0" w:color="auto"/>
            </w:tcBorders>
            <w:vAlign w:val="center"/>
          </w:tcPr>
          <w:p w:rsidR="00E0151A" w:rsidRDefault="00E77E6C" w:rsidP="00E360F9">
            <w:pPr>
              <w:spacing w:line="280" w:lineRule="exact"/>
              <w:rPr>
                <w:rFonts w:ascii="宋体" w:hAnsi="宋体"/>
                <w:spacing w:val="-10"/>
              </w:rPr>
            </w:pPr>
            <w:r>
              <w:rPr>
                <w:rFonts w:ascii="宋体" w:hAnsi="宋体" w:hint="eastAsia"/>
                <w:spacing w:val="-10"/>
              </w:rPr>
              <w:t>废水-</w:t>
            </w:r>
          </w:p>
        </w:tc>
      </w:tr>
      <w:tr w:rsidR="00E0151A" w:rsidTr="00EE4F10">
        <w:trPr>
          <w:trHeight w:val="337"/>
        </w:trPr>
        <w:tc>
          <w:tcPr>
            <w:tcW w:w="1132" w:type="dxa"/>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995" w:type="dxa"/>
            <w:gridSpan w:val="4"/>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1022" w:type="dxa"/>
            <w:gridSpan w:val="6"/>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18"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25" w:type="dxa"/>
            <w:gridSpan w:val="5"/>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633" w:type="dxa"/>
            <w:gridSpan w:val="4"/>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41" w:type="dxa"/>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r>
      <w:tr w:rsidR="00E0151A" w:rsidTr="00EE4F10">
        <w:trPr>
          <w:trHeight w:val="337"/>
        </w:trPr>
        <w:tc>
          <w:tcPr>
            <w:tcW w:w="10065" w:type="dxa"/>
            <w:gridSpan w:val="35"/>
            <w:tcBorders>
              <w:top w:val="single" w:sz="4" w:space="0" w:color="auto"/>
              <w:left w:val="single" w:sz="4" w:space="0" w:color="auto"/>
              <w:bottom w:val="single" w:sz="4" w:space="0" w:color="auto"/>
              <w:right w:val="single" w:sz="4" w:space="0" w:color="auto"/>
            </w:tcBorders>
            <w:vAlign w:val="center"/>
          </w:tcPr>
          <w:p w:rsidR="00E0151A" w:rsidRDefault="00E77E6C" w:rsidP="00E360F9">
            <w:pPr>
              <w:spacing w:line="280" w:lineRule="exact"/>
              <w:rPr>
                <w:rFonts w:ascii="宋体" w:hAnsi="宋体"/>
                <w:spacing w:val="-10"/>
              </w:rPr>
            </w:pPr>
            <w:r>
              <w:rPr>
                <w:rFonts w:ascii="宋体" w:hAnsi="宋体" w:hint="eastAsia"/>
                <w:spacing w:val="-10"/>
              </w:rPr>
              <w:t>废气</w:t>
            </w:r>
            <w:r w:rsidR="00E360F9">
              <w:rPr>
                <w:rFonts w:ascii="宋体" w:hAnsi="宋体" w:hint="eastAsia"/>
                <w:spacing w:val="-10"/>
              </w:rPr>
              <w:t>:</w:t>
            </w:r>
            <w:r w:rsidR="00DE53A2">
              <w:rPr>
                <w:rFonts w:ascii="宋体" w:hAnsi="宋体" w:hint="eastAsia"/>
                <w:spacing w:val="-10"/>
              </w:rPr>
              <w:t>6.67</w:t>
            </w:r>
            <w:r w:rsidR="00DE53A2" w:rsidRPr="00DE53A2">
              <w:rPr>
                <w:rFonts w:ascii="宋体" w:hAnsi="宋体" w:hint="eastAsia"/>
                <w:spacing w:val="-10"/>
              </w:rPr>
              <w:t>×</w:t>
            </w:r>
            <w:r w:rsidR="00DE53A2">
              <w:rPr>
                <w:rFonts w:ascii="宋体" w:hAnsi="宋体" w:hint="eastAsia"/>
                <w:spacing w:val="-10"/>
              </w:rPr>
              <w:t>10</w:t>
            </w:r>
            <w:r w:rsidR="00DE53A2" w:rsidRPr="00DE53A2">
              <w:rPr>
                <w:rFonts w:ascii="宋体" w:hAnsi="宋体" w:hint="eastAsia"/>
                <w:spacing w:val="-10"/>
                <w:vertAlign w:val="superscript"/>
              </w:rPr>
              <w:t>3</w:t>
            </w:r>
          </w:p>
        </w:tc>
      </w:tr>
      <w:tr w:rsidR="00E0151A" w:rsidTr="00EE4F10">
        <w:trPr>
          <w:trHeight w:val="540"/>
        </w:trPr>
        <w:tc>
          <w:tcPr>
            <w:tcW w:w="1132" w:type="dxa"/>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颗粒物</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995" w:type="dxa"/>
            <w:gridSpan w:val="4"/>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1022" w:type="dxa"/>
            <w:gridSpan w:val="6"/>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18"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3</w:t>
            </w:r>
            <w:r w:rsidR="00DE53A2" w:rsidRPr="00DE53A2">
              <w:rPr>
                <w:rFonts w:hint="eastAsia"/>
                <w:szCs w:val="21"/>
              </w:rPr>
              <w:t>.</w:t>
            </w:r>
            <w:r w:rsidRPr="00DE53A2">
              <w:rPr>
                <w:rFonts w:hint="eastAsia"/>
                <w:szCs w:val="21"/>
              </w:rPr>
              <w:t>04</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4</w:t>
            </w:r>
            <w:r w:rsidR="00DE53A2" w:rsidRPr="00DE53A2">
              <w:rPr>
                <w:rFonts w:hint="eastAsia"/>
                <w:szCs w:val="21"/>
              </w:rPr>
              <w:t>.</w:t>
            </w:r>
            <w:r w:rsidRPr="00DE53A2">
              <w:rPr>
                <w:rFonts w:hint="eastAsia"/>
                <w:szCs w:val="21"/>
              </w:rPr>
              <w:t>44</w:t>
            </w:r>
          </w:p>
        </w:tc>
        <w:tc>
          <w:tcPr>
            <w:tcW w:w="725" w:type="dxa"/>
            <w:gridSpan w:val="5"/>
            <w:tcBorders>
              <w:top w:val="single" w:sz="4" w:space="0" w:color="auto"/>
              <w:left w:val="single" w:sz="4" w:space="0" w:color="auto"/>
              <w:bottom w:val="single" w:sz="4" w:space="0" w:color="auto"/>
              <w:right w:val="single" w:sz="4" w:space="0" w:color="auto"/>
            </w:tcBorders>
            <w:vAlign w:val="center"/>
          </w:tcPr>
          <w:p w:rsidR="00E0151A" w:rsidRPr="00DE53A2" w:rsidRDefault="00E0151A" w:rsidP="00DE53A2">
            <w:pPr>
              <w:spacing w:line="380" w:lineRule="exact"/>
              <w:jc w:val="center"/>
              <w:rPr>
                <w:szCs w:val="21"/>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E0151A" w:rsidRPr="00DE53A2" w:rsidRDefault="00E0151A" w:rsidP="00DE53A2">
            <w:pPr>
              <w:spacing w:line="380" w:lineRule="exact"/>
              <w:jc w:val="center"/>
              <w:rPr>
                <w:szCs w:val="21"/>
              </w:rPr>
            </w:pPr>
          </w:p>
        </w:tc>
        <w:tc>
          <w:tcPr>
            <w:tcW w:w="633" w:type="dxa"/>
            <w:gridSpan w:val="4"/>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48</w:t>
            </w:r>
          </w:p>
        </w:tc>
        <w:tc>
          <w:tcPr>
            <w:tcW w:w="841" w:type="dxa"/>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50</w:t>
            </w:r>
          </w:p>
        </w:tc>
      </w:tr>
      <w:tr w:rsidR="00E0151A" w:rsidTr="00EE4F10">
        <w:trPr>
          <w:trHeight w:val="622"/>
        </w:trPr>
        <w:tc>
          <w:tcPr>
            <w:tcW w:w="1132" w:type="dxa"/>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非甲烷总烃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995" w:type="dxa"/>
            <w:gridSpan w:val="4"/>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1022" w:type="dxa"/>
            <w:gridSpan w:val="6"/>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18"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0.</w:t>
            </w:r>
            <w:r w:rsidR="00DE53A2" w:rsidRPr="00DE53A2">
              <w:rPr>
                <w:rFonts w:hint="eastAsia"/>
                <w:szCs w:val="21"/>
              </w:rPr>
              <w:t>0</w:t>
            </w:r>
            <w:r w:rsidRPr="00DE53A2">
              <w:rPr>
                <w:rFonts w:hint="eastAsia"/>
                <w:szCs w:val="21"/>
              </w:rPr>
              <w:t>54</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6</w:t>
            </w:r>
          </w:p>
        </w:tc>
        <w:tc>
          <w:tcPr>
            <w:tcW w:w="725" w:type="dxa"/>
            <w:gridSpan w:val="5"/>
            <w:tcBorders>
              <w:top w:val="single" w:sz="4" w:space="0" w:color="auto"/>
              <w:left w:val="single" w:sz="4" w:space="0" w:color="auto"/>
              <w:bottom w:val="single" w:sz="4" w:space="0" w:color="auto"/>
              <w:right w:val="single" w:sz="4" w:space="0" w:color="auto"/>
            </w:tcBorders>
            <w:vAlign w:val="center"/>
          </w:tcPr>
          <w:p w:rsidR="00E0151A" w:rsidRPr="00DE53A2" w:rsidRDefault="00E0151A" w:rsidP="00DE53A2">
            <w:pPr>
              <w:spacing w:line="380" w:lineRule="exact"/>
              <w:jc w:val="center"/>
              <w:rPr>
                <w:szCs w:val="21"/>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E0151A" w:rsidRPr="00DE53A2" w:rsidRDefault="00E0151A" w:rsidP="00DE53A2">
            <w:pPr>
              <w:spacing w:line="380" w:lineRule="exact"/>
              <w:jc w:val="center"/>
              <w:rPr>
                <w:szCs w:val="21"/>
              </w:rPr>
            </w:pPr>
          </w:p>
        </w:tc>
        <w:tc>
          <w:tcPr>
            <w:tcW w:w="633" w:type="dxa"/>
            <w:gridSpan w:val="4"/>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0.94</w:t>
            </w:r>
          </w:p>
        </w:tc>
        <w:tc>
          <w:tcPr>
            <w:tcW w:w="841" w:type="dxa"/>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80</w:t>
            </w:r>
          </w:p>
        </w:tc>
      </w:tr>
      <w:tr w:rsidR="00E0151A" w:rsidTr="00EE4F10">
        <w:trPr>
          <w:trHeight w:val="337"/>
        </w:trPr>
        <w:tc>
          <w:tcPr>
            <w:tcW w:w="10065" w:type="dxa"/>
            <w:gridSpan w:val="35"/>
            <w:tcBorders>
              <w:top w:val="single" w:sz="4" w:space="0" w:color="auto"/>
              <w:left w:val="single" w:sz="4" w:space="0" w:color="auto"/>
              <w:bottom w:val="single" w:sz="4" w:space="0" w:color="auto"/>
              <w:right w:val="single" w:sz="4" w:space="0" w:color="auto"/>
            </w:tcBorders>
            <w:vAlign w:val="center"/>
          </w:tcPr>
          <w:p w:rsidR="00E0151A" w:rsidRDefault="00E77E6C" w:rsidP="00DE53A2">
            <w:pPr>
              <w:spacing w:line="280" w:lineRule="exact"/>
              <w:rPr>
                <w:rFonts w:ascii="宋体" w:hAnsi="宋体"/>
                <w:spacing w:val="-10"/>
              </w:rPr>
            </w:pPr>
            <w:r>
              <w:rPr>
                <w:rFonts w:ascii="宋体" w:hAnsi="宋体" w:hint="eastAsia"/>
                <w:spacing w:val="-10"/>
              </w:rPr>
              <w:t>固体废物</w:t>
            </w:r>
          </w:p>
        </w:tc>
      </w:tr>
      <w:tr w:rsidR="00E0151A" w:rsidTr="00EE4F10">
        <w:trPr>
          <w:trHeight w:val="549"/>
        </w:trPr>
        <w:tc>
          <w:tcPr>
            <w:tcW w:w="1132" w:type="dxa"/>
            <w:tcBorders>
              <w:top w:val="single" w:sz="4" w:space="0" w:color="auto"/>
              <w:left w:val="single" w:sz="4" w:space="0" w:color="auto"/>
              <w:bottom w:val="single" w:sz="4" w:space="0" w:color="auto"/>
              <w:right w:val="single" w:sz="4" w:space="0" w:color="auto"/>
            </w:tcBorders>
            <w:vAlign w:val="center"/>
          </w:tcPr>
          <w:p w:rsidR="00E0151A" w:rsidRDefault="00E77E6C">
            <w:pPr>
              <w:spacing w:line="280" w:lineRule="exact"/>
              <w:jc w:val="center"/>
              <w:rPr>
                <w:rFonts w:ascii="宋体" w:hAnsi="宋体"/>
                <w:spacing w:val="-10"/>
              </w:rPr>
            </w:pPr>
            <w:r>
              <w:rPr>
                <w:rFonts w:ascii="宋体" w:hAnsi="宋体" w:hint="eastAsia"/>
                <w:spacing w:val="-10"/>
              </w:rPr>
              <w:t>固体废物</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995" w:type="dxa"/>
            <w:gridSpan w:val="4"/>
            <w:tcBorders>
              <w:top w:val="single" w:sz="4" w:space="0" w:color="auto"/>
              <w:left w:val="single" w:sz="4" w:space="0" w:color="auto"/>
              <w:bottom w:val="single" w:sz="4" w:space="0" w:color="auto"/>
              <w:right w:val="single" w:sz="4" w:space="0" w:color="auto"/>
            </w:tcBorders>
            <w:vAlign w:val="center"/>
          </w:tcPr>
          <w:p w:rsidR="00E0151A" w:rsidRDefault="00E77E6C" w:rsidP="00DE53A2">
            <w:pPr>
              <w:spacing w:line="380" w:lineRule="exact"/>
              <w:jc w:val="center"/>
              <w:rPr>
                <w:rFonts w:ascii="宋体" w:hAnsi="宋体"/>
                <w:spacing w:val="-10"/>
              </w:rPr>
            </w:pPr>
            <w:r w:rsidRPr="00DE53A2">
              <w:rPr>
                <w:rFonts w:hint="eastAsia"/>
                <w:szCs w:val="21"/>
              </w:rPr>
              <w:t>0.0</w:t>
            </w:r>
            <w:r w:rsidR="00DE53A2" w:rsidRPr="00DE53A2">
              <w:rPr>
                <w:rFonts w:hint="eastAsia"/>
                <w:szCs w:val="21"/>
              </w:rPr>
              <w:t>663</w:t>
            </w:r>
            <w:r w:rsidRPr="00DE53A2">
              <w:rPr>
                <w:rFonts w:hint="eastAsia"/>
                <w:szCs w:val="21"/>
              </w:rPr>
              <w:t>1</w:t>
            </w:r>
          </w:p>
        </w:tc>
        <w:tc>
          <w:tcPr>
            <w:tcW w:w="1022" w:type="dxa"/>
            <w:gridSpan w:val="6"/>
            <w:tcBorders>
              <w:top w:val="single" w:sz="4" w:space="0" w:color="auto"/>
              <w:left w:val="single" w:sz="4" w:space="0" w:color="auto"/>
              <w:bottom w:val="single" w:sz="4" w:space="0" w:color="auto"/>
              <w:right w:val="single" w:sz="4" w:space="0" w:color="auto"/>
            </w:tcBorders>
            <w:vAlign w:val="center"/>
          </w:tcPr>
          <w:p w:rsidR="00E0151A" w:rsidRDefault="00DE53A2" w:rsidP="00DE53A2">
            <w:pPr>
              <w:spacing w:line="380" w:lineRule="exact"/>
              <w:jc w:val="center"/>
              <w:rPr>
                <w:rFonts w:ascii="宋体" w:hAnsi="宋体"/>
                <w:spacing w:val="-10"/>
              </w:rPr>
            </w:pPr>
            <w:r w:rsidRPr="00DE53A2">
              <w:rPr>
                <w:rFonts w:hint="eastAsia"/>
                <w:szCs w:val="21"/>
              </w:rPr>
              <w:t>0.06631</w:t>
            </w:r>
          </w:p>
        </w:tc>
        <w:tc>
          <w:tcPr>
            <w:tcW w:w="818"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0</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0151A" w:rsidRPr="00DE53A2" w:rsidRDefault="00E77E6C" w:rsidP="00DE53A2">
            <w:pPr>
              <w:spacing w:line="380" w:lineRule="exact"/>
              <w:jc w:val="center"/>
              <w:rPr>
                <w:szCs w:val="21"/>
              </w:rPr>
            </w:pPr>
            <w:r w:rsidRPr="00DE53A2">
              <w:rPr>
                <w:rFonts w:hint="eastAsia"/>
                <w:szCs w:val="21"/>
              </w:rPr>
              <w:t>0</w:t>
            </w:r>
          </w:p>
        </w:tc>
        <w:tc>
          <w:tcPr>
            <w:tcW w:w="725" w:type="dxa"/>
            <w:gridSpan w:val="5"/>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633" w:type="dxa"/>
            <w:gridSpan w:val="4"/>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c>
          <w:tcPr>
            <w:tcW w:w="841" w:type="dxa"/>
            <w:tcBorders>
              <w:top w:val="single" w:sz="4" w:space="0" w:color="auto"/>
              <w:left w:val="single" w:sz="4" w:space="0" w:color="auto"/>
              <w:bottom w:val="single" w:sz="4" w:space="0" w:color="auto"/>
              <w:right w:val="single" w:sz="4" w:space="0" w:color="auto"/>
            </w:tcBorders>
            <w:vAlign w:val="center"/>
          </w:tcPr>
          <w:p w:rsidR="00E0151A" w:rsidRDefault="00E0151A">
            <w:pPr>
              <w:spacing w:line="280" w:lineRule="exact"/>
              <w:jc w:val="center"/>
              <w:rPr>
                <w:rFonts w:ascii="宋体" w:hAnsi="宋体"/>
                <w:spacing w:val="-10"/>
              </w:rPr>
            </w:pPr>
          </w:p>
        </w:tc>
      </w:tr>
    </w:tbl>
    <w:bookmarkEnd w:id="0"/>
    <w:p w:rsidR="00DE53A2" w:rsidRPr="001B3DDF" w:rsidRDefault="00DE53A2" w:rsidP="00E50A36">
      <w:pPr>
        <w:spacing w:beforeLines="50" w:line="280" w:lineRule="exact"/>
        <w:ind w:leftChars="-428" w:left="-899" w:rightChars="-171" w:right="-359"/>
        <w:rPr>
          <w:sz w:val="18"/>
          <w:szCs w:val="18"/>
          <w:vertAlign w:val="superscript"/>
        </w:rPr>
      </w:pPr>
      <w:r w:rsidRPr="001B3DDF">
        <w:rPr>
          <w:rFonts w:ascii="宋体" w:hAnsi="宋体" w:hint="eastAsia"/>
          <w:sz w:val="18"/>
          <w:szCs w:val="18"/>
        </w:rPr>
        <w:t>单位：废气量：</w:t>
      </w:r>
      <w:r w:rsidRPr="001B3DDF">
        <w:rPr>
          <w:rFonts w:hint="eastAsia"/>
          <w:sz w:val="18"/>
          <w:szCs w:val="18"/>
        </w:rPr>
        <w:t>×</w:t>
      </w:r>
      <w:smartTag w:uri="urn:schemas-microsoft-com:office:smarttags" w:element="chmetcnv">
        <w:smartTagPr>
          <w:attr w:name="UnitName" w:val="m3"/>
          <w:attr w:name="SourceValue" w:val="104"/>
          <w:attr w:name="HasSpace" w:val="False"/>
          <w:attr w:name="Negative" w:val="False"/>
          <w:attr w:name="NumberType" w:val="1"/>
          <w:attr w:name="TCSC" w:val="0"/>
        </w:smartTagPr>
        <w:r w:rsidRPr="001B3DDF">
          <w:rPr>
            <w:sz w:val="18"/>
            <w:szCs w:val="18"/>
          </w:rPr>
          <w:t>10</w:t>
        </w:r>
        <w:r w:rsidRPr="001B3DDF">
          <w:rPr>
            <w:sz w:val="18"/>
            <w:szCs w:val="18"/>
            <w:vertAlign w:val="superscript"/>
          </w:rPr>
          <w:t>4</w:t>
        </w:r>
        <w:r w:rsidRPr="001B3DDF">
          <w:rPr>
            <w:sz w:val="18"/>
            <w:szCs w:val="18"/>
          </w:rPr>
          <w:t>m</w:t>
        </w:r>
        <w:r w:rsidRPr="001B3DDF">
          <w:rPr>
            <w:sz w:val="18"/>
            <w:szCs w:val="18"/>
            <w:vertAlign w:val="superscript"/>
          </w:rPr>
          <w:t>3</w:t>
        </w:r>
      </w:smartTag>
      <w:r w:rsidRPr="001B3DDF">
        <w:rPr>
          <w:rFonts w:hint="eastAsia"/>
          <w:sz w:val="18"/>
          <w:szCs w:val="18"/>
        </w:rPr>
        <w:t>/a</w:t>
      </w:r>
      <w:r w:rsidRPr="001B3DDF">
        <w:rPr>
          <w:rFonts w:hint="eastAsia"/>
          <w:sz w:val="18"/>
          <w:szCs w:val="18"/>
        </w:rPr>
        <w:t>；废水、固废</w:t>
      </w:r>
      <w:r>
        <w:rPr>
          <w:rFonts w:hint="eastAsia"/>
          <w:sz w:val="18"/>
          <w:szCs w:val="18"/>
        </w:rPr>
        <w:t>量</w:t>
      </w:r>
      <w:r w:rsidRPr="001B3DDF">
        <w:rPr>
          <w:rFonts w:hint="eastAsia"/>
          <w:sz w:val="18"/>
          <w:szCs w:val="18"/>
        </w:rPr>
        <w:t>：万</w:t>
      </w:r>
      <w:r w:rsidRPr="001B3DDF">
        <w:rPr>
          <w:rFonts w:hint="eastAsia"/>
          <w:sz w:val="18"/>
          <w:szCs w:val="18"/>
        </w:rPr>
        <w:t>t/a</w:t>
      </w:r>
      <w:r w:rsidRPr="001B3DDF">
        <w:rPr>
          <w:rFonts w:hint="eastAsia"/>
          <w:sz w:val="18"/>
          <w:szCs w:val="18"/>
        </w:rPr>
        <w:t>；其他项目均为</w:t>
      </w:r>
      <w:r w:rsidRPr="001B3DDF">
        <w:rPr>
          <w:rFonts w:hint="eastAsia"/>
          <w:sz w:val="18"/>
          <w:szCs w:val="18"/>
        </w:rPr>
        <w:t>t/a</w:t>
      </w:r>
      <w:r w:rsidRPr="001B3DDF">
        <w:rPr>
          <w:rFonts w:hint="eastAsia"/>
          <w:sz w:val="18"/>
          <w:szCs w:val="18"/>
        </w:rPr>
        <w:t>；废水中污染物浓度：</w:t>
      </w:r>
      <w:r w:rsidRPr="001B3DDF">
        <w:rPr>
          <w:rFonts w:hint="eastAsia"/>
          <w:sz w:val="18"/>
          <w:szCs w:val="18"/>
        </w:rPr>
        <w:t>mg/L</w:t>
      </w:r>
      <w:r w:rsidRPr="001B3DDF">
        <w:rPr>
          <w:rFonts w:hint="eastAsia"/>
          <w:sz w:val="18"/>
          <w:szCs w:val="18"/>
        </w:rPr>
        <w:t>；废气中污染物浓度：</w:t>
      </w:r>
      <w:proofErr w:type="gramStart"/>
      <w:r w:rsidRPr="001B3DDF">
        <w:rPr>
          <w:rFonts w:hint="eastAsia"/>
          <w:sz w:val="18"/>
          <w:szCs w:val="18"/>
        </w:rPr>
        <w:t>mg/m</w:t>
      </w:r>
      <w:r w:rsidRPr="001B3DDF">
        <w:rPr>
          <w:sz w:val="18"/>
          <w:szCs w:val="18"/>
          <w:vertAlign w:val="superscript"/>
        </w:rPr>
        <w:t>3</w:t>
      </w:r>
      <w:proofErr w:type="gramEnd"/>
    </w:p>
    <w:p w:rsidR="00DE53A2" w:rsidRPr="00C26360" w:rsidRDefault="00DE53A2" w:rsidP="00DE53A2">
      <w:pPr>
        <w:spacing w:line="280" w:lineRule="exact"/>
        <w:rPr>
          <w:sz w:val="18"/>
          <w:szCs w:val="18"/>
        </w:rPr>
      </w:pPr>
      <w:r w:rsidRPr="001B3DDF">
        <w:rPr>
          <w:rFonts w:ascii="宋体" w:hAnsi="宋体" w:hint="eastAsia"/>
          <w:sz w:val="18"/>
          <w:szCs w:val="18"/>
        </w:rPr>
        <w:t>注：此表由</w:t>
      </w:r>
      <w:r>
        <w:rPr>
          <w:rFonts w:ascii="宋体" w:hAnsi="宋体" w:hint="eastAsia"/>
          <w:sz w:val="18"/>
          <w:szCs w:val="18"/>
        </w:rPr>
        <w:t>河北金耀</w:t>
      </w:r>
      <w:r w:rsidRPr="001B3DDF">
        <w:rPr>
          <w:rFonts w:ascii="宋体" w:hAnsi="宋体" w:hint="eastAsia"/>
          <w:sz w:val="18"/>
          <w:szCs w:val="18"/>
        </w:rPr>
        <w:t>环境检测有限公司填写，附在监测或调查报告最后一页。此表最后一格为该项目的特征污染物。</w:t>
      </w:r>
      <w:r w:rsidRPr="001B3DDF">
        <w:rPr>
          <w:rFonts w:hint="eastAsia"/>
          <w:sz w:val="18"/>
          <w:szCs w:val="18"/>
        </w:rPr>
        <w:t>其中：（</w:t>
      </w:r>
      <w:r w:rsidRPr="001B3DDF">
        <w:rPr>
          <w:rFonts w:hint="eastAsia"/>
          <w:sz w:val="18"/>
          <w:szCs w:val="18"/>
        </w:rPr>
        <w:t>5</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2</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3</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4</w:t>
      </w:r>
      <w:r w:rsidRPr="001B3DDF">
        <w:rPr>
          <w:rFonts w:hint="eastAsia"/>
          <w:sz w:val="18"/>
          <w:szCs w:val="18"/>
        </w:rPr>
        <w:t>）；</w:t>
      </w:r>
      <w:r w:rsidRPr="001B3DDF">
        <w:rPr>
          <w:sz w:val="18"/>
          <w:szCs w:val="18"/>
        </w:rPr>
        <w:t xml:space="preserve">    </w:t>
      </w:r>
      <w:r w:rsidRPr="001B3DDF">
        <w:rPr>
          <w:rFonts w:hint="eastAsia"/>
          <w:sz w:val="18"/>
          <w:szCs w:val="18"/>
        </w:rPr>
        <w:t>（</w:t>
      </w:r>
      <w:r w:rsidRPr="001B3DDF">
        <w:rPr>
          <w:rFonts w:hint="eastAsia"/>
          <w:sz w:val="18"/>
          <w:szCs w:val="18"/>
        </w:rPr>
        <w:t>6</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2</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3</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1</w:t>
      </w:r>
      <w:r w:rsidRPr="001B3DDF">
        <w:rPr>
          <w:rFonts w:hint="eastAsia"/>
          <w:sz w:val="18"/>
          <w:szCs w:val="18"/>
        </w:rPr>
        <w:t>）</w:t>
      </w:r>
      <w:r w:rsidRPr="001B3DDF">
        <w:rPr>
          <w:rFonts w:hint="eastAsia"/>
          <w:sz w:val="18"/>
          <w:szCs w:val="18"/>
        </w:rPr>
        <w:t>-</w:t>
      </w:r>
      <w:r w:rsidRPr="001B3DDF">
        <w:rPr>
          <w:rFonts w:hint="eastAsia"/>
          <w:sz w:val="18"/>
          <w:szCs w:val="18"/>
        </w:rPr>
        <w:t>（</w:t>
      </w:r>
      <w:r w:rsidRPr="001B3DDF">
        <w:rPr>
          <w:rFonts w:hint="eastAsia"/>
          <w:sz w:val="18"/>
          <w:szCs w:val="18"/>
        </w:rPr>
        <w:t>4</w:t>
      </w:r>
      <w:r w:rsidRPr="006A4D0D">
        <w:rPr>
          <w:rFonts w:hint="eastAsia"/>
          <w:sz w:val="18"/>
          <w:szCs w:val="18"/>
        </w:rPr>
        <w:t>）</w:t>
      </w:r>
    </w:p>
    <w:sectPr w:rsidR="00DE53A2" w:rsidRPr="00C26360" w:rsidSect="00E0151A">
      <w:footerReference w:type="default" r:id="rId24"/>
      <w:pgSz w:w="11906" w:h="16838"/>
      <w:pgMar w:top="1440" w:right="1800" w:bottom="1440" w:left="1800" w:header="851" w:footer="992" w:gutter="0"/>
      <w:pgNumType w:start="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10" w:rsidRDefault="00EE4F10" w:rsidP="00E0151A">
      <w:r>
        <w:separator/>
      </w:r>
    </w:p>
  </w:endnote>
  <w:endnote w:type="continuationSeparator" w:id="1">
    <w:p w:rsidR="00EE4F10" w:rsidRDefault="00EE4F10" w:rsidP="00E01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framePr w:wrap="around" w:vAnchor="text" w:hAnchor="margin" w:xAlign="center" w:y="1"/>
    </w:pPr>
    <w:r>
      <w:fldChar w:fldCharType="begin"/>
    </w:r>
    <w:r>
      <w:instrText xml:space="preserve">PAGE  </w:instrText>
    </w:r>
    <w:r>
      <w:fldChar w:fldCharType="end"/>
    </w:r>
  </w:p>
  <w:p w:rsidR="00EE4F10" w:rsidRDefault="00EE4F10">
    <w:pPr>
      <w:pStyle w:val="a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w:t>
    </w:r>
    <w:r>
      <w:rPr>
        <w:rStyle w:val="aa"/>
        <w:rFonts w:hint="eastAsia"/>
      </w:rPr>
      <w:t>13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w:t>
    </w:r>
    <w:r>
      <w:rPr>
        <w:rStyle w:val="aa"/>
        <w:rFonts w:hint="eastAsia"/>
      </w:rPr>
      <w:t>15</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16</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w:t>
    </w:r>
    <w:fldSimple w:instr=" PAGE   \* MERGEFORMAT ">
      <w:r w:rsidRPr="00EE4F10">
        <w:rPr>
          <w:noProof/>
          <w:lang w:val="zh-CN"/>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4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5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8</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10</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w:t>
    </w:r>
    <w:r>
      <w:rPr>
        <w:rStyle w:val="aa"/>
        <w:rFonts w:hint="eastAsia"/>
      </w:rPr>
      <w:t xml:space="preserve">    11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8"/>
      <w:rPr>
        <w:rStyle w:val="aa"/>
      </w:rPr>
    </w:pPr>
    <w:r>
      <w:rPr>
        <w:rFonts w:hint="eastAsia"/>
      </w:rPr>
      <w:t>河北金</w:t>
    </w:r>
    <w:proofErr w:type="gramStart"/>
    <w:r>
      <w:rPr>
        <w:rFonts w:hint="eastAsia"/>
      </w:rPr>
      <w:t>耀环境</w:t>
    </w:r>
    <w:proofErr w:type="gramEnd"/>
    <w:r>
      <w:rPr>
        <w:rFonts w:hint="eastAsia"/>
      </w:rPr>
      <w:t>检测服务有限公司</w:t>
    </w:r>
    <w:r>
      <w:rPr>
        <w:rFonts w:hint="eastAsia"/>
      </w:rPr>
      <w:t xml:space="preserve">                    </w:t>
    </w:r>
    <w:r>
      <w:rPr>
        <w:rStyle w:val="aa"/>
        <w:rFonts w:hint="eastAsia"/>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10" w:rsidRDefault="00EE4F10" w:rsidP="00E0151A">
      <w:r>
        <w:separator/>
      </w:r>
    </w:p>
  </w:footnote>
  <w:footnote w:type="continuationSeparator" w:id="1">
    <w:p w:rsidR="00EE4F10" w:rsidRDefault="00EE4F10" w:rsidP="00E01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pPr>
      <w:pStyle w:val="a9"/>
      <w:ind w:right="270"/>
      <w:jc w:val="right"/>
      <w:rPr>
        <w:i/>
        <w:u w:val="single"/>
      </w:rPr>
    </w:pPr>
    <w:r>
      <w:rPr>
        <w:rFonts w:hint="eastAsia"/>
        <w:i/>
        <w:u w:val="single"/>
      </w:rPr>
      <w:t>保定立元铜件制造有限公司年产</w:t>
    </w:r>
    <w:r>
      <w:rPr>
        <w:rFonts w:hint="eastAsia"/>
        <w:i/>
        <w:u w:val="single"/>
      </w:rPr>
      <w:t>1100</w:t>
    </w:r>
    <w:r>
      <w:rPr>
        <w:rFonts w:hint="eastAsia"/>
        <w:i/>
        <w:u w:val="single"/>
      </w:rPr>
      <w:t>吨铜合金精密铸件项目验收监测表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0" w:rsidRDefault="00EE4F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0E2B7"/>
    <w:multiLevelType w:val="singleLevel"/>
    <w:tmpl w:val="59C0E2B7"/>
    <w:lvl w:ilvl="0">
      <w:start w:val="1"/>
      <w:numFmt w:val="decimal"/>
      <w:suff w:val="space"/>
      <w:lvlText w:val="%1、"/>
      <w:lvlJc w:val="left"/>
    </w:lvl>
  </w:abstractNum>
  <w:abstractNum w:abstractNumId="1">
    <w:nsid w:val="59C23D95"/>
    <w:multiLevelType w:val="singleLevel"/>
    <w:tmpl w:val="59C23D95"/>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2"/>
  <w:drawingGridVerticalSpacing w:val="3"/>
  <w:noPunctuationKerning/>
  <w:characterSpacingControl w:val="compressPunctuation"/>
  <w:hdrShapeDefaults>
    <o:shapedefaults v:ext="edit" spidmax="300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171"/>
    <w:rsid w:val="000017C1"/>
    <w:rsid w:val="00001B25"/>
    <w:rsid w:val="00002103"/>
    <w:rsid w:val="00002582"/>
    <w:rsid w:val="0000281E"/>
    <w:rsid w:val="00002D2B"/>
    <w:rsid w:val="00003A53"/>
    <w:rsid w:val="00003C9A"/>
    <w:rsid w:val="00003E23"/>
    <w:rsid w:val="00003ECA"/>
    <w:rsid w:val="00004D3F"/>
    <w:rsid w:val="00004E71"/>
    <w:rsid w:val="0000525A"/>
    <w:rsid w:val="0000541F"/>
    <w:rsid w:val="00005780"/>
    <w:rsid w:val="000058EB"/>
    <w:rsid w:val="00005C48"/>
    <w:rsid w:val="00005F30"/>
    <w:rsid w:val="000109C8"/>
    <w:rsid w:val="00010BF1"/>
    <w:rsid w:val="00010E9E"/>
    <w:rsid w:val="00010FAF"/>
    <w:rsid w:val="000111EB"/>
    <w:rsid w:val="0001121A"/>
    <w:rsid w:val="000113C5"/>
    <w:rsid w:val="00012D1A"/>
    <w:rsid w:val="0001334A"/>
    <w:rsid w:val="00013798"/>
    <w:rsid w:val="00013931"/>
    <w:rsid w:val="000139E4"/>
    <w:rsid w:val="00013DF5"/>
    <w:rsid w:val="000144A3"/>
    <w:rsid w:val="000147E0"/>
    <w:rsid w:val="0001534D"/>
    <w:rsid w:val="000168A8"/>
    <w:rsid w:val="00016F69"/>
    <w:rsid w:val="00017083"/>
    <w:rsid w:val="000176EF"/>
    <w:rsid w:val="000201A7"/>
    <w:rsid w:val="00021729"/>
    <w:rsid w:val="00021ADD"/>
    <w:rsid w:val="000226F5"/>
    <w:rsid w:val="00022716"/>
    <w:rsid w:val="000229D7"/>
    <w:rsid w:val="00022A68"/>
    <w:rsid w:val="00022F19"/>
    <w:rsid w:val="00023BE5"/>
    <w:rsid w:val="000241AE"/>
    <w:rsid w:val="000250EF"/>
    <w:rsid w:val="000251F1"/>
    <w:rsid w:val="00025390"/>
    <w:rsid w:val="0002548F"/>
    <w:rsid w:val="0002695D"/>
    <w:rsid w:val="00027575"/>
    <w:rsid w:val="00030199"/>
    <w:rsid w:val="000303CB"/>
    <w:rsid w:val="00030941"/>
    <w:rsid w:val="0003098C"/>
    <w:rsid w:val="00030DF4"/>
    <w:rsid w:val="00031100"/>
    <w:rsid w:val="000315E1"/>
    <w:rsid w:val="0003173D"/>
    <w:rsid w:val="00031BE6"/>
    <w:rsid w:val="00031C63"/>
    <w:rsid w:val="000323C4"/>
    <w:rsid w:val="00032CA5"/>
    <w:rsid w:val="00032E27"/>
    <w:rsid w:val="00033470"/>
    <w:rsid w:val="00033626"/>
    <w:rsid w:val="000337A6"/>
    <w:rsid w:val="00033FE5"/>
    <w:rsid w:val="0003491B"/>
    <w:rsid w:val="00034A11"/>
    <w:rsid w:val="00034CDE"/>
    <w:rsid w:val="00034D94"/>
    <w:rsid w:val="00034EF1"/>
    <w:rsid w:val="000350A8"/>
    <w:rsid w:val="0003597A"/>
    <w:rsid w:val="00037835"/>
    <w:rsid w:val="00037940"/>
    <w:rsid w:val="00037D5E"/>
    <w:rsid w:val="000400A2"/>
    <w:rsid w:val="0004027D"/>
    <w:rsid w:val="000406EA"/>
    <w:rsid w:val="00040A0B"/>
    <w:rsid w:val="000412E0"/>
    <w:rsid w:val="000414EC"/>
    <w:rsid w:val="0004180A"/>
    <w:rsid w:val="000419E8"/>
    <w:rsid w:val="000427D4"/>
    <w:rsid w:val="00042D1B"/>
    <w:rsid w:val="00043A71"/>
    <w:rsid w:val="00043D39"/>
    <w:rsid w:val="00044218"/>
    <w:rsid w:val="00046895"/>
    <w:rsid w:val="00046CA4"/>
    <w:rsid w:val="00046E52"/>
    <w:rsid w:val="00047598"/>
    <w:rsid w:val="00050071"/>
    <w:rsid w:val="000501C4"/>
    <w:rsid w:val="00050343"/>
    <w:rsid w:val="00050560"/>
    <w:rsid w:val="000507DB"/>
    <w:rsid w:val="00050C38"/>
    <w:rsid w:val="00050F3C"/>
    <w:rsid w:val="00051F22"/>
    <w:rsid w:val="000520EA"/>
    <w:rsid w:val="0005259E"/>
    <w:rsid w:val="00053995"/>
    <w:rsid w:val="00053DEF"/>
    <w:rsid w:val="000545BC"/>
    <w:rsid w:val="00056C55"/>
    <w:rsid w:val="00056CFB"/>
    <w:rsid w:val="000572AE"/>
    <w:rsid w:val="000606D4"/>
    <w:rsid w:val="00060C70"/>
    <w:rsid w:val="0006100E"/>
    <w:rsid w:val="000618D7"/>
    <w:rsid w:val="00061FED"/>
    <w:rsid w:val="0006218F"/>
    <w:rsid w:val="000625ED"/>
    <w:rsid w:val="00062DF8"/>
    <w:rsid w:val="000634DC"/>
    <w:rsid w:val="00064F39"/>
    <w:rsid w:val="00065610"/>
    <w:rsid w:val="00065A80"/>
    <w:rsid w:val="00065BF6"/>
    <w:rsid w:val="00067086"/>
    <w:rsid w:val="0006736C"/>
    <w:rsid w:val="0006747C"/>
    <w:rsid w:val="00067520"/>
    <w:rsid w:val="00067F42"/>
    <w:rsid w:val="00067FC3"/>
    <w:rsid w:val="000714B8"/>
    <w:rsid w:val="00071628"/>
    <w:rsid w:val="00072E66"/>
    <w:rsid w:val="0007331D"/>
    <w:rsid w:val="00073AB1"/>
    <w:rsid w:val="00073BE4"/>
    <w:rsid w:val="00073C2C"/>
    <w:rsid w:val="00074A3A"/>
    <w:rsid w:val="0007524E"/>
    <w:rsid w:val="0007571D"/>
    <w:rsid w:val="00075DA4"/>
    <w:rsid w:val="00076095"/>
    <w:rsid w:val="00077E63"/>
    <w:rsid w:val="00080537"/>
    <w:rsid w:val="00080F8A"/>
    <w:rsid w:val="0008169F"/>
    <w:rsid w:val="00081874"/>
    <w:rsid w:val="0008187D"/>
    <w:rsid w:val="00082654"/>
    <w:rsid w:val="0008281E"/>
    <w:rsid w:val="00082A5F"/>
    <w:rsid w:val="00082C76"/>
    <w:rsid w:val="00083649"/>
    <w:rsid w:val="00083A9B"/>
    <w:rsid w:val="00083EF5"/>
    <w:rsid w:val="00085245"/>
    <w:rsid w:val="0008592F"/>
    <w:rsid w:val="00085D61"/>
    <w:rsid w:val="000865D0"/>
    <w:rsid w:val="00086620"/>
    <w:rsid w:val="0008668C"/>
    <w:rsid w:val="00090729"/>
    <w:rsid w:val="000907F5"/>
    <w:rsid w:val="00090A92"/>
    <w:rsid w:val="00091128"/>
    <w:rsid w:val="000915F5"/>
    <w:rsid w:val="00091EB2"/>
    <w:rsid w:val="00091F92"/>
    <w:rsid w:val="00092921"/>
    <w:rsid w:val="00092D67"/>
    <w:rsid w:val="00094C0E"/>
    <w:rsid w:val="00096381"/>
    <w:rsid w:val="00096395"/>
    <w:rsid w:val="00096553"/>
    <w:rsid w:val="00096A6D"/>
    <w:rsid w:val="00096BDE"/>
    <w:rsid w:val="000975EC"/>
    <w:rsid w:val="00097E59"/>
    <w:rsid w:val="000A042B"/>
    <w:rsid w:val="000A059E"/>
    <w:rsid w:val="000A0688"/>
    <w:rsid w:val="000A0A63"/>
    <w:rsid w:val="000A1436"/>
    <w:rsid w:val="000A1655"/>
    <w:rsid w:val="000A18BE"/>
    <w:rsid w:val="000A1B06"/>
    <w:rsid w:val="000A1D86"/>
    <w:rsid w:val="000A1FA6"/>
    <w:rsid w:val="000A2336"/>
    <w:rsid w:val="000A2813"/>
    <w:rsid w:val="000A2BF0"/>
    <w:rsid w:val="000A2DDF"/>
    <w:rsid w:val="000A3D02"/>
    <w:rsid w:val="000A4BFC"/>
    <w:rsid w:val="000A5703"/>
    <w:rsid w:val="000A5839"/>
    <w:rsid w:val="000A69D3"/>
    <w:rsid w:val="000A6EE2"/>
    <w:rsid w:val="000A7A69"/>
    <w:rsid w:val="000B080A"/>
    <w:rsid w:val="000B1171"/>
    <w:rsid w:val="000B13BA"/>
    <w:rsid w:val="000B25CD"/>
    <w:rsid w:val="000B285E"/>
    <w:rsid w:val="000B2E41"/>
    <w:rsid w:val="000B331F"/>
    <w:rsid w:val="000B3A56"/>
    <w:rsid w:val="000B4F2B"/>
    <w:rsid w:val="000B530B"/>
    <w:rsid w:val="000B6441"/>
    <w:rsid w:val="000B64E8"/>
    <w:rsid w:val="000B7264"/>
    <w:rsid w:val="000B7326"/>
    <w:rsid w:val="000B745F"/>
    <w:rsid w:val="000C0339"/>
    <w:rsid w:val="000C09B1"/>
    <w:rsid w:val="000C18F5"/>
    <w:rsid w:val="000C21D6"/>
    <w:rsid w:val="000C2BA9"/>
    <w:rsid w:val="000C2BB9"/>
    <w:rsid w:val="000C2FB7"/>
    <w:rsid w:val="000C3201"/>
    <w:rsid w:val="000C334F"/>
    <w:rsid w:val="000C3D4F"/>
    <w:rsid w:val="000C3E20"/>
    <w:rsid w:val="000C423E"/>
    <w:rsid w:val="000C445B"/>
    <w:rsid w:val="000C4876"/>
    <w:rsid w:val="000C4CC5"/>
    <w:rsid w:val="000C4D5F"/>
    <w:rsid w:val="000C4EF2"/>
    <w:rsid w:val="000C5167"/>
    <w:rsid w:val="000C5470"/>
    <w:rsid w:val="000C57B9"/>
    <w:rsid w:val="000C5E37"/>
    <w:rsid w:val="000C5EBF"/>
    <w:rsid w:val="000C5F24"/>
    <w:rsid w:val="000C65C0"/>
    <w:rsid w:val="000C6ED1"/>
    <w:rsid w:val="000C6FE7"/>
    <w:rsid w:val="000C76CC"/>
    <w:rsid w:val="000C79DD"/>
    <w:rsid w:val="000C7E6C"/>
    <w:rsid w:val="000D02A7"/>
    <w:rsid w:val="000D02F2"/>
    <w:rsid w:val="000D06DC"/>
    <w:rsid w:val="000D0F8F"/>
    <w:rsid w:val="000D1149"/>
    <w:rsid w:val="000D11A9"/>
    <w:rsid w:val="000D1A81"/>
    <w:rsid w:val="000D24BE"/>
    <w:rsid w:val="000D4BA8"/>
    <w:rsid w:val="000D55A3"/>
    <w:rsid w:val="000D5A5B"/>
    <w:rsid w:val="000D5E2B"/>
    <w:rsid w:val="000D636B"/>
    <w:rsid w:val="000D7437"/>
    <w:rsid w:val="000E03C8"/>
    <w:rsid w:val="000E043D"/>
    <w:rsid w:val="000E0E68"/>
    <w:rsid w:val="000E0F21"/>
    <w:rsid w:val="000E58B4"/>
    <w:rsid w:val="000E6153"/>
    <w:rsid w:val="000E6574"/>
    <w:rsid w:val="000E7181"/>
    <w:rsid w:val="000E7746"/>
    <w:rsid w:val="000E79C3"/>
    <w:rsid w:val="000E7E8C"/>
    <w:rsid w:val="000F0205"/>
    <w:rsid w:val="000F06B3"/>
    <w:rsid w:val="000F0FF6"/>
    <w:rsid w:val="000F179A"/>
    <w:rsid w:val="000F18CA"/>
    <w:rsid w:val="000F1A34"/>
    <w:rsid w:val="000F1F63"/>
    <w:rsid w:val="000F2771"/>
    <w:rsid w:val="000F2EDB"/>
    <w:rsid w:val="000F2EEA"/>
    <w:rsid w:val="000F2F79"/>
    <w:rsid w:val="000F3799"/>
    <w:rsid w:val="000F4071"/>
    <w:rsid w:val="000F42D6"/>
    <w:rsid w:val="000F465F"/>
    <w:rsid w:val="000F4AEE"/>
    <w:rsid w:val="000F50B4"/>
    <w:rsid w:val="000F58BC"/>
    <w:rsid w:val="000F6933"/>
    <w:rsid w:val="000F7FBC"/>
    <w:rsid w:val="001002EA"/>
    <w:rsid w:val="00100305"/>
    <w:rsid w:val="001010B8"/>
    <w:rsid w:val="00101B4B"/>
    <w:rsid w:val="00101FB6"/>
    <w:rsid w:val="0010248E"/>
    <w:rsid w:val="00103297"/>
    <w:rsid w:val="00103730"/>
    <w:rsid w:val="001047CC"/>
    <w:rsid w:val="00104882"/>
    <w:rsid w:val="00104A6F"/>
    <w:rsid w:val="00105179"/>
    <w:rsid w:val="00106445"/>
    <w:rsid w:val="00106C4F"/>
    <w:rsid w:val="00106C67"/>
    <w:rsid w:val="00106FC2"/>
    <w:rsid w:val="0010715F"/>
    <w:rsid w:val="0010757C"/>
    <w:rsid w:val="0010792A"/>
    <w:rsid w:val="00110BBB"/>
    <w:rsid w:val="00110BC3"/>
    <w:rsid w:val="00112506"/>
    <w:rsid w:val="00112E34"/>
    <w:rsid w:val="00113061"/>
    <w:rsid w:val="0011390A"/>
    <w:rsid w:val="00113A85"/>
    <w:rsid w:val="00113C8A"/>
    <w:rsid w:val="00113D6A"/>
    <w:rsid w:val="00113F64"/>
    <w:rsid w:val="00114B7C"/>
    <w:rsid w:val="0011541C"/>
    <w:rsid w:val="00115846"/>
    <w:rsid w:val="00115DA9"/>
    <w:rsid w:val="00115F4D"/>
    <w:rsid w:val="0011657A"/>
    <w:rsid w:val="001166EC"/>
    <w:rsid w:val="00117039"/>
    <w:rsid w:val="00117FB0"/>
    <w:rsid w:val="00120ABB"/>
    <w:rsid w:val="00120C57"/>
    <w:rsid w:val="00120F63"/>
    <w:rsid w:val="001218ED"/>
    <w:rsid w:val="00122328"/>
    <w:rsid w:val="001223F7"/>
    <w:rsid w:val="00122563"/>
    <w:rsid w:val="00122D95"/>
    <w:rsid w:val="00123A46"/>
    <w:rsid w:val="00123C2A"/>
    <w:rsid w:val="00123D39"/>
    <w:rsid w:val="001244AC"/>
    <w:rsid w:val="00124915"/>
    <w:rsid w:val="00124B0E"/>
    <w:rsid w:val="00125E16"/>
    <w:rsid w:val="00125FB6"/>
    <w:rsid w:val="0012649B"/>
    <w:rsid w:val="001264FA"/>
    <w:rsid w:val="001269DE"/>
    <w:rsid w:val="00126BEF"/>
    <w:rsid w:val="00130807"/>
    <w:rsid w:val="001308E2"/>
    <w:rsid w:val="00130BFA"/>
    <w:rsid w:val="0013105E"/>
    <w:rsid w:val="001310E7"/>
    <w:rsid w:val="001312FD"/>
    <w:rsid w:val="00131418"/>
    <w:rsid w:val="001317F4"/>
    <w:rsid w:val="00132040"/>
    <w:rsid w:val="00132376"/>
    <w:rsid w:val="00132CF4"/>
    <w:rsid w:val="00133303"/>
    <w:rsid w:val="00133536"/>
    <w:rsid w:val="00134250"/>
    <w:rsid w:val="00134AAC"/>
    <w:rsid w:val="00134E35"/>
    <w:rsid w:val="00134EFB"/>
    <w:rsid w:val="00135D1C"/>
    <w:rsid w:val="0013611B"/>
    <w:rsid w:val="00136C9B"/>
    <w:rsid w:val="0013737D"/>
    <w:rsid w:val="00137778"/>
    <w:rsid w:val="001378BF"/>
    <w:rsid w:val="00137C2C"/>
    <w:rsid w:val="00140167"/>
    <w:rsid w:val="001406B7"/>
    <w:rsid w:val="001407DF"/>
    <w:rsid w:val="0014085F"/>
    <w:rsid w:val="001412A2"/>
    <w:rsid w:val="00141325"/>
    <w:rsid w:val="00141506"/>
    <w:rsid w:val="00141768"/>
    <w:rsid w:val="00141C68"/>
    <w:rsid w:val="00141E39"/>
    <w:rsid w:val="0014276D"/>
    <w:rsid w:val="00142C00"/>
    <w:rsid w:val="00143005"/>
    <w:rsid w:val="001430A7"/>
    <w:rsid w:val="001438A1"/>
    <w:rsid w:val="00144C9F"/>
    <w:rsid w:val="00145041"/>
    <w:rsid w:val="001456C9"/>
    <w:rsid w:val="001456D9"/>
    <w:rsid w:val="00145F06"/>
    <w:rsid w:val="001466B1"/>
    <w:rsid w:val="001469FF"/>
    <w:rsid w:val="00147413"/>
    <w:rsid w:val="00147B7D"/>
    <w:rsid w:val="00150B3C"/>
    <w:rsid w:val="00152A0A"/>
    <w:rsid w:val="00152B24"/>
    <w:rsid w:val="00152D15"/>
    <w:rsid w:val="00152F80"/>
    <w:rsid w:val="001533FD"/>
    <w:rsid w:val="0015394E"/>
    <w:rsid w:val="00154382"/>
    <w:rsid w:val="001543FB"/>
    <w:rsid w:val="00154890"/>
    <w:rsid w:val="00154A47"/>
    <w:rsid w:val="00155C3C"/>
    <w:rsid w:val="0015662A"/>
    <w:rsid w:val="00156964"/>
    <w:rsid w:val="00156C08"/>
    <w:rsid w:val="00157A6A"/>
    <w:rsid w:val="00160137"/>
    <w:rsid w:val="001604EB"/>
    <w:rsid w:val="00161C4B"/>
    <w:rsid w:val="0016234A"/>
    <w:rsid w:val="00162745"/>
    <w:rsid w:val="0016352F"/>
    <w:rsid w:val="0016357E"/>
    <w:rsid w:val="00163D90"/>
    <w:rsid w:val="00163F58"/>
    <w:rsid w:val="00164376"/>
    <w:rsid w:val="00164695"/>
    <w:rsid w:val="00164792"/>
    <w:rsid w:val="001649F5"/>
    <w:rsid w:val="00164A46"/>
    <w:rsid w:val="00164F77"/>
    <w:rsid w:val="001652AD"/>
    <w:rsid w:val="0016551D"/>
    <w:rsid w:val="00166681"/>
    <w:rsid w:val="00166CB2"/>
    <w:rsid w:val="00166E9A"/>
    <w:rsid w:val="00167A01"/>
    <w:rsid w:val="00167D26"/>
    <w:rsid w:val="00170DB4"/>
    <w:rsid w:val="0017184B"/>
    <w:rsid w:val="00171C21"/>
    <w:rsid w:val="00172059"/>
    <w:rsid w:val="00172F9D"/>
    <w:rsid w:val="0017305F"/>
    <w:rsid w:val="00173249"/>
    <w:rsid w:val="00173420"/>
    <w:rsid w:val="00173BBF"/>
    <w:rsid w:val="00173EBE"/>
    <w:rsid w:val="001743D6"/>
    <w:rsid w:val="0017495F"/>
    <w:rsid w:val="00174D78"/>
    <w:rsid w:val="00175025"/>
    <w:rsid w:val="0017505A"/>
    <w:rsid w:val="0017634C"/>
    <w:rsid w:val="00176706"/>
    <w:rsid w:val="00177920"/>
    <w:rsid w:val="0018098D"/>
    <w:rsid w:val="00180B70"/>
    <w:rsid w:val="00184607"/>
    <w:rsid w:val="00184746"/>
    <w:rsid w:val="00185148"/>
    <w:rsid w:val="0018530A"/>
    <w:rsid w:val="00185320"/>
    <w:rsid w:val="00185703"/>
    <w:rsid w:val="00185F51"/>
    <w:rsid w:val="0018605F"/>
    <w:rsid w:val="001862B4"/>
    <w:rsid w:val="00186B17"/>
    <w:rsid w:val="001876EB"/>
    <w:rsid w:val="0018797D"/>
    <w:rsid w:val="00187FD0"/>
    <w:rsid w:val="0019023E"/>
    <w:rsid w:val="00190EA3"/>
    <w:rsid w:val="001911F8"/>
    <w:rsid w:val="001914A8"/>
    <w:rsid w:val="00191B1F"/>
    <w:rsid w:val="00192953"/>
    <w:rsid w:val="00193CE1"/>
    <w:rsid w:val="00194755"/>
    <w:rsid w:val="00195182"/>
    <w:rsid w:val="001965B5"/>
    <w:rsid w:val="001966B1"/>
    <w:rsid w:val="00196B23"/>
    <w:rsid w:val="00196BE6"/>
    <w:rsid w:val="00197144"/>
    <w:rsid w:val="001971CF"/>
    <w:rsid w:val="001977B4"/>
    <w:rsid w:val="00197A40"/>
    <w:rsid w:val="00197FFA"/>
    <w:rsid w:val="001A0975"/>
    <w:rsid w:val="001A1A19"/>
    <w:rsid w:val="001A1D67"/>
    <w:rsid w:val="001A24EC"/>
    <w:rsid w:val="001A338D"/>
    <w:rsid w:val="001A3614"/>
    <w:rsid w:val="001A3839"/>
    <w:rsid w:val="001A3FA0"/>
    <w:rsid w:val="001A4492"/>
    <w:rsid w:val="001A44CB"/>
    <w:rsid w:val="001A4BFD"/>
    <w:rsid w:val="001A5063"/>
    <w:rsid w:val="001A5598"/>
    <w:rsid w:val="001A57D9"/>
    <w:rsid w:val="001A686E"/>
    <w:rsid w:val="001A694E"/>
    <w:rsid w:val="001A6C82"/>
    <w:rsid w:val="001A6EDE"/>
    <w:rsid w:val="001A703A"/>
    <w:rsid w:val="001A7C4B"/>
    <w:rsid w:val="001A7E02"/>
    <w:rsid w:val="001B005A"/>
    <w:rsid w:val="001B09E9"/>
    <w:rsid w:val="001B0D1D"/>
    <w:rsid w:val="001B0FF2"/>
    <w:rsid w:val="001B1128"/>
    <w:rsid w:val="001B1136"/>
    <w:rsid w:val="001B15FC"/>
    <w:rsid w:val="001B1735"/>
    <w:rsid w:val="001B22C4"/>
    <w:rsid w:val="001B24FE"/>
    <w:rsid w:val="001B2C06"/>
    <w:rsid w:val="001B31E9"/>
    <w:rsid w:val="001B47FE"/>
    <w:rsid w:val="001B4CE1"/>
    <w:rsid w:val="001B4E3D"/>
    <w:rsid w:val="001B5999"/>
    <w:rsid w:val="001B6238"/>
    <w:rsid w:val="001B6D28"/>
    <w:rsid w:val="001B71D4"/>
    <w:rsid w:val="001B7AB8"/>
    <w:rsid w:val="001B7DA6"/>
    <w:rsid w:val="001C0170"/>
    <w:rsid w:val="001C0491"/>
    <w:rsid w:val="001C0A3C"/>
    <w:rsid w:val="001C21A7"/>
    <w:rsid w:val="001C2971"/>
    <w:rsid w:val="001C343F"/>
    <w:rsid w:val="001C39EE"/>
    <w:rsid w:val="001C3CB2"/>
    <w:rsid w:val="001C42AF"/>
    <w:rsid w:val="001C5F19"/>
    <w:rsid w:val="001C6108"/>
    <w:rsid w:val="001C648E"/>
    <w:rsid w:val="001C6788"/>
    <w:rsid w:val="001C6833"/>
    <w:rsid w:val="001C68B1"/>
    <w:rsid w:val="001C6E47"/>
    <w:rsid w:val="001C6EB5"/>
    <w:rsid w:val="001C6F2F"/>
    <w:rsid w:val="001C792A"/>
    <w:rsid w:val="001C7C69"/>
    <w:rsid w:val="001D02E9"/>
    <w:rsid w:val="001D1427"/>
    <w:rsid w:val="001D1F45"/>
    <w:rsid w:val="001D4292"/>
    <w:rsid w:val="001D4539"/>
    <w:rsid w:val="001D46F6"/>
    <w:rsid w:val="001D4889"/>
    <w:rsid w:val="001D49BE"/>
    <w:rsid w:val="001D6007"/>
    <w:rsid w:val="001D6232"/>
    <w:rsid w:val="001D6AED"/>
    <w:rsid w:val="001D7869"/>
    <w:rsid w:val="001D79AD"/>
    <w:rsid w:val="001D7CD3"/>
    <w:rsid w:val="001E040E"/>
    <w:rsid w:val="001E042E"/>
    <w:rsid w:val="001E1245"/>
    <w:rsid w:val="001E18E5"/>
    <w:rsid w:val="001E23D0"/>
    <w:rsid w:val="001E2616"/>
    <w:rsid w:val="001E2B8D"/>
    <w:rsid w:val="001E3230"/>
    <w:rsid w:val="001E3681"/>
    <w:rsid w:val="001E3857"/>
    <w:rsid w:val="001E396A"/>
    <w:rsid w:val="001E3D7D"/>
    <w:rsid w:val="001E4579"/>
    <w:rsid w:val="001E4628"/>
    <w:rsid w:val="001E4A90"/>
    <w:rsid w:val="001E5295"/>
    <w:rsid w:val="001E6081"/>
    <w:rsid w:val="001E64CD"/>
    <w:rsid w:val="001E6CCD"/>
    <w:rsid w:val="001E705D"/>
    <w:rsid w:val="001F055A"/>
    <w:rsid w:val="001F084E"/>
    <w:rsid w:val="001F099E"/>
    <w:rsid w:val="001F0AE5"/>
    <w:rsid w:val="001F109D"/>
    <w:rsid w:val="001F1525"/>
    <w:rsid w:val="001F2F6E"/>
    <w:rsid w:val="001F3391"/>
    <w:rsid w:val="001F4007"/>
    <w:rsid w:val="001F4477"/>
    <w:rsid w:val="001F53F2"/>
    <w:rsid w:val="001F58C7"/>
    <w:rsid w:val="001F5E0C"/>
    <w:rsid w:val="001F7436"/>
    <w:rsid w:val="001F77C7"/>
    <w:rsid w:val="002004CE"/>
    <w:rsid w:val="002014DF"/>
    <w:rsid w:val="0020168D"/>
    <w:rsid w:val="00201FBD"/>
    <w:rsid w:val="00202C0C"/>
    <w:rsid w:val="00203491"/>
    <w:rsid w:val="002042D5"/>
    <w:rsid w:val="002043A6"/>
    <w:rsid w:val="00204A16"/>
    <w:rsid w:val="0020508E"/>
    <w:rsid w:val="002053FE"/>
    <w:rsid w:val="00205A93"/>
    <w:rsid w:val="002072EB"/>
    <w:rsid w:val="002102DA"/>
    <w:rsid w:val="0021074E"/>
    <w:rsid w:val="00211569"/>
    <w:rsid w:val="00211935"/>
    <w:rsid w:val="002119CD"/>
    <w:rsid w:val="002120D7"/>
    <w:rsid w:val="0021249E"/>
    <w:rsid w:val="00212B61"/>
    <w:rsid w:val="00213363"/>
    <w:rsid w:val="00213A69"/>
    <w:rsid w:val="002147B4"/>
    <w:rsid w:val="00215B96"/>
    <w:rsid w:val="00215CA9"/>
    <w:rsid w:val="00216050"/>
    <w:rsid w:val="00216658"/>
    <w:rsid w:val="00216DC4"/>
    <w:rsid w:val="00217215"/>
    <w:rsid w:val="00217515"/>
    <w:rsid w:val="00217571"/>
    <w:rsid w:val="00217AAB"/>
    <w:rsid w:val="002207E3"/>
    <w:rsid w:val="002209CA"/>
    <w:rsid w:val="00221BD7"/>
    <w:rsid w:val="002222F9"/>
    <w:rsid w:val="00222338"/>
    <w:rsid w:val="0022273C"/>
    <w:rsid w:val="00222A02"/>
    <w:rsid w:val="00222B37"/>
    <w:rsid w:val="00222C74"/>
    <w:rsid w:val="00223EC6"/>
    <w:rsid w:val="00224209"/>
    <w:rsid w:val="00225045"/>
    <w:rsid w:val="00225661"/>
    <w:rsid w:val="00225CA4"/>
    <w:rsid w:val="00226FC5"/>
    <w:rsid w:val="0022790F"/>
    <w:rsid w:val="00227D23"/>
    <w:rsid w:val="00227F3C"/>
    <w:rsid w:val="00230A12"/>
    <w:rsid w:val="00230B09"/>
    <w:rsid w:val="0023167F"/>
    <w:rsid w:val="00231903"/>
    <w:rsid w:val="00231D73"/>
    <w:rsid w:val="00233012"/>
    <w:rsid w:val="00233388"/>
    <w:rsid w:val="0023341E"/>
    <w:rsid w:val="00234853"/>
    <w:rsid w:val="00234B42"/>
    <w:rsid w:val="00235BBB"/>
    <w:rsid w:val="00236477"/>
    <w:rsid w:val="00236815"/>
    <w:rsid w:val="002372E8"/>
    <w:rsid w:val="002378EF"/>
    <w:rsid w:val="0024090A"/>
    <w:rsid w:val="00240D54"/>
    <w:rsid w:val="002410A7"/>
    <w:rsid w:val="0024121E"/>
    <w:rsid w:val="00241F2E"/>
    <w:rsid w:val="002421AC"/>
    <w:rsid w:val="0024263A"/>
    <w:rsid w:val="00242B06"/>
    <w:rsid w:val="00242F6D"/>
    <w:rsid w:val="00243CE7"/>
    <w:rsid w:val="00243D26"/>
    <w:rsid w:val="00244B43"/>
    <w:rsid w:val="0024598F"/>
    <w:rsid w:val="002464BD"/>
    <w:rsid w:val="0024773B"/>
    <w:rsid w:val="00247BE8"/>
    <w:rsid w:val="0025018E"/>
    <w:rsid w:val="0025074A"/>
    <w:rsid w:val="00250962"/>
    <w:rsid w:val="00250BE1"/>
    <w:rsid w:val="002513C6"/>
    <w:rsid w:val="0025177B"/>
    <w:rsid w:val="00251A33"/>
    <w:rsid w:val="002529CB"/>
    <w:rsid w:val="002539ED"/>
    <w:rsid w:val="00254867"/>
    <w:rsid w:val="002549B9"/>
    <w:rsid w:val="00254AE2"/>
    <w:rsid w:val="0025512D"/>
    <w:rsid w:val="00255A1C"/>
    <w:rsid w:val="00255FE4"/>
    <w:rsid w:val="0025733F"/>
    <w:rsid w:val="00257B83"/>
    <w:rsid w:val="00257C65"/>
    <w:rsid w:val="00260179"/>
    <w:rsid w:val="00260AED"/>
    <w:rsid w:val="00261C28"/>
    <w:rsid w:val="00262278"/>
    <w:rsid w:val="00262A3E"/>
    <w:rsid w:val="002630DF"/>
    <w:rsid w:val="002640AD"/>
    <w:rsid w:val="002640C1"/>
    <w:rsid w:val="0026420D"/>
    <w:rsid w:val="00265024"/>
    <w:rsid w:val="002669D4"/>
    <w:rsid w:val="00266A33"/>
    <w:rsid w:val="0026735B"/>
    <w:rsid w:val="0026775D"/>
    <w:rsid w:val="0027073A"/>
    <w:rsid w:val="00270813"/>
    <w:rsid w:val="00270E49"/>
    <w:rsid w:val="00270FB0"/>
    <w:rsid w:val="0027175A"/>
    <w:rsid w:val="00271FBB"/>
    <w:rsid w:val="00272146"/>
    <w:rsid w:val="002722E5"/>
    <w:rsid w:val="00272A17"/>
    <w:rsid w:val="00272BCE"/>
    <w:rsid w:val="00272E74"/>
    <w:rsid w:val="00273F20"/>
    <w:rsid w:val="002746BB"/>
    <w:rsid w:val="00275F8A"/>
    <w:rsid w:val="002769DC"/>
    <w:rsid w:val="00277880"/>
    <w:rsid w:val="00277C27"/>
    <w:rsid w:val="00277CBA"/>
    <w:rsid w:val="00277EE4"/>
    <w:rsid w:val="0028014B"/>
    <w:rsid w:val="002807C5"/>
    <w:rsid w:val="00280F40"/>
    <w:rsid w:val="00280F7C"/>
    <w:rsid w:val="00281CB0"/>
    <w:rsid w:val="00282690"/>
    <w:rsid w:val="00282896"/>
    <w:rsid w:val="002828A6"/>
    <w:rsid w:val="00282C83"/>
    <w:rsid w:val="00283113"/>
    <w:rsid w:val="00283D36"/>
    <w:rsid w:val="00284BFE"/>
    <w:rsid w:val="00285B8B"/>
    <w:rsid w:val="00285EF6"/>
    <w:rsid w:val="002860A4"/>
    <w:rsid w:val="00286DEB"/>
    <w:rsid w:val="00286EFB"/>
    <w:rsid w:val="0028717F"/>
    <w:rsid w:val="00287332"/>
    <w:rsid w:val="00287E4F"/>
    <w:rsid w:val="002916E1"/>
    <w:rsid w:val="00291962"/>
    <w:rsid w:val="00291CCD"/>
    <w:rsid w:val="00292159"/>
    <w:rsid w:val="00292D02"/>
    <w:rsid w:val="00293A3C"/>
    <w:rsid w:val="00293AD1"/>
    <w:rsid w:val="00293EFD"/>
    <w:rsid w:val="002942C4"/>
    <w:rsid w:val="0029433B"/>
    <w:rsid w:val="002943AC"/>
    <w:rsid w:val="00294CC4"/>
    <w:rsid w:val="0029581D"/>
    <w:rsid w:val="00295C66"/>
    <w:rsid w:val="002979D3"/>
    <w:rsid w:val="00297BBB"/>
    <w:rsid w:val="002A02FA"/>
    <w:rsid w:val="002A1B27"/>
    <w:rsid w:val="002A1C21"/>
    <w:rsid w:val="002A2546"/>
    <w:rsid w:val="002A274A"/>
    <w:rsid w:val="002A33DF"/>
    <w:rsid w:val="002A39AB"/>
    <w:rsid w:val="002A3AB6"/>
    <w:rsid w:val="002A3E21"/>
    <w:rsid w:val="002A3EA9"/>
    <w:rsid w:val="002A405B"/>
    <w:rsid w:val="002A411E"/>
    <w:rsid w:val="002A422E"/>
    <w:rsid w:val="002A45CA"/>
    <w:rsid w:val="002A66B0"/>
    <w:rsid w:val="002A6890"/>
    <w:rsid w:val="002A6F3B"/>
    <w:rsid w:val="002B01B4"/>
    <w:rsid w:val="002B1B6B"/>
    <w:rsid w:val="002B1B7E"/>
    <w:rsid w:val="002B1FEC"/>
    <w:rsid w:val="002B4388"/>
    <w:rsid w:val="002B55F8"/>
    <w:rsid w:val="002B5D92"/>
    <w:rsid w:val="002B62D1"/>
    <w:rsid w:val="002B6747"/>
    <w:rsid w:val="002B6FFC"/>
    <w:rsid w:val="002B7ED6"/>
    <w:rsid w:val="002B7F8C"/>
    <w:rsid w:val="002B7FDF"/>
    <w:rsid w:val="002C0A46"/>
    <w:rsid w:val="002C1BE2"/>
    <w:rsid w:val="002C1D7E"/>
    <w:rsid w:val="002C1DD8"/>
    <w:rsid w:val="002C3C36"/>
    <w:rsid w:val="002C419A"/>
    <w:rsid w:val="002C5A8B"/>
    <w:rsid w:val="002C5ECC"/>
    <w:rsid w:val="002C61EF"/>
    <w:rsid w:val="002C6E6A"/>
    <w:rsid w:val="002C7081"/>
    <w:rsid w:val="002C762E"/>
    <w:rsid w:val="002D0093"/>
    <w:rsid w:val="002D06BE"/>
    <w:rsid w:val="002D0FD5"/>
    <w:rsid w:val="002D17AC"/>
    <w:rsid w:val="002D19D3"/>
    <w:rsid w:val="002D1C05"/>
    <w:rsid w:val="002D3D3D"/>
    <w:rsid w:val="002D4CF2"/>
    <w:rsid w:val="002D4ED6"/>
    <w:rsid w:val="002D5864"/>
    <w:rsid w:val="002D58E9"/>
    <w:rsid w:val="002D5912"/>
    <w:rsid w:val="002D747C"/>
    <w:rsid w:val="002D78D6"/>
    <w:rsid w:val="002D7F71"/>
    <w:rsid w:val="002E09CD"/>
    <w:rsid w:val="002E1225"/>
    <w:rsid w:val="002E143F"/>
    <w:rsid w:val="002E199A"/>
    <w:rsid w:val="002E19D1"/>
    <w:rsid w:val="002E1C6D"/>
    <w:rsid w:val="002E2283"/>
    <w:rsid w:val="002E2A3D"/>
    <w:rsid w:val="002E2A75"/>
    <w:rsid w:val="002E354C"/>
    <w:rsid w:val="002E37E0"/>
    <w:rsid w:val="002E533F"/>
    <w:rsid w:val="002E56CB"/>
    <w:rsid w:val="002E64F2"/>
    <w:rsid w:val="002E687A"/>
    <w:rsid w:val="002E7293"/>
    <w:rsid w:val="002F14F8"/>
    <w:rsid w:val="002F179E"/>
    <w:rsid w:val="002F1A57"/>
    <w:rsid w:val="002F1DFB"/>
    <w:rsid w:val="002F22F5"/>
    <w:rsid w:val="002F265A"/>
    <w:rsid w:val="002F2A3C"/>
    <w:rsid w:val="002F2C15"/>
    <w:rsid w:val="002F386A"/>
    <w:rsid w:val="002F3976"/>
    <w:rsid w:val="002F3C0D"/>
    <w:rsid w:val="002F3DA2"/>
    <w:rsid w:val="002F3F9F"/>
    <w:rsid w:val="002F406A"/>
    <w:rsid w:val="002F4560"/>
    <w:rsid w:val="002F4692"/>
    <w:rsid w:val="002F4913"/>
    <w:rsid w:val="002F56B2"/>
    <w:rsid w:val="002F645D"/>
    <w:rsid w:val="002F6AB0"/>
    <w:rsid w:val="002F6C9B"/>
    <w:rsid w:val="002F6D69"/>
    <w:rsid w:val="002F7591"/>
    <w:rsid w:val="002F7802"/>
    <w:rsid w:val="002F7ABA"/>
    <w:rsid w:val="003002BD"/>
    <w:rsid w:val="0030054A"/>
    <w:rsid w:val="0030180D"/>
    <w:rsid w:val="0030200D"/>
    <w:rsid w:val="00302238"/>
    <w:rsid w:val="00302EBF"/>
    <w:rsid w:val="00304171"/>
    <w:rsid w:val="003043B6"/>
    <w:rsid w:val="00304A4C"/>
    <w:rsid w:val="003056CE"/>
    <w:rsid w:val="0030646E"/>
    <w:rsid w:val="0030682D"/>
    <w:rsid w:val="00307434"/>
    <w:rsid w:val="00307C03"/>
    <w:rsid w:val="003102BF"/>
    <w:rsid w:val="0031158A"/>
    <w:rsid w:val="00311905"/>
    <w:rsid w:val="00312ABC"/>
    <w:rsid w:val="00312C1D"/>
    <w:rsid w:val="00312C38"/>
    <w:rsid w:val="0031303F"/>
    <w:rsid w:val="003132A7"/>
    <w:rsid w:val="00314E83"/>
    <w:rsid w:val="00315669"/>
    <w:rsid w:val="00315BE7"/>
    <w:rsid w:val="00315D1D"/>
    <w:rsid w:val="00315E43"/>
    <w:rsid w:val="003160E4"/>
    <w:rsid w:val="00316B4D"/>
    <w:rsid w:val="00316CF6"/>
    <w:rsid w:val="003175EF"/>
    <w:rsid w:val="00317D6A"/>
    <w:rsid w:val="00320217"/>
    <w:rsid w:val="00320565"/>
    <w:rsid w:val="0032057C"/>
    <w:rsid w:val="00322464"/>
    <w:rsid w:val="00322831"/>
    <w:rsid w:val="00322A08"/>
    <w:rsid w:val="00322B4F"/>
    <w:rsid w:val="0032333B"/>
    <w:rsid w:val="0032344F"/>
    <w:rsid w:val="003234FB"/>
    <w:rsid w:val="00323655"/>
    <w:rsid w:val="003239FE"/>
    <w:rsid w:val="00323E30"/>
    <w:rsid w:val="003247D5"/>
    <w:rsid w:val="00324B3A"/>
    <w:rsid w:val="0032512F"/>
    <w:rsid w:val="00325DB4"/>
    <w:rsid w:val="00326358"/>
    <w:rsid w:val="003265A9"/>
    <w:rsid w:val="003271F6"/>
    <w:rsid w:val="00330C75"/>
    <w:rsid w:val="00330CA3"/>
    <w:rsid w:val="00331A77"/>
    <w:rsid w:val="00331E9B"/>
    <w:rsid w:val="00332AC1"/>
    <w:rsid w:val="00332B4D"/>
    <w:rsid w:val="003339AA"/>
    <w:rsid w:val="003339B1"/>
    <w:rsid w:val="003347E5"/>
    <w:rsid w:val="003352A5"/>
    <w:rsid w:val="00335651"/>
    <w:rsid w:val="003371BB"/>
    <w:rsid w:val="003374E1"/>
    <w:rsid w:val="00337A8A"/>
    <w:rsid w:val="00337D85"/>
    <w:rsid w:val="00337F22"/>
    <w:rsid w:val="00340723"/>
    <w:rsid w:val="00341224"/>
    <w:rsid w:val="0034125C"/>
    <w:rsid w:val="00341AC9"/>
    <w:rsid w:val="00341BD3"/>
    <w:rsid w:val="00341D5E"/>
    <w:rsid w:val="00342F84"/>
    <w:rsid w:val="00343623"/>
    <w:rsid w:val="00343DF7"/>
    <w:rsid w:val="00343EA4"/>
    <w:rsid w:val="00344EFF"/>
    <w:rsid w:val="00345A31"/>
    <w:rsid w:val="00346618"/>
    <w:rsid w:val="00347386"/>
    <w:rsid w:val="00347859"/>
    <w:rsid w:val="00347ACE"/>
    <w:rsid w:val="003504F8"/>
    <w:rsid w:val="0035060D"/>
    <w:rsid w:val="0035098A"/>
    <w:rsid w:val="00350C0C"/>
    <w:rsid w:val="00350DC7"/>
    <w:rsid w:val="00351DF3"/>
    <w:rsid w:val="0035214F"/>
    <w:rsid w:val="003521C9"/>
    <w:rsid w:val="00352327"/>
    <w:rsid w:val="0035266D"/>
    <w:rsid w:val="00352673"/>
    <w:rsid w:val="003527FF"/>
    <w:rsid w:val="00352F6C"/>
    <w:rsid w:val="00353932"/>
    <w:rsid w:val="00353B8D"/>
    <w:rsid w:val="0035467C"/>
    <w:rsid w:val="00354A13"/>
    <w:rsid w:val="00354BA3"/>
    <w:rsid w:val="003558C6"/>
    <w:rsid w:val="00355B8A"/>
    <w:rsid w:val="00355FBF"/>
    <w:rsid w:val="00356552"/>
    <w:rsid w:val="00356588"/>
    <w:rsid w:val="003565A2"/>
    <w:rsid w:val="00356707"/>
    <w:rsid w:val="00356F7F"/>
    <w:rsid w:val="00357D4F"/>
    <w:rsid w:val="00357FED"/>
    <w:rsid w:val="00361039"/>
    <w:rsid w:val="003616D4"/>
    <w:rsid w:val="00361E48"/>
    <w:rsid w:val="00362B4B"/>
    <w:rsid w:val="00363E75"/>
    <w:rsid w:val="00363F62"/>
    <w:rsid w:val="00364050"/>
    <w:rsid w:val="00364777"/>
    <w:rsid w:val="00364BC3"/>
    <w:rsid w:val="00365B1F"/>
    <w:rsid w:val="00366134"/>
    <w:rsid w:val="003674C7"/>
    <w:rsid w:val="003676DC"/>
    <w:rsid w:val="00367B79"/>
    <w:rsid w:val="00367BF8"/>
    <w:rsid w:val="00367C88"/>
    <w:rsid w:val="0037054F"/>
    <w:rsid w:val="00371135"/>
    <w:rsid w:val="00371444"/>
    <w:rsid w:val="00371789"/>
    <w:rsid w:val="00371F23"/>
    <w:rsid w:val="00372161"/>
    <w:rsid w:val="003727EA"/>
    <w:rsid w:val="00373971"/>
    <w:rsid w:val="00375ADA"/>
    <w:rsid w:val="00375AF8"/>
    <w:rsid w:val="00375D1B"/>
    <w:rsid w:val="00375E75"/>
    <w:rsid w:val="00376264"/>
    <w:rsid w:val="00376285"/>
    <w:rsid w:val="00376ACE"/>
    <w:rsid w:val="003772CF"/>
    <w:rsid w:val="003775E3"/>
    <w:rsid w:val="00380148"/>
    <w:rsid w:val="003804DE"/>
    <w:rsid w:val="003813E3"/>
    <w:rsid w:val="00381B22"/>
    <w:rsid w:val="00381C54"/>
    <w:rsid w:val="00381FA2"/>
    <w:rsid w:val="0038276A"/>
    <w:rsid w:val="00382DA5"/>
    <w:rsid w:val="0038306D"/>
    <w:rsid w:val="003831A3"/>
    <w:rsid w:val="003834AE"/>
    <w:rsid w:val="00383AB2"/>
    <w:rsid w:val="0038496E"/>
    <w:rsid w:val="00384FD1"/>
    <w:rsid w:val="003858F7"/>
    <w:rsid w:val="00386085"/>
    <w:rsid w:val="003861A0"/>
    <w:rsid w:val="00386233"/>
    <w:rsid w:val="003868DB"/>
    <w:rsid w:val="00386A38"/>
    <w:rsid w:val="00386D3B"/>
    <w:rsid w:val="003877F5"/>
    <w:rsid w:val="00387E6F"/>
    <w:rsid w:val="00390A08"/>
    <w:rsid w:val="00390AE6"/>
    <w:rsid w:val="00390E59"/>
    <w:rsid w:val="0039148B"/>
    <w:rsid w:val="00391A6C"/>
    <w:rsid w:val="0039226D"/>
    <w:rsid w:val="00392750"/>
    <w:rsid w:val="00392762"/>
    <w:rsid w:val="00393841"/>
    <w:rsid w:val="00393BA1"/>
    <w:rsid w:val="00394095"/>
    <w:rsid w:val="00394A3A"/>
    <w:rsid w:val="0039521A"/>
    <w:rsid w:val="00396D36"/>
    <w:rsid w:val="00397243"/>
    <w:rsid w:val="003979E1"/>
    <w:rsid w:val="003A1DF9"/>
    <w:rsid w:val="003A2B60"/>
    <w:rsid w:val="003A3172"/>
    <w:rsid w:val="003A355F"/>
    <w:rsid w:val="003A3A26"/>
    <w:rsid w:val="003A3C65"/>
    <w:rsid w:val="003A4E99"/>
    <w:rsid w:val="003A5CF2"/>
    <w:rsid w:val="003A7119"/>
    <w:rsid w:val="003A7D92"/>
    <w:rsid w:val="003B02E3"/>
    <w:rsid w:val="003B1259"/>
    <w:rsid w:val="003B1AF3"/>
    <w:rsid w:val="003B1FE4"/>
    <w:rsid w:val="003B1FEF"/>
    <w:rsid w:val="003B3679"/>
    <w:rsid w:val="003B3844"/>
    <w:rsid w:val="003B3B9D"/>
    <w:rsid w:val="003B400E"/>
    <w:rsid w:val="003B4842"/>
    <w:rsid w:val="003B56D1"/>
    <w:rsid w:val="003B66EA"/>
    <w:rsid w:val="003B6839"/>
    <w:rsid w:val="003B70D8"/>
    <w:rsid w:val="003B7BEA"/>
    <w:rsid w:val="003C0006"/>
    <w:rsid w:val="003C0331"/>
    <w:rsid w:val="003C04E3"/>
    <w:rsid w:val="003C0AA3"/>
    <w:rsid w:val="003C0D4B"/>
    <w:rsid w:val="003C1400"/>
    <w:rsid w:val="003C1C55"/>
    <w:rsid w:val="003C1CB4"/>
    <w:rsid w:val="003C1ECC"/>
    <w:rsid w:val="003C37AF"/>
    <w:rsid w:val="003C38A6"/>
    <w:rsid w:val="003C3F85"/>
    <w:rsid w:val="003C4151"/>
    <w:rsid w:val="003C4167"/>
    <w:rsid w:val="003C47F1"/>
    <w:rsid w:val="003C551F"/>
    <w:rsid w:val="003C5DDD"/>
    <w:rsid w:val="003C6548"/>
    <w:rsid w:val="003C6678"/>
    <w:rsid w:val="003C699B"/>
    <w:rsid w:val="003C6ABE"/>
    <w:rsid w:val="003C722E"/>
    <w:rsid w:val="003C762E"/>
    <w:rsid w:val="003C7711"/>
    <w:rsid w:val="003C7BEA"/>
    <w:rsid w:val="003D0286"/>
    <w:rsid w:val="003D046F"/>
    <w:rsid w:val="003D04ED"/>
    <w:rsid w:val="003D0725"/>
    <w:rsid w:val="003D0CB9"/>
    <w:rsid w:val="003D2301"/>
    <w:rsid w:val="003D27C5"/>
    <w:rsid w:val="003D29F6"/>
    <w:rsid w:val="003D36CE"/>
    <w:rsid w:val="003D4BBB"/>
    <w:rsid w:val="003D5444"/>
    <w:rsid w:val="003D6270"/>
    <w:rsid w:val="003D6C48"/>
    <w:rsid w:val="003D7D7F"/>
    <w:rsid w:val="003E032F"/>
    <w:rsid w:val="003E0D25"/>
    <w:rsid w:val="003E0F35"/>
    <w:rsid w:val="003E1094"/>
    <w:rsid w:val="003E1B07"/>
    <w:rsid w:val="003E21A2"/>
    <w:rsid w:val="003E2496"/>
    <w:rsid w:val="003E2FDF"/>
    <w:rsid w:val="003E4447"/>
    <w:rsid w:val="003E4C24"/>
    <w:rsid w:val="003E4CE6"/>
    <w:rsid w:val="003E4E9B"/>
    <w:rsid w:val="003E5C76"/>
    <w:rsid w:val="003E6171"/>
    <w:rsid w:val="003E6FFF"/>
    <w:rsid w:val="003E7555"/>
    <w:rsid w:val="003E771C"/>
    <w:rsid w:val="003E7AE1"/>
    <w:rsid w:val="003F0946"/>
    <w:rsid w:val="003F0AA0"/>
    <w:rsid w:val="003F164B"/>
    <w:rsid w:val="003F17AE"/>
    <w:rsid w:val="003F1861"/>
    <w:rsid w:val="003F1C2A"/>
    <w:rsid w:val="003F2168"/>
    <w:rsid w:val="003F26C6"/>
    <w:rsid w:val="003F2BAA"/>
    <w:rsid w:val="003F2CF1"/>
    <w:rsid w:val="003F37EB"/>
    <w:rsid w:val="003F3D68"/>
    <w:rsid w:val="003F3EAA"/>
    <w:rsid w:val="003F4204"/>
    <w:rsid w:val="003F4941"/>
    <w:rsid w:val="003F564C"/>
    <w:rsid w:val="003F58E8"/>
    <w:rsid w:val="003F5C55"/>
    <w:rsid w:val="003F5E89"/>
    <w:rsid w:val="003F635D"/>
    <w:rsid w:val="003F666C"/>
    <w:rsid w:val="003F6D89"/>
    <w:rsid w:val="003F789A"/>
    <w:rsid w:val="004009C5"/>
    <w:rsid w:val="00400F3E"/>
    <w:rsid w:val="00402FC1"/>
    <w:rsid w:val="00403B97"/>
    <w:rsid w:val="00405386"/>
    <w:rsid w:val="00405847"/>
    <w:rsid w:val="0040593A"/>
    <w:rsid w:val="0040672E"/>
    <w:rsid w:val="00406A94"/>
    <w:rsid w:val="00406C6E"/>
    <w:rsid w:val="00406CA5"/>
    <w:rsid w:val="004077E5"/>
    <w:rsid w:val="00407A42"/>
    <w:rsid w:val="00410537"/>
    <w:rsid w:val="00410F6F"/>
    <w:rsid w:val="00410F93"/>
    <w:rsid w:val="00410FA5"/>
    <w:rsid w:val="004110CE"/>
    <w:rsid w:val="00411B7D"/>
    <w:rsid w:val="004128CE"/>
    <w:rsid w:val="004132B3"/>
    <w:rsid w:val="004132F9"/>
    <w:rsid w:val="0041398A"/>
    <w:rsid w:val="00413C1E"/>
    <w:rsid w:val="00414C1F"/>
    <w:rsid w:val="0041625A"/>
    <w:rsid w:val="00417412"/>
    <w:rsid w:val="00417461"/>
    <w:rsid w:val="004174F1"/>
    <w:rsid w:val="0041758E"/>
    <w:rsid w:val="00417738"/>
    <w:rsid w:val="00417A4C"/>
    <w:rsid w:val="00420391"/>
    <w:rsid w:val="004209BE"/>
    <w:rsid w:val="00420ADA"/>
    <w:rsid w:val="00420EE4"/>
    <w:rsid w:val="00422A64"/>
    <w:rsid w:val="00423F3E"/>
    <w:rsid w:val="00424097"/>
    <w:rsid w:val="004262B4"/>
    <w:rsid w:val="0042669F"/>
    <w:rsid w:val="004305DF"/>
    <w:rsid w:val="00430816"/>
    <w:rsid w:val="00431A02"/>
    <w:rsid w:val="00431B21"/>
    <w:rsid w:val="00431C2E"/>
    <w:rsid w:val="0043204C"/>
    <w:rsid w:val="004323B9"/>
    <w:rsid w:val="0043269C"/>
    <w:rsid w:val="00432B60"/>
    <w:rsid w:val="00432E87"/>
    <w:rsid w:val="00433685"/>
    <w:rsid w:val="0043400C"/>
    <w:rsid w:val="004341B7"/>
    <w:rsid w:val="00434560"/>
    <w:rsid w:val="004349F6"/>
    <w:rsid w:val="00434F47"/>
    <w:rsid w:val="0043534B"/>
    <w:rsid w:val="00435623"/>
    <w:rsid w:val="00435D79"/>
    <w:rsid w:val="00436442"/>
    <w:rsid w:val="00436960"/>
    <w:rsid w:val="00436C9B"/>
    <w:rsid w:val="00437BAA"/>
    <w:rsid w:val="00440089"/>
    <w:rsid w:val="004408E2"/>
    <w:rsid w:val="00440BD4"/>
    <w:rsid w:val="00441D72"/>
    <w:rsid w:val="00441EE0"/>
    <w:rsid w:val="0044226A"/>
    <w:rsid w:val="004429E6"/>
    <w:rsid w:val="00443122"/>
    <w:rsid w:val="00443ABA"/>
    <w:rsid w:val="0044402E"/>
    <w:rsid w:val="00444148"/>
    <w:rsid w:val="004441EF"/>
    <w:rsid w:val="004442B1"/>
    <w:rsid w:val="004446D5"/>
    <w:rsid w:val="00444A8E"/>
    <w:rsid w:val="00444ABC"/>
    <w:rsid w:val="00445126"/>
    <w:rsid w:val="00445D31"/>
    <w:rsid w:val="00446824"/>
    <w:rsid w:val="00446887"/>
    <w:rsid w:val="00447025"/>
    <w:rsid w:val="00447080"/>
    <w:rsid w:val="0044709D"/>
    <w:rsid w:val="004474C8"/>
    <w:rsid w:val="004500BD"/>
    <w:rsid w:val="004504A6"/>
    <w:rsid w:val="00450D70"/>
    <w:rsid w:val="004515A0"/>
    <w:rsid w:val="00452244"/>
    <w:rsid w:val="00452CF9"/>
    <w:rsid w:val="00453498"/>
    <w:rsid w:val="00453EEF"/>
    <w:rsid w:val="00454129"/>
    <w:rsid w:val="00454193"/>
    <w:rsid w:val="00454320"/>
    <w:rsid w:val="0045432E"/>
    <w:rsid w:val="004548F1"/>
    <w:rsid w:val="0045509B"/>
    <w:rsid w:val="004552B5"/>
    <w:rsid w:val="00455366"/>
    <w:rsid w:val="0045548E"/>
    <w:rsid w:val="004558B0"/>
    <w:rsid w:val="00455A10"/>
    <w:rsid w:val="004563A7"/>
    <w:rsid w:val="00456422"/>
    <w:rsid w:val="00456F57"/>
    <w:rsid w:val="004576CE"/>
    <w:rsid w:val="00457E47"/>
    <w:rsid w:val="00460528"/>
    <w:rsid w:val="00460CCE"/>
    <w:rsid w:val="004612B1"/>
    <w:rsid w:val="00461FF6"/>
    <w:rsid w:val="0046205F"/>
    <w:rsid w:val="00462152"/>
    <w:rsid w:val="0046441A"/>
    <w:rsid w:val="00464560"/>
    <w:rsid w:val="00464754"/>
    <w:rsid w:val="00464801"/>
    <w:rsid w:val="00464C9F"/>
    <w:rsid w:val="00465083"/>
    <w:rsid w:val="00465285"/>
    <w:rsid w:val="00465846"/>
    <w:rsid w:val="00465B88"/>
    <w:rsid w:val="004666F5"/>
    <w:rsid w:val="00466C70"/>
    <w:rsid w:val="00466C84"/>
    <w:rsid w:val="00466D4A"/>
    <w:rsid w:val="00466F17"/>
    <w:rsid w:val="00467642"/>
    <w:rsid w:val="00467717"/>
    <w:rsid w:val="00467D62"/>
    <w:rsid w:val="004704FB"/>
    <w:rsid w:val="004715C6"/>
    <w:rsid w:val="00472169"/>
    <w:rsid w:val="00472276"/>
    <w:rsid w:val="004724DD"/>
    <w:rsid w:val="00472D64"/>
    <w:rsid w:val="004735EC"/>
    <w:rsid w:val="00473B48"/>
    <w:rsid w:val="00473BA4"/>
    <w:rsid w:val="00474518"/>
    <w:rsid w:val="00474ACF"/>
    <w:rsid w:val="00474F05"/>
    <w:rsid w:val="0047501A"/>
    <w:rsid w:val="00475374"/>
    <w:rsid w:val="004757EC"/>
    <w:rsid w:val="00475982"/>
    <w:rsid w:val="00476302"/>
    <w:rsid w:val="00476B00"/>
    <w:rsid w:val="00476EB4"/>
    <w:rsid w:val="00477D93"/>
    <w:rsid w:val="00480267"/>
    <w:rsid w:val="004808C0"/>
    <w:rsid w:val="00480AB2"/>
    <w:rsid w:val="00480BF9"/>
    <w:rsid w:val="00480D99"/>
    <w:rsid w:val="00480F90"/>
    <w:rsid w:val="00481C9A"/>
    <w:rsid w:val="00481CBC"/>
    <w:rsid w:val="00481D03"/>
    <w:rsid w:val="00481D9D"/>
    <w:rsid w:val="00482684"/>
    <w:rsid w:val="00482BF1"/>
    <w:rsid w:val="0048301F"/>
    <w:rsid w:val="00483301"/>
    <w:rsid w:val="0048340B"/>
    <w:rsid w:val="00483750"/>
    <w:rsid w:val="00484D16"/>
    <w:rsid w:val="0048535C"/>
    <w:rsid w:val="004855D6"/>
    <w:rsid w:val="00485673"/>
    <w:rsid w:val="004856A5"/>
    <w:rsid w:val="00486CCC"/>
    <w:rsid w:val="00487496"/>
    <w:rsid w:val="004876B2"/>
    <w:rsid w:val="004903B1"/>
    <w:rsid w:val="0049092B"/>
    <w:rsid w:val="00490F75"/>
    <w:rsid w:val="0049111B"/>
    <w:rsid w:val="004916BB"/>
    <w:rsid w:val="00491D14"/>
    <w:rsid w:val="00492018"/>
    <w:rsid w:val="00492309"/>
    <w:rsid w:val="00493467"/>
    <w:rsid w:val="00493E53"/>
    <w:rsid w:val="004941C0"/>
    <w:rsid w:val="004945B9"/>
    <w:rsid w:val="004945EB"/>
    <w:rsid w:val="00494728"/>
    <w:rsid w:val="004959CB"/>
    <w:rsid w:val="004966D8"/>
    <w:rsid w:val="00497044"/>
    <w:rsid w:val="00497200"/>
    <w:rsid w:val="00497D5A"/>
    <w:rsid w:val="004A06BE"/>
    <w:rsid w:val="004A147A"/>
    <w:rsid w:val="004A1E49"/>
    <w:rsid w:val="004A246D"/>
    <w:rsid w:val="004A24C2"/>
    <w:rsid w:val="004A3877"/>
    <w:rsid w:val="004A38CF"/>
    <w:rsid w:val="004A42F5"/>
    <w:rsid w:val="004A50E3"/>
    <w:rsid w:val="004A566A"/>
    <w:rsid w:val="004A5766"/>
    <w:rsid w:val="004A5ABC"/>
    <w:rsid w:val="004A5D80"/>
    <w:rsid w:val="004A6823"/>
    <w:rsid w:val="004A6923"/>
    <w:rsid w:val="004A6D1C"/>
    <w:rsid w:val="004A7077"/>
    <w:rsid w:val="004A709D"/>
    <w:rsid w:val="004B005B"/>
    <w:rsid w:val="004B0CD8"/>
    <w:rsid w:val="004B16DD"/>
    <w:rsid w:val="004B24F3"/>
    <w:rsid w:val="004B2816"/>
    <w:rsid w:val="004B4673"/>
    <w:rsid w:val="004B46F6"/>
    <w:rsid w:val="004B4801"/>
    <w:rsid w:val="004B515E"/>
    <w:rsid w:val="004B552D"/>
    <w:rsid w:val="004B5AF1"/>
    <w:rsid w:val="004B64F7"/>
    <w:rsid w:val="004B6753"/>
    <w:rsid w:val="004B6A0E"/>
    <w:rsid w:val="004B75F2"/>
    <w:rsid w:val="004C0170"/>
    <w:rsid w:val="004C0D3E"/>
    <w:rsid w:val="004C125E"/>
    <w:rsid w:val="004C16DC"/>
    <w:rsid w:val="004C2600"/>
    <w:rsid w:val="004C2741"/>
    <w:rsid w:val="004C2C52"/>
    <w:rsid w:val="004C32AB"/>
    <w:rsid w:val="004C37A3"/>
    <w:rsid w:val="004C3F16"/>
    <w:rsid w:val="004C408E"/>
    <w:rsid w:val="004C510C"/>
    <w:rsid w:val="004C53DD"/>
    <w:rsid w:val="004C5BB9"/>
    <w:rsid w:val="004C6173"/>
    <w:rsid w:val="004C62A7"/>
    <w:rsid w:val="004C72AE"/>
    <w:rsid w:val="004C72D2"/>
    <w:rsid w:val="004C73CF"/>
    <w:rsid w:val="004D135F"/>
    <w:rsid w:val="004D1785"/>
    <w:rsid w:val="004D1B4D"/>
    <w:rsid w:val="004D22CA"/>
    <w:rsid w:val="004D4DE8"/>
    <w:rsid w:val="004D536D"/>
    <w:rsid w:val="004D56DD"/>
    <w:rsid w:val="004D69F2"/>
    <w:rsid w:val="004D6FC7"/>
    <w:rsid w:val="004D72B9"/>
    <w:rsid w:val="004D73DD"/>
    <w:rsid w:val="004D7B67"/>
    <w:rsid w:val="004E0088"/>
    <w:rsid w:val="004E082E"/>
    <w:rsid w:val="004E0BF1"/>
    <w:rsid w:val="004E1D23"/>
    <w:rsid w:val="004E1DB2"/>
    <w:rsid w:val="004E21C4"/>
    <w:rsid w:val="004E2429"/>
    <w:rsid w:val="004E2B86"/>
    <w:rsid w:val="004E2CB8"/>
    <w:rsid w:val="004E30EE"/>
    <w:rsid w:val="004E3482"/>
    <w:rsid w:val="004E4245"/>
    <w:rsid w:val="004E42C7"/>
    <w:rsid w:val="004E4680"/>
    <w:rsid w:val="004E4E19"/>
    <w:rsid w:val="004E5BD4"/>
    <w:rsid w:val="004E5C48"/>
    <w:rsid w:val="004E6261"/>
    <w:rsid w:val="004E748E"/>
    <w:rsid w:val="004E7714"/>
    <w:rsid w:val="004E795F"/>
    <w:rsid w:val="004E7E83"/>
    <w:rsid w:val="004F0297"/>
    <w:rsid w:val="004F086B"/>
    <w:rsid w:val="004F1002"/>
    <w:rsid w:val="004F186D"/>
    <w:rsid w:val="004F1B6D"/>
    <w:rsid w:val="004F1E48"/>
    <w:rsid w:val="004F1F49"/>
    <w:rsid w:val="004F21E5"/>
    <w:rsid w:val="004F22A2"/>
    <w:rsid w:val="004F2459"/>
    <w:rsid w:val="004F273B"/>
    <w:rsid w:val="004F280D"/>
    <w:rsid w:val="004F2BBF"/>
    <w:rsid w:val="004F38E5"/>
    <w:rsid w:val="004F4195"/>
    <w:rsid w:val="004F48F7"/>
    <w:rsid w:val="004F4BE6"/>
    <w:rsid w:val="004F5A12"/>
    <w:rsid w:val="004F64D9"/>
    <w:rsid w:val="004F64F1"/>
    <w:rsid w:val="004F6B3C"/>
    <w:rsid w:val="004F6BFB"/>
    <w:rsid w:val="004F6F99"/>
    <w:rsid w:val="004F7152"/>
    <w:rsid w:val="004F73A3"/>
    <w:rsid w:val="004F769E"/>
    <w:rsid w:val="005000EA"/>
    <w:rsid w:val="00500A14"/>
    <w:rsid w:val="00500A71"/>
    <w:rsid w:val="00500B15"/>
    <w:rsid w:val="005020DC"/>
    <w:rsid w:val="005040A9"/>
    <w:rsid w:val="0050437B"/>
    <w:rsid w:val="00505411"/>
    <w:rsid w:val="00505693"/>
    <w:rsid w:val="00505A4B"/>
    <w:rsid w:val="00506008"/>
    <w:rsid w:val="0050611E"/>
    <w:rsid w:val="00506342"/>
    <w:rsid w:val="00506FF0"/>
    <w:rsid w:val="0050709C"/>
    <w:rsid w:val="005076FD"/>
    <w:rsid w:val="00507E13"/>
    <w:rsid w:val="005105D3"/>
    <w:rsid w:val="00510639"/>
    <w:rsid w:val="00510E56"/>
    <w:rsid w:val="00511A61"/>
    <w:rsid w:val="00511D97"/>
    <w:rsid w:val="00511DD4"/>
    <w:rsid w:val="005120BE"/>
    <w:rsid w:val="00512140"/>
    <w:rsid w:val="005143D4"/>
    <w:rsid w:val="0051441E"/>
    <w:rsid w:val="00514CA9"/>
    <w:rsid w:val="0051502B"/>
    <w:rsid w:val="0051584A"/>
    <w:rsid w:val="0051586E"/>
    <w:rsid w:val="005167B0"/>
    <w:rsid w:val="005168F3"/>
    <w:rsid w:val="00516A7E"/>
    <w:rsid w:val="00516B6E"/>
    <w:rsid w:val="00516F1A"/>
    <w:rsid w:val="005172AC"/>
    <w:rsid w:val="00520DCC"/>
    <w:rsid w:val="005210DB"/>
    <w:rsid w:val="00521641"/>
    <w:rsid w:val="00521823"/>
    <w:rsid w:val="005220CB"/>
    <w:rsid w:val="005227CD"/>
    <w:rsid w:val="00522C05"/>
    <w:rsid w:val="005237E4"/>
    <w:rsid w:val="00523882"/>
    <w:rsid w:val="00523A82"/>
    <w:rsid w:val="005240D2"/>
    <w:rsid w:val="00524521"/>
    <w:rsid w:val="0052525C"/>
    <w:rsid w:val="00525489"/>
    <w:rsid w:val="005254E0"/>
    <w:rsid w:val="00525B06"/>
    <w:rsid w:val="00526351"/>
    <w:rsid w:val="00526D00"/>
    <w:rsid w:val="00526D57"/>
    <w:rsid w:val="00527016"/>
    <w:rsid w:val="005272C8"/>
    <w:rsid w:val="00527B22"/>
    <w:rsid w:val="005300AB"/>
    <w:rsid w:val="005301FB"/>
    <w:rsid w:val="00530D55"/>
    <w:rsid w:val="00531E86"/>
    <w:rsid w:val="0053226E"/>
    <w:rsid w:val="005325BF"/>
    <w:rsid w:val="00533695"/>
    <w:rsid w:val="005342DE"/>
    <w:rsid w:val="005343FA"/>
    <w:rsid w:val="0053497F"/>
    <w:rsid w:val="005356B1"/>
    <w:rsid w:val="005370B4"/>
    <w:rsid w:val="0053716E"/>
    <w:rsid w:val="0053722F"/>
    <w:rsid w:val="005402AF"/>
    <w:rsid w:val="00540693"/>
    <w:rsid w:val="00540925"/>
    <w:rsid w:val="0054148B"/>
    <w:rsid w:val="005422D5"/>
    <w:rsid w:val="005425BA"/>
    <w:rsid w:val="005425C7"/>
    <w:rsid w:val="00542607"/>
    <w:rsid w:val="005437DC"/>
    <w:rsid w:val="00543B99"/>
    <w:rsid w:val="00544674"/>
    <w:rsid w:val="00544A27"/>
    <w:rsid w:val="0054529F"/>
    <w:rsid w:val="00545B0B"/>
    <w:rsid w:val="0054679B"/>
    <w:rsid w:val="005472D1"/>
    <w:rsid w:val="00550453"/>
    <w:rsid w:val="00551106"/>
    <w:rsid w:val="0055264C"/>
    <w:rsid w:val="0055283F"/>
    <w:rsid w:val="00552A3E"/>
    <w:rsid w:val="00552A47"/>
    <w:rsid w:val="005538B4"/>
    <w:rsid w:val="00553B80"/>
    <w:rsid w:val="00553CFB"/>
    <w:rsid w:val="00554586"/>
    <w:rsid w:val="005546DA"/>
    <w:rsid w:val="00554899"/>
    <w:rsid w:val="00555035"/>
    <w:rsid w:val="00555268"/>
    <w:rsid w:val="00555C67"/>
    <w:rsid w:val="00555D0C"/>
    <w:rsid w:val="00556849"/>
    <w:rsid w:val="00556CF9"/>
    <w:rsid w:val="0055707B"/>
    <w:rsid w:val="005600B0"/>
    <w:rsid w:val="00560FE9"/>
    <w:rsid w:val="00561A7C"/>
    <w:rsid w:val="00562A6C"/>
    <w:rsid w:val="005631E7"/>
    <w:rsid w:val="00564058"/>
    <w:rsid w:val="005641DB"/>
    <w:rsid w:val="00564CA4"/>
    <w:rsid w:val="00564D6D"/>
    <w:rsid w:val="00565006"/>
    <w:rsid w:val="0056501E"/>
    <w:rsid w:val="00565381"/>
    <w:rsid w:val="005654F7"/>
    <w:rsid w:val="00566479"/>
    <w:rsid w:val="005667F0"/>
    <w:rsid w:val="00566A56"/>
    <w:rsid w:val="00567783"/>
    <w:rsid w:val="00570491"/>
    <w:rsid w:val="00570595"/>
    <w:rsid w:val="0057166A"/>
    <w:rsid w:val="00571AF5"/>
    <w:rsid w:val="00571E35"/>
    <w:rsid w:val="0057349C"/>
    <w:rsid w:val="0057382A"/>
    <w:rsid w:val="005745D8"/>
    <w:rsid w:val="005745E9"/>
    <w:rsid w:val="00574AD3"/>
    <w:rsid w:val="00575030"/>
    <w:rsid w:val="00575452"/>
    <w:rsid w:val="00575664"/>
    <w:rsid w:val="00575E38"/>
    <w:rsid w:val="005766C8"/>
    <w:rsid w:val="00576FC4"/>
    <w:rsid w:val="005776B0"/>
    <w:rsid w:val="005776DE"/>
    <w:rsid w:val="0058045E"/>
    <w:rsid w:val="005821D8"/>
    <w:rsid w:val="00582319"/>
    <w:rsid w:val="005826FF"/>
    <w:rsid w:val="00583F77"/>
    <w:rsid w:val="00585484"/>
    <w:rsid w:val="0058576F"/>
    <w:rsid w:val="00585C9D"/>
    <w:rsid w:val="00585DC0"/>
    <w:rsid w:val="00587560"/>
    <w:rsid w:val="00587832"/>
    <w:rsid w:val="0059095E"/>
    <w:rsid w:val="00590EEF"/>
    <w:rsid w:val="00592342"/>
    <w:rsid w:val="0059270E"/>
    <w:rsid w:val="005928AE"/>
    <w:rsid w:val="005931A3"/>
    <w:rsid w:val="0059329F"/>
    <w:rsid w:val="00593768"/>
    <w:rsid w:val="00594256"/>
    <w:rsid w:val="0059472B"/>
    <w:rsid w:val="005956DA"/>
    <w:rsid w:val="00596900"/>
    <w:rsid w:val="00597BFD"/>
    <w:rsid w:val="00597EDE"/>
    <w:rsid w:val="005A0438"/>
    <w:rsid w:val="005A0713"/>
    <w:rsid w:val="005A1367"/>
    <w:rsid w:val="005A1791"/>
    <w:rsid w:val="005A270C"/>
    <w:rsid w:val="005A290D"/>
    <w:rsid w:val="005A2EDB"/>
    <w:rsid w:val="005A3A62"/>
    <w:rsid w:val="005A4D4A"/>
    <w:rsid w:val="005A5723"/>
    <w:rsid w:val="005A5A11"/>
    <w:rsid w:val="005A6177"/>
    <w:rsid w:val="005A693F"/>
    <w:rsid w:val="005A75AE"/>
    <w:rsid w:val="005A7999"/>
    <w:rsid w:val="005A7E8A"/>
    <w:rsid w:val="005B0760"/>
    <w:rsid w:val="005B0F50"/>
    <w:rsid w:val="005B1093"/>
    <w:rsid w:val="005B11EB"/>
    <w:rsid w:val="005B1459"/>
    <w:rsid w:val="005B1873"/>
    <w:rsid w:val="005B1CED"/>
    <w:rsid w:val="005B20A2"/>
    <w:rsid w:val="005B251A"/>
    <w:rsid w:val="005B27CA"/>
    <w:rsid w:val="005B27E2"/>
    <w:rsid w:val="005B2DEC"/>
    <w:rsid w:val="005B2DEF"/>
    <w:rsid w:val="005B41FA"/>
    <w:rsid w:val="005B4236"/>
    <w:rsid w:val="005B4ECD"/>
    <w:rsid w:val="005B507B"/>
    <w:rsid w:val="005B50FA"/>
    <w:rsid w:val="005B57BA"/>
    <w:rsid w:val="005B583D"/>
    <w:rsid w:val="005B585B"/>
    <w:rsid w:val="005B63C4"/>
    <w:rsid w:val="005B63E9"/>
    <w:rsid w:val="005B64EF"/>
    <w:rsid w:val="005B6DC1"/>
    <w:rsid w:val="005B7A95"/>
    <w:rsid w:val="005B7D80"/>
    <w:rsid w:val="005C12E1"/>
    <w:rsid w:val="005C1566"/>
    <w:rsid w:val="005C236C"/>
    <w:rsid w:val="005C2427"/>
    <w:rsid w:val="005C324E"/>
    <w:rsid w:val="005C32E6"/>
    <w:rsid w:val="005C465C"/>
    <w:rsid w:val="005C4A56"/>
    <w:rsid w:val="005C5227"/>
    <w:rsid w:val="005C557D"/>
    <w:rsid w:val="005C5DCA"/>
    <w:rsid w:val="005C5EBD"/>
    <w:rsid w:val="005C62AB"/>
    <w:rsid w:val="005C6761"/>
    <w:rsid w:val="005C683E"/>
    <w:rsid w:val="005C6B6B"/>
    <w:rsid w:val="005C6DC7"/>
    <w:rsid w:val="005C6E33"/>
    <w:rsid w:val="005C72B6"/>
    <w:rsid w:val="005C7619"/>
    <w:rsid w:val="005D07F6"/>
    <w:rsid w:val="005D1022"/>
    <w:rsid w:val="005D1D7D"/>
    <w:rsid w:val="005D1FB2"/>
    <w:rsid w:val="005D2250"/>
    <w:rsid w:val="005D29FF"/>
    <w:rsid w:val="005D3381"/>
    <w:rsid w:val="005D38F0"/>
    <w:rsid w:val="005D39C3"/>
    <w:rsid w:val="005D42AC"/>
    <w:rsid w:val="005D4659"/>
    <w:rsid w:val="005D485A"/>
    <w:rsid w:val="005D4A64"/>
    <w:rsid w:val="005D5883"/>
    <w:rsid w:val="005D59DD"/>
    <w:rsid w:val="005D5CE2"/>
    <w:rsid w:val="005D7370"/>
    <w:rsid w:val="005D7E95"/>
    <w:rsid w:val="005E1773"/>
    <w:rsid w:val="005E2C14"/>
    <w:rsid w:val="005E3825"/>
    <w:rsid w:val="005E39A9"/>
    <w:rsid w:val="005E4FA7"/>
    <w:rsid w:val="005E602B"/>
    <w:rsid w:val="005E6888"/>
    <w:rsid w:val="005E6DF8"/>
    <w:rsid w:val="005E78E3"/>
    <w:rsid w:val="005E7A49"/>
    <w:rsid w:val="005E7E79"/>
    <w:rsid w:val="005E7F01"/>
    <w:rsid w:val="005F12E8"/>
    <w:rsid w:val="005F13DA"/>
    <w:rsid w:val="005F2255"/>
    <w:rsid w:val="005F2D26"/>
    <w:rsid w:val="005F2FCD"/>
    <w:rsid w:val="005F3495"/>
    <w:rsid w:val="005F476D"/>
    <w:rsid w:val="005F4867"/>
    <w:rsid w:val="005F5047"/>
    <w:rsid w:val="005F512A"/>
    <w:rsid w:val="005F5395"/>
    <w:rsid w:val="005F6722"/>
    <w:rsid w:val="005F6AEF"/>
    <w:rsid w:val="005F719C"/>
    <w:rsid w:val="005F7DAA"/>
    <w:rsid w:val="00600525"/>
    <w:rsid w:val="006007D8"/>
    <w:rsid w:val="0060143E"/>
    <w:rsid w:val="00601877"/>
    <w:rsid w:val="00601B9D"/>
    <w:rsid w:val="006021E7"/>
    <w:rsid w:val="00602460"/>
    <w:rsid w:val="0060259B"/>
    <w:rsid w:val="00602F2F"/>
    <w:rsid w:val="006033E1"/>
    <w:rsid w:val="006040A2"/>
    <w:rsid w:val="0060552C"/>
    <w:rsid w:val="00605543"/>
    <w:rsid w:val="00605651"/>
    <w:rsid w:val="00605B7A"/>
    <w:rsid w:val="00605E02"/>
    <w:rsid w:val="00606389"/>
    <w:rsid w:val="006064C1"/>
    <w:rsid w:val="00606590"/>
    <w:rsid w:val="00606BD4"/>
    <w:rsid w:val="006071C9"/>
    <w:rsid w:val="0060739D"/>
    <w:rsid w:val="006078EA"/>
    <w:rsid w:val="00607E35"/>
    <w:rsid w:val="0061004F"/>
    <w:rsid w:val="0061135C"/>
    <w:rsid w:val="00611390"/>
    <w:rsid w:val="00611492"/>
    <w:rsid w:val="00611D0A"/>
    <w:rsid w:val="00612525"/>
    <w:rsid w:val="00612587"/>
    <w:rsid w:val="00612983"/>
    <w:rsid w:val="00613A3E"/>
    <w:rsid w:val="00613B0C"/>
    <w:rsid w:val="00614A77"/>
    <w:rsid w:val="00614C40"/>
    <w:rsid w:val="00615929"/>
    <w:rsid w:val="00615A8E"/>
    <w:rsid w:val="00615ABA"/>
    <w:rsid w:val="00616291"/>
    <w:rsid w:val="00616484"/>
    <w:rsid w:val="00616A5F"/>
    <w:rsid w:val="00616D68"/>
    <w:rsid w:val="00617404"/>
    <w:rsid w:val="00617716"/>
    <w:rsid w:val="006177A2"/>
    <w:rsid w:val="00617C1B"/>
    <w:rsid w:val="00617C72"/>
    <w:rsid w:val="00617E7E"/>
    <w:rsid w:val="006201E6"/>
    <w:rsid w:val="006206EB"/>
    <w:rsid w:val="00621692"/>
    <w:rsid w:val="00621F17"/>
    <w:rsid w:val="00623D60"/>
    <w:rsid w:val="00623F93"/>
    <w:rsid w:val="0062409F"/>
    <w:rsid w:val="0062425E"/>
    <w:rsid w:val="00624AA2"/>
    <w:rsid w:val="00625008"/>
    <w:rsid w:val="00625126"/>
    <w:rsid w:val="00625661"/>
    <w:rsid w:val="0062654B"/>
    <w:rsid w:val="0062666D"/>
    <w:rsid w:val="006268DD"/>
    <w:rsid w:val="00626B8C"/>
    <w:rsid w:val="00626D1D"/>
    <w:rsid w:val="00626F21"/>
    <w:rsid w:val="00627BBB"/>
    <w:rsid w:val="0063020A"/>
    <w:rsid w:val="00631019"/>
    <w:rsid w:val="00631B1E"/>
    <w:rsid w:val="00631F10"/>
    <w:rsid w:val="00632321"/>
    <w:rsid w:val="0063253D"/>
    <w:rsid w:val="00632644"/>
    <w:rsid w:val="00632712"/>
    <w:rsid w:val="006328DA"/>
    <w:rsid w:val="00632BB1"/>
    <w:rsid w:val="006333AE"/>
    <w:rsid w:val="00634023"/>
    <w:rsid w:val="00634524"/>
    <w:rsid w:val="00634AE8"/>
    <w:rsid w:val="00634B15"/>
    <w:rsid w:val="00634EC9"/>
    <w:rsid w:val="006350F4"/>
    <w:rsid w:val="00635414"/>
    <w:rsid w:val="006359B2"/>
    <w:rsid w:val="0063697B"/>
    <w:rsid w:val="006376DD"/>
    <w:rsid w:val="00637A04"/>
    <w:rsid w:val="00637A79"/>
    <w:rsid w:val="006400C2"/>
    <w:rsid w:val="00640490"/>
    <w:rsid w:val="00640C6B"/>
    <w:rsid w:val="00640D99"/>
    <w:rsid w:val="00641AFC"/>
    <w:rsid w:val="006422C8"/>
    <w:rsid w:val="00642C89"/>
    <w:rsid w:val="00642E61"/>
    <w:rsid w:val="00642F67"/>
    <w:rsid w:val="006432F3"/>
    <w:rsid w:val="006439F3"/>
    <w:rsid w:val="00645A40"/>
    <w:rsid w:val="00645DF2"/>
    <w:rsid w:val="00647076"/>
    <w:rsid w:val="006470D6"/>
    <w:rsid w:val="00647ED2"/>
    <w:rsid w:val="006506ED"/>
    <w:rsid w:val="00650930"/>
    <w:rsid w:val="00651244"/>
    <w:rsid w:val="00651B12"/>
    <w:rsid w:val="00652747"/>
    <w:rsid w:val="00652DEB"/>
    <w:rsid w:val="006537EC"/>
    <w:rsid w:val="0065388B"/>
    <w:rsid w:val="00653CA8"/>
    <w:rsid w:val="00653F84"/>
    <w:rsid w:val="006540D3"/>
    <w:rsid w:val="006546DC"/>
    <w:rsid w:val="0065480E"/>
    <w:rsid w:val="006552C0"/>
    <w:rsid w:val="00655648"/>
    <w:rsid w:val="006564C3"/>
    <w:rsid w:val="00656DB6"/>
    <w:rsid w:val="0065706D"/>
    <w:rsid w:val="00660659"/>
    <w:rsid w:val="00661018"/>
    <w:rsid w:val="00661E2A"/>
    <w:rsid w:val="00661F21"/>
    <w:rsid w:val="00662CA1"/>
    <w:rsid w:val="00663A13"/>
    <w:rsid w:val="00663E23"/>
    <w:rsid w:val="006646EC"/>
    <w:rsid w:val="00665175"/>
    <w:rsid w:val="00665344"/>
    <w:rsid w:val="00665C76"/>
    <w:rsid w:val="00665EF2"/>
    <w:rsid w:val="006668F1"/>
    <w:rsid w:val="006669C8"/>
    <w:rsid w:val="00667503"/>
    <w:rsid w:val="006703CD"/>
    <w:rsid w:val="006707D9"/>
    <w:rsid w:val="00670A1B"/>
    <w:rsid w:val="00671505"/>
    <w:rsid w:val="00672072"/>
    <w:rsid w:val="006723AE"/>
    <w:rsid w:val="0067243F"/>
    <w:rsid w:val="0067282D"/>
    <w:rsid w:val="00673C90"/>
    <w:rsid w:val="00673D29"/>
    <w:rsid w:val="00674CE3"/>
    <w:rsid w:val="0067567D"/>
    <w:rsid w:val="00675AA8"/>
    <w:rsid w:val="00676568"/>
    <w:rsid w:val="00676B1F"/>
    <w:rsid w:val="00676EB4"/>
    <w:rsid w:val="00677050"/>
    <w:rsid w:val="006776EF"/>
    <w:rsid w:val="00680676"/>
    <w:rsid w:val="006808FB"/>
    <w:rsid w:val="006810D9"/>
    <w:rsid w:val="00682B24"/>
    <w:rsid w:val="00683139"/>
    <w:rsid w:val="00684D4F"/>
    <w:rsid w:val="00684DD1"/>
    <w:rsid w:val="00684E70"/>
    <w:rsid w:val="0068595E"/>
    <w:rsid w:val="006867AD"/>
    <w:rsid w:val="00686C3E"/>
    <w:rsid w:val="00687054"/>
    <w:rsid w:val="0068725C"/>
    <w:rsid w:val="00687683"/>
    <w:rsid w:val="00687B28"/>
    <w:rsid w:val="006905E0"/>
    <w:rsid w:val="00691097"/>
    <w:rsid w:val="0069144B"/>
    <w:rsid w:val="00692228"/>
    <w:rsid w:val="00692628"/>
    <w:rsid w:val="00692D46"/>
    <w:rsid w:val="00694369"/>
    <w:rsid w:val="006945FD"/>
    <w:rsid w:val="00694855"/>
    <w:rsid w:val="0069491F"/>
    <w:rsid w:val="00694E9D"/>
    <w:rsid w:val="00695C39"/>
    <w:rsid w:val="0069611C"/>
    <w:rsid w:val="0069656C"/>
    <w:rsid w:val="00696805"/>
    <w:rsid w:val="0069713B"/>
    <w:rsid w:val="006972E5"/>
    <w:rsid w:val="00697A9A"/>
    <w:rsid w:val="00697F4B"/>
    <w:rsid w:val="006A07EE"/>
    <w:rsid w:val="006A0C50"/>
    <w:rsid w:val="006A0DC2"/>
    <w:rsid w:val="006A13AB"/>
    <w:rsid w:val="006A16F7"/>
    <w:rsid w:val="006A1B68"/>
    <w:rsid w:val="006A2260"/>
    <w:rsid w:val="006A242C"/>
    <w:rsid w:val="006A2A18"/>
    <w:rsid w:val="006A3181"/>
    <w:rsid w:val="006A3199"/>
    <w:rsid w:val="006A3276"/>
    <w:rsid w:val="006A39F9"/>
    <w:rsid w:val="006A3EDC"/>
    <w:rsid w:val="006A4B55"/>
    <w:rsid w:val="006A5D1C"/>
    <w:rsid w:val="006A6B02"/>
    <w:rsid w:val="006A6C34"/>
    <w:rsid w:val="006A6FB3"/>
    <w:rsid w:val="006A70DA"/>
    <w:rsid w:val="006A71BB"/>
    <w:rsid w:val="006A7507"/>
    <w:rsid w:val="006A7896"/>
    <w:rsid w:val="006A7A6D"/>
    <w:rsid w:val="006A7F84"/>
    <w:rsid w:val="006B095A"/>
    <w:rsid w:val="006B17FB"/>
    <w:rsid w:val="006B2D0A"/>
    <w:rsid w:val="006B378A"/>
    <w:rsid w:val="006B38A0"/>
    <w:rsid w:val="006B3F87"/>
    <w:rsid w:val="006B4164"/>
    <w:rsid w:val="006B4308"/>
    <w:rsid w:val="006B4656"/>
    <w:rsid w:val="006B5224"/>
    <w:rsid w:val="006B55F6"/>
    <w:rsid w:val="006B57F3"/>
    <w:rsid w:val="006B628C"/>
    <w:rsid w:val="006B6F62"/>
    <w:rsid w:val="006B72EE"/>
    <w:rsid w:val="006C095E"/>
    <w:rsid w:val="006C0AD4"/>
    <w:rsid w:val="006C0FE5"/>
    <w:rsid w:val="006C106E"/>
    <w:rsid w:val="006C11D9"/>
    <w:rsid w:val="006C1A29"/>
    <w:rsid w:val="006C21FF"/>
    <w:rsid w:val="006C2899"/>
    <w:rsid w:val="006C2D62"/>
    <w:rsid w:val="006C2E0C"/>
    <w:rsid w:val="006C36BA"/>
    <w:rsid w:val="006C3882"/>
    <w:rsid w:val="006C40C4"/>
    <w:rsid w:val="006C56D5"/>
    <w:rsid w:val="006C6061"/>
    <w:rsid w:val="006C62CB"/>
    <w:rsid w:val="006C6324"/>
    <w:rsid w:val="006C63CB"/>
    <w:rsid w:val="006C7567"/>
    <w:rsid w:val="006C7884"/>
    <w:rsid w:val="006C7D1F"/>
    <w:rsid w:val="006C7F96"/>
    <w:rsid w:val="006C7F9B"/>
    <w:rsid w:val="006D1B49"/>
    <w:rsid w:val="006D2ECC"/>
    <w:rsid w:val="006D3248"/>
    <w:rsid w:val="006D3B53"/>
    <w:rsid w:val="006D3B99"/>
    <w:rsid w:val="006D426A"/>
    <w:rsid w:val="006D47A7"/>
    <w:rsid w:val="006D49E9"/>
    <w:rsid w:val="006D4C40"/>
    <w:rsid w:val="006D7EFE"/>
    <w:rsid w:val="006E00AC"/>
    <w:rsid w:val="006E0473"/>
    <w:rsid w:val="006E0B7F"/>
    <w:rsid w:val="006E128A"/>
    <w:rsid w:val="006E1464"/>
    <w:rsid w:val="006E158E"/>
    <w:rsid w:val="006E18EE"/>
    <w:rsid w:val="006E258E"/>
    <w:rsid w:val="006E426B"/>
    <w:rsid w:val="006E5522"/>
    <w:rsid w:val="006E5E33"/>
    <w:rsid w:val="006E653C"/>
    <w:rsid w:val="006E68AB"/>
    <w:rsid w:val="006E6E8F"/>
    <w:rsid w:val="006E7C59"/>
    <w:rsid w:val="006E7E8E"/>
    <w:rsid w:val="006F00EE"/>
    <w:rsid w:val="006F1775"/>
    <w:rsid w:val="006F18DE"/>
    <w:rsid w:val="006F1AAE"/>
    <w:rsid w:val="006F2ECD"/>
    <w:rsid w:val="006F3517"/>
    <w:rsid w:val="006F387B"/>
    <w:rsid w:val="006F4629"/>
    <w:rsid w:val="006F4F66"/>
    <w:rsid w:val="006F532F"/>
    <w:rsid w:val="006F53A5"/>
    <w:rsid w:val="006F6ED5"/>
    <w:rsid w:val="006F6F3C"/>
    <w:rsid w:val="006F7189"/>
    <w:rsid w:val="006F74B1"/>
    <w:rsid w:val="006F75EA"/>
    <w:rsid w:val="007003C7"/>
    <w:rsid w:val="00700914"/>
    <w:rsid w:val="00700CC0"/>
    <w:rsid w:val="0070118A"/>
    <w:rsid w:val="00701237"/>
    <w:rsid w:val="007017A9"/>
    <w:rsid w:val="00702B0F"/>
    <w:rsid w:val="007042E2"/>
    <w:rsid w:val="00704313"/>
    <w:rsid w:val="007051D1"/>
    <w:rsid w:val="0070581E"/>
    <w:rsid w:val="00705F6D"/>
    <w:rsid w:val="007062F7"/>
    <w:rsid w:val="007064BF"/>
    <w:rsid w:val="00707698"/>
    <w:rsid w:val="00707782"/>
    <w:rsid w:val="00707C94"/>
    <w:rsid w:val="00710069"/>
    <w:rsid w:val="007100F0"/>
    <w:rsid w:val="007105C3"/>
    <w:rsid w:val="007107CB"/>
    <w:rsid w:val="007124B1"/>
    <w:rsid w:val="00712916"/>
    <w:rsid w:val="00713DC2"/>
    <w:rsid w:val="00713F28"/>
    <w:rsid w:val="007146BC"/>
    <w:rsid w:val="00714946"/>
    <w:rsid w:val="00714FED"/>
    <w:rsid w:val="00715D8B"/>
    <w:rsid w:val="007163D8"/>
    <w:rsid w:val="00716B04"/>
    <w:rsid w:val="00716BC9"/>
    <w:rsid w:val="00720589"/>
    <w:rsid w:val="00720788"/>
    <w:rsid w:val="00720919"/>
    <w:rsid w:val="007209F4"/>
    <w:rsid w:val="00720A2A"/>
    <w:rsid w:val="00720F50"/>
    <w:rsid w:val="007213E5"/>
    <w:rsid w:val="00721411"/>
    <w:rsid w:val="00723044"/>
    <w:rsid w:val="00723288"/>
    <w:rsid w:val="0072364D"/>
    <w:rsid w:val="00723B01"/>
    <w:rsid w:val="00723C74"/>
    <w:rsid w:val="00723E66"/>
    <w:rsid w:val="00725895"/>
    <w:rsid w:val="00725AEF"/>
    <w:rsid w:val="00725C2A"/>
    <w:rsid w:val="007266A3"/>
    <w:rsid w:val="0072680F"/>
    <w:rsid w:val="00726F71"/>
    <w:rsid w:val="007271F3"/>
    <w:rsid w:val="007275D1"/>
    <w:rsid w:val="00727DD9"/>
    <w:rsid w:val="00730232"/>
    <w:rsid w:val="007303DF"/>
    <w:rsid w:val="00730680"/>
    <w:rsid w:val="00730966"/>
    <w:rsid w:val="00731721"/>
    <w:rsid w:val="00731DF4"/>
    <w:rsid w:val="00732FAA"/>
    <w:rsid w:val="007335E6"/>
    <w:rsid w:val="00733835"/>
    <w:rsid w:val="00733B02"/>
    <w:rsid w:val="0073462D"/>
    <w:rsid w:val="00734A75"/>
    <w:rsid w:val="0073546A"/>
    <w:rsid w:val="007357AF"/>
    <w:rsid w:val="0073638C"/>
    <w:rsid w:val="00736601"/>
    <w:rsid w:val="0073667B"/>
    <w:rsid w:val="007370FD"/>
    <w:rsid w:val="00737572"/>
    <w:rsid w:val="00737911"/>
    <w:rsid w:val="00737E8B"/>
    <w:rsid w:val="007403DF"/>
    <w:rsid w:val="007409AD"/>
    <w:rsid w:val="00742311"/>
    <w:rsid w:val="007427F3"/>
    <w:rsid w:val="00742AAA"/>
    <w:rsid w:val="00742E09"/>
    <w:rsid w:val="00743BEE"/>
    <w:rsid w:val="00743D4D"/>
    <w:rsid w:val="00743EF2"/>
    <w:rsid w:val="00743F9E"/>
    <w:rsid w:val="0074443A"/>
    <w:rsid w:val="00745068"/>
    <w:rsid w:val="007450B7"/>
    <w:rsid w:val="00745770"/>
    <w:rsid w:val="00745EB5"/>
    <w:rsid w:val="007464B9"/>
    <w:rsid w:val="007467A9"/>
    <w:rsid w:val="00747312"/>
    <w:rsid w:val="007474AC"/>
    <w:rsid w:val="00747C9E"/>
    <w:rsid w:val="00747EAE"/>
    <w:rsid w:val="007505DD"/>
    <w:rsid w:val="00750B68"/>
    <w:rsid w:val="00751AE7"/>
    <w:rsid w:val="00751C46"/>
    <w:rsid w:val="00751D85"/>
    <w:rsid w:val="00752155"/>
    <w:rsid w:val="007521B5"/>
    <w:rsid w:val="0075232D"/>
    <w:rsid w:val="0075345C"/>
    <w:rsid w:val="0075379A"/>
    <w:rsid w:val="00753BD5"/>
    <w:rsid w:val="007541A6"/>
    <w:rsid w:val="00754831"/>
    <w:rsid w:val="00754891"/>
    <w:rsid w:val="007552CA"/>
    <w:rsid w:val="00756DE3"/>
    <w:rsid w:val="007572E1"/>
    <w:rsid w:val="00757516"/>
    <w:rsid w:val="00757B7B"/>
    <w:rsid w:val="00760081"/>
    <w:rsid w:val="00761341"/>
    <w:rsid w:val="00761513"/>
    <w:rsid w:val="00761828"/>
    <w:rsid w:val="0076197F"/>
    <w:rsid w:val="00761984"/>
    <w:rsid w:val="007619AF"/>
    <w:rsid w:val="00761DF6"/>
    <w:rsid w:val="007623D9"/>
    <w:rsid w:val="00763048"/>
    <w:rsid w:val="0076350A"/>
    <w:rsid w:val="00763C1B"/>
    <w:rsid w:val="0076410E"/>
    <w:rsid w:val="007644B5"/>
    <w:rsid w:val="00764C5F"/>
    <w:rsid w:val="0076622B"/>
    <w:rsid w:val="007663E4"/>
    <w:rsid w:val="00766833"/>
    <w:rsid w:val="007678E6"/>
    <w:rsid w:val="00770586"/>
    <w:rsid w:val="00770E42"/>
    <w:rsid w:val="007717E1"/>
    <w:rsid w:val="0077248B"/>
    <w:rsid w:val="00772797"/>
    <w:rsid w:val="007732E1"/>
    <w:rsid w:val="007733D5"/>
    <w:rsid w:val="00774008"/>
    <w:rsid w:val="007743C5"/>
    <w:rsid w:val="00774D4D"/>
    <w:rsid w:val="00775505"/>
    <w:rsid w:val="007760A5"/>
    <w:rsid w:val="007767CE"/>
    <w:rsid w:val="00776C86"/>
    <w:rsid w:val="00776E33"/>
    <w:rsid w:val="007775B8"/>
    <w:rsid w:val="0077795D"/>
    <w:rsid w:val="007803A0"/>
    <w:rsid w:val="00780449"/>
    <w:rsid w:val="0078047E"/>
    <w:rsid w:val="00780C5D"/>
    <w:rsid w:val="00781242"/>
    <w:rsid w:val="007816A5"/>
    <w:rsid w:val="00782139"/>
    <w:rsid w:val="00782198"/>
    <w:rsid w:val="0078221B"/>
    <w:rsid w:val="0078243C"/>
    <w:rsid w:val="00782473"/>
    <w:rsid w:val="00782FB7"/>
    <w:rsid w:val="00783A67"/>
    <w:rsid w:val="00783AA7"/>
    <w:rsid w:val="00783E00"/>
    <w:rsid w:val="007849D9"/>
    <w:rsid w:val="00784D63"/>
    <w:rsid w:val="007858EF"/>
    <w:rsid w:val="00785994"/>
    <w:rsid w:val="00785CA2"/>
    <w:rsid w:val="00785FB8"/>
    <w:rsid w:val="007868F6"/>
    <w:rsid w:val="00786996"/>
    <w:rsid w:val="0079018E"/>
    <w:rsid w:val="00790756"/>
    <w:rsid w:val="007923C1"/>
    <w:rsid w:val="00792822"/>
    <w:rsid w:val="00793C22"/>
    <w:rsid w:val="00794502"/>
    <w:rsid w:val="0079484F"/>
    <w:rsid w:val="00794E01"/>
    <w:rsid w:val="007952B1"/>
    <w:rsid w:val="00796E96"/>
    <w:rsid w:val="00797AEA"/>
    <w:rsid w:val="00797D35"/>
    <w:rsid w:val="007A09D2"/>
    <w:rsid w:val="007A1093"/>
    <w:rsid w:val="007A1870"/>
    <w:rsid w:val="007A1DDF"/>
    <w:rsid w:val="007A24CC"/>
    <w:rsid w:val="007A3915"/>
    <w:rsid w:val="007A415A"/>
    <w:rsid w:val="007A4176"/>
    <w:rsid w:val="007A5016"/>
    <w:rsid w:val="007A5C52"/>
    <w:rsid w:val="007A5CE1"/>
    <w:rsid w:val="007A6306"/>
    <w:rsid w:val="007A63C3"/>
    <w:rsid w:val="007A6F2B"/>
    <w:rsid w:val="007B07B5"/>
    <w:rsid w:val="007B1781"/>
    <w:rsid w:val="007B1CB9"/>
    <w:rsid w:val="007B24AF"/>
    <w:rsid w:val="007B3663"/>
    <w:rsid w:val="007B3E16"/>
    <w:rsid w:val="007B4612"/>
    <w:rsid w:val="007B4AF5"/>
    <w:rsid w:val="007B597E"/>
    <w:rsid w:val="007B66A1"/>
    <w:rsid w:val="007B7451"/>
    <w:rsid w:val="007B7E90"/>
    <w:rsid w:val="007B7FAA"/>
    <w:rsid w:val="007C0420"/>
    <w:rsid w:val="007C0EC3"/>
    <w:rsid w:val="007C1720"/>
    <w:rsid w:val="007C1E3E"/>
    <w:rsid w:val="007C27C0"/>
    <w:rsid w:val="007C32BA"/>
    <w:rsid w:val="007C352D"/>
    <w:rsid w:val="007C3C20"/>
    <w:rsid w:val="007C3E02"/>
    <w:rsid w:val="007C3E99"/>
    <w:rsid w:val="007C4779"/>
    <w:rsid w:val="007C5371"/>
    <w:rsid w:val="007C5A6D"/>
    <w:rsid w:val="007C623C"/>
    <w:rsid w:val="007C69FC"/>
    <w:rsid w:val="007C6AA6"/>
    <w:rsid w:val="007C6E04"/>
    <w:rsid w:val="007C7312"/>
    <w:rsid w:val="007C7794"/>
    <w:rsid w:val="007D0543"/>
    <w:rsid w:val="007D0749"/>
    <w:rsid w:val="007D27B7"/>
    <w:rsid w:val="007D27C7"/>
    <w:rsid w:val="007D33EB"/>
    <w:rsid w:val="007D359A"/>
    <w:rsid w:val="007D43A3"/>
    <w:rsid w:val="007D4531"/>
    <w:rsid w:val="007D54F3"/>
    <w:rsid w:val="007D5815"/>
    <w:rsid w:val="007D5FE8"/>
    <w:rsid w:val="007D60F3"/>
    <w:rsid w:val="007D761B"/>
    <w:rsid w:val="007E0F23"/>
    <w:rsid w:val="007E15BE"/>
    <w:rsid w:val="007E19A3"/>
    <w:rsid w:val="007E2382"/>
    <w:rsid w:val="007E268F"/>
    <w:rsid w:val="007E26F6"/>
    <w:rsid w:val="007E29BE"/>
    <w:rsid w:val="007E2D67"/>
    <w:rsid w:val="007E2E57"/>
    <w:rsid w:val="007E412A"/>
    <w:rsid w:val="007E44A3"/>
    <w:rsid w:val="007E4656"/>
    <w:rsid w:val="007E48E9"/>
    <w:rsid w:val="007E4F8A"/>
    <w:rsid w:val="007E581D"/>
    <w:rsid w:val="007E59E3"/>
    <w:rsid w:val="007E5DCC"/>
    <w:rsid w:val="007E6199"/>
    <w:rsid w:val="007E7F31"/>
    <w:rsid w:val="007F0166"/>
    <w:rsid w:val="007F0CBA"/>
    <w:rsid w:val="007F10A3"/>
    <w:rsid w:val="007F1EFE"/>
    <w:rsid w:val="007F297F"/>
    <w:rsid w:val="007F34C4"/>
    <w:rsid w:val="007F35A5"/>
    <w:rsid w:val="007F3E7A"/>
    <w:rsid w:val="007F3EAE"/>
    <w:rsid w:val="007F403B"/>
    <w:rsid w:val="007F4C40"/>
    <w:rsid w:val="007F50E6"/>
    <w:rsid w:val="007F5692"/>
    <w:rsid w:val="007F56F5"/>
    <w:rsid w:val="007F5F7E"/>
    <w:rsid w:val="007F708A"/>
    <w:rsid w:val="0080000D"/>
    <w:rsid w:val="00800ADA"/>
    <w:rsid w:val="00800D44"/>
    <w:rsid w:val="00800E77"/>
    <w:rsid w:val="008014E8"/>
    <w:rsid w:val="00801CA7"/>
    <w:rsid w:val="0080238C"/>
    <w:rsid w:val="0080293F"/>
    <w:rsid w:val="00802FBE"/>
    <w:rsid w:val="008034B6"/>
    <w:rsid w:val="008037AA"/>
    <w:rsid w:val="00803AAB"/>
    <w:rsid w:val="0080403A"/>
    <w:rsid w:val="008048C7"/>
    <w:rsid w:val="008050EA"/>
    <w:rsid w:val="0080564D"/>
    <w:rsid w:val="00805E43"/>
    <w:rsid w:val="008061EE"/>
    <w:rsid w:val="00806204"/>
    <w:rsid w:val="008063F9"/>
    <w:rsid w:val="00806536"/>
    <w:rsid w:val="008066DE"/>
    <w:rsid w:val="00810A30"/>
    <w:rsid w:val="00810EFC"/>
    <w:rsid w:val="008116BA"/>
    <w:rsid w:val="00811A01"/>
    <w:rsid w:val="00811A2C"/>
    <w:rsid w:val="008125C7"/>
    <w:rsid w:val="00812DFE"/>
    <w:rsid w:val="00813604"/>
    <w:rsid w:val="00813AC6"/>
    <w:rsid w:val="00813ED1"/>
    <w:rsid w:val="00814237"/>
    <w:rsid w:val="0081463A"/>
    <w:rsid w:val="0081506A"/>
    <w:rsid w:val="008157D2"/>
    <w:rsid w:val="00815A38"/>
    <w:rsid w:val="00817055"/>
    <w:rsid w:val="008200E5"/>
    <w:rsid w:val="00820487"/>
    <w:rsid w:val="0082085B"/>
    <w:rsid w:val="008213C1"/>
    <w:rsid w:val="00821871"/>
    <w:rsid w:val="00821B5F"/>
    <w:rsid w:val="00821D5D"/>
    <w:rsid w:val="00822261"/>
    <w:rsid w:val="00823BC3"/>
    <w:rsid w:val="008245A8"/>
    <w:rsid w:val="00824756"/>
    <w:rsid w:val="008250B5"/>
    <w:rsid w:val="00825323"/>
    <w:rsid w:val="00825824"/>
    <w:rsid w:val="00826DEE"/>
    <w:rsid w:val="00827EB0"/>
    <w:rsid w:val="0083082A"/>
    <w:rsid w:val="00830C7A"/>
    <w:rsid w:val="0083164F"/>
    <w:rsid w:val="00831C34"/>
    <w:rsid w:val="00832E55"/>
    <w:rsid w:val="00833030"/>
    <w:rsid w:val="008332FA"/>
    <w:rsid w:val="00833A54"/>
    <w:rsid w:val="00834D37"/>
    <w:rsid w:val="00834FB9"/>
    <w:rsid w:val="00834FFE"/>
    <w:rsid w:val="0083548C"/>
    <w:rsid w:val="00835B86"/>
    <w:rsid w:val="00835F81"/>
    <w:rsid w:val="00836230"/>
    <w:rsid w:val="0083640B"/>
    <w:rsid w:val="0083648A"/>
    <w:rsid w:val="00836563"/>
    <w:rsid w:val="008366BE"/>
    <w:rsid w:val="00837538"/>
    <w:rsid w:val="00837AEE"/>
    <w:rsid w:val="00841185"/>
    <w:rsid w:val="00841388"/>
    <w:rsid w:val="008415D2"/>
    <w:rsid w:val="008416E7"/>
    <w:rsid w:val="0084196A"/>
    <w:rsid w:val="00841D6F"/>
    <w:rsid w:val="00842647"/>
    <w:rsid w:val="0084392F"/>
    <w:rsid w:val="00844223"/>
    <w:rsid w:val="00844760"/>
    <w:rsid w:val="00844C1B"/>
    <w:rsid w:val="008450B2"/>
    <w:rsid w:val="008454A5"/>
    <w:rsid w:val="00845CEE"/>
    <w:rsid w:val="00845D0F"/>
    <w:rsid w:val="0084682D"/>
    <w:rsid w:val="00847BFF"/>
    <w:rsid w:val="00847C02"/>
    <w:rsid w:val="00851223"/>
    <w:rsid w:val="008515E1"/>
    <w:rsid w:val="00852635"/>
    <w:rsid w:val="00853AB4"/>
    <w:rsid w:val="00853F5A"/>
    <w:rsid w:val="00854AED"/>
    <w:rsid w:val="00854DDC"/>
    <w:rsid w:val="008557C0"/>
    <w:rsid w:val="00855FA6"/>
    <w:rsid w:val="00856D9F"/>
    <w:rsid w:val="008577AE"/>
    <w:rsid w:val="008578EA"/>
    <w:rsid w:val="00860155"/>
    <w:rsid w:val="00860193"/>
    <w:rsid w:val="00861421"/>
    <w:rsid w:val="008622A5"/>
    <w:rsid w:val="00862D46"/>
    <w:rsid w:val="00863827"/>
    <w:rsid w:val="00863995"/>
    <w:rsid w:val="0086439E"/>
    <w:rsid w:val="0086445D"/>
    <w:rsid w:val="00864A3E"/>
    <w:rsid w:val="00864AE7"/>
    <w:rsid w:val="008652B8"/>
    <w:rsid w:val="008667A2"/>
    <w:rsid w:val="008667F5"/>
    <w:rsid w:val="00866E2C"/>
    <w:rsid w:val="00867113"/>
    <w:rsid w:val="008675CD"/>
    <w:rsid w:val="008709CC"/>
    <w:rsid w:val="00870D4A"/>
    <w:rsid w:val="00871C37"/>
    <w:rsid w:val="0087237C"/>
    <w:rsid w:val="008724F3"/>
    <w:rsid w:val="00873042"/>
    <w:rsid w:val="008735E9"/>
    <w:rsid w:val="00873A45"/>
    <w:rsid w:val="00874360"/>
    <w:rsid w:val="0087439F"/>
    <w:rsid w:val="008747D5"/>
    <w:rsid w:val="008757A5"/>
    <w:rsid w:val="008758CB"/>
    <w:rsid w:val="00875ABE"/>
    <w:rsid w:val="00875D1E"/>
    <w:rsid w:val="00876C35"/>
    <w:rsid w:val="00876D91"/>
    <w:rsid w:val="00876FF6"/>
    <w:rsid w:val="00877D37"/>
    <w:rsid w:val="00880130"/>
    <w:rsid w:val="0088049F"/>
    <w:rsid w:val="0088060F"/>
    <w:rsid w:val="008808FC"/>
    <w:rsid w:val="00881B15"/>
    <w:rsid w:val="00882101"/>
    <w:rsid w:val="008822E7"/>
    <w:rsid w:val="0088277B"/>
    <w:rsid w:val="00882B9D"/>
    <w:rsid w:val="00883393"/>
    <w:rsid w:val="0088339A"/>
    <w:rsid w:val="00883529"/>
    <w:rsid w:val="00883766"/>
    <w:rsid w:val="0088414A"/>
    <w:rsid w:val="008841A7"/>
    <w:rsid w:val="00884666"/>
    <w:rsid w:val="008858DE"/>
    <w:rsid w:val="00885C95"/>
    <w:rsid w:val="00885FCB"/>
    <w:rsid w:val="00886766"/>
    <w:rsid w:val="00886884"/>
    <w:rsid w:val="00886AA9"/>
    <w:rsid w:val="00886C47"/>
    <w:rsid w:val="00887A5D"/>
    <w:rsid w:val="00887C5E"/>
    <w:rsid w:val="0089026E"/>
    <w:rsid w:val="008928AE"/>
    <w:rsid w:val="00892A2C"/>
    <w:rsid w:val="0089473E"/>
    <w:rsid w:val="00894A99"/>
    <w:rsid w:val="00894ADD"/>
    <w:rsid w:val="00894E76"/>
    <w:rsid w:val="00894ED3"/>
    <w:rsid w:val="0089526D"/>
    <w:rsid w:val="0089547F"/>
    <w:rsid w:val="008956C8"/>
    <w:rsid w:val="00895BF3"/>
    <w:rsid w:val="00895FE2"/>
    <w:rsid w:val="0089705F"/>
    <w:rsid w:val="00897D59"/>
    <w:rsid w:val="00897E93"/>
    <w:rsid w:val="008A1135"/>
    <w:rsid w:val="008A12FE"/>
    <w:rsid w:val="008A25C8"/>
    <w:rsid w:val="008A28C9"/>
    <w:rsid w:val="008A2961"/>
    <w:rsid w:val="008A4619"/>
    <w:rsid w:val="008A473D"/>
    <w:rsid w:val="008A480F"/>
    <w:rsid w:val="008A4EB6"/>
    <w:rsid w:val="008A50BC"/>
    <w:rsid w:val="008A5310"/>
    <w:rsid w:val="008A6EEF"/>
    <w:rsid w:val="008A7471"/>
    <w:rsid w:val="008B0099"/>
    <w:rsid w:val="008B048D"/>
    <w:rsid w:val="008B0916"/>
    <w:rsid w:val="008B0E6B"/>
    <w:rsid w:val="008B0E74"/>
    <w:rsid w:val="008B1200"/>
    <w:rsid w:val="008B16B6"/>
    <w:rsid w:val="008B1D1D"/>
    <w:rsid w:val="008B251C"/>
    <w:rsid w:val="008B2C96"/>
    <w:rsid w:val="008B2F47"/>
    <w:rsid w:val="008B3F0D"/>
    <w:rsid w:val="008B54C7"/>
    <w:rsid w:val="008B55C1"/>
    <w:rsid w:val="008B56C5"/>
    <w:rsid w:val="008B583C"/>
    <w:rsid w:val="008B5946"/>
    <w:rsid w:val="008B5D25"/>
    <w:rsid w:val="008B6351"/>
    <w:rsid w:val="008B6C2D"/>
    <w:rsid w:val="008B6CDC"/>
    <w:rsid w:val="008B72D5"/>
    <w:rsid w:val="008B7388"/>
    <w:rsid w:val="008B73FD"/>
    <w:rsid w:val="008B78A4"/>
    <w:rsid w:val="008C03E0"/>
    <w:rsid w:val="008C04E0"/>
    <w:rsid w:val="008C0C91"/>
    <w:rsid w:val="008C224E"/>
    <w:rsid w:val="008C2321"/>
    <w:rsid w:val="008C30F7"/>
    <w:rsid w:val="008C3156"/>
    <w:rsid w:val="008C34BD"/>
    <w:rsid w:val="008C3ABF"/>
    <w:rsid w:val="008C42A5"/>
    <w:rsid w:val="008C6C50"/>
    <w:rsid w:val="008C71C3"/>
    <w:rsid w:val="008C7210"/>
    <w:rsid w:val="008C74D4"/>
    <w:rsid w:val="008C750C"/>
    <w:rsid w:val="008C777C"/>
    <w:rsid w:val="008C7A71"/>
    <w:rsid w:val="008C7ACE"/>
    <w:rsid w:val="008D0517"/>
    <w:rsid w:val="008D070D"/>
    <w:rsid w:val="008D0E72"/>
    <w:rsid w:val="008D1146"/>
    <w:rsid w:val="008D1849"/>
    <w:rsid w:val="008D2157"/>
    <w:rsid w:val="008D2CC0"/>
    <w:rsid w:val="008D2F9A"/>
    <w:rsid w:val="008D4853"/>
    <w:rsid w:val="008D53EB"/>
    <w:rsid w:val="008D58EC"/>
    <w:rsid w:val="008D5C73"/>
    <w:rsid w:val="008D6A0D"/>
    <w:rsid w:val="008D78F6"/>
    <w:rsid w:val="008D7DF3"/>
    <w:rsid w:val="008D7F61"/>
    <w:rsid w:val="008E0262"/>
    <w:rsid w:val="008E09B1"/>
    <w:rsid w:val="008E0C6C"/>
    <w:rsid w:val="008E130B"/>
    <w:rsid w:val="008E1E15"/>
    <w:rsid w:val="008E1F8B"/>
    <w:rsid w:val="008E21A6"/>
    <w:rsid w:val="008E2488"/>
    <w:rsid w:val="008E2D2E"/>
    <w:rsid w:val="008E3661"/>
    <w:rsid w:val="008E38E3"/>
    <w:rsid w:val="008E3DC0"/>
    <w:rsid w:val="008E466F"/>
    <w:rsid w:val="008E4B3E"/>
    <w:rsid w:val="008E5FF4"/>
    <w:rsid w:val="008E6275"/>
    <w:rsid w:val="008E6D0E"/>
    <w:rsid w:val="008E6FA7"/>
    <w:rsid w:val="008E6FA8"/>
    <w:rsid w:val="008E726F"/>
    <w:rsid w:val="008E73A1"/>
    <w:rsid w:val="008E7DFB"/>
    <w:rsid w:val="008F059B"/>
    <w:rsid w:val="008F0B86"/>
    <w:rsid w:val="008F1B87"/>
    <w:rsid w:val="008F1BA5"/>
    <w:rsid w:val="008F2849"/>
    <w:rsid w:val="008F2B3F"/>
    <w:rsid w:val="008F3207"/>
    <w:rsid w:val="008F3B1C"/>
    <w:rsid w:val="008F419F"/>
    <w:rsid w:val="008F497A"/>
    <w:rsid w:val="008F4B68"/>
    <w:rsid w:val="008F5EB5"/>
    <w:rsid w:val="008F6E71"/>
    <w:rsid w:val="008F7411"/>
    <w:rsid w:val="008F799A"/>
    <w:rsid w:val="008F7DC9"/>
    <w:rsid w:val="0090087D"/>
    <w:rsid w:val="009008C4"/>
    <w:rsid w:val="00900A04"/>
    <w:rsid w:val="00900BBA"/>
    <w:rsid w:val="00901321"/>
    <w:rsid w:val="00901862"/>
    <w:rsid w:val="009018A9"/>
    <w:rsid w:val="0090255E"/>
    <w:rsid w:val="00902AB3"/>
    <w:rsid w:val="00903E56"/>
    <w:rsid w:val="00904684"/>
    <w:rsid w:val="00904A0D"/>
    <w:rsid w:val="00904D3F"/>
    <w:rsid w:val="009056C3"/>
    <w:rsid w:val="00905B1D"/>
    <w:rsid w:val="00905DF8"/>
    <w:rsid w:val="00905E8C"/>
    <w:rsid w:val="00906022"/>
    <w:rsid w:val="009062F0"/>
    <w:rsid w:val="0090664C"/>
    <w:rsid w:val="009066D7"/>
    <w:rsid w:val="009074FB"/>
    <w:rsid w:val="0091062B"/>
    <w:rsid w:val="00911455"/>
    <w:rsid w:val="00911D69"/>
    <w:rsid w:val="0091269A"/>
    <w:rsid w:val="009128B8"/>
    <w:rsid w:val="00912A04"/>
    <w:rsid w:val="00912EBA"/>
    <w:rsid w:val="009132C3"/>
    <w:rsid w:val="00913BCF"/>
    <w:rsid w:val="00913ED3"/>
    <w:rsid w:val="0091419C"/>
    <w:rsid w:val="009159BD"/>
    <w:rsid w:val="009169FC"/>
    <w:rsid w:val="00916A01"/>
    <w:rsid w:val="00916E15"/>
    <w:rsid w:val="0091798A"/>
    <w:rsid w:val="00917DF9"/>
    <w:rsid w:val="00921CF8"/>
    <w:rsid w:val="0092291A"/>
    <w:rsid w:val="00922C04"/>
    <w:rsid w:val="00922EB8"/>
    <w:rsid w:val="00924E18"/>
    <w:rsid w:val="009258A1"/>
    <w:rsid w:val="00925C56"/>
    <w:rsid w:val="009266C1"/>
    <w:rsid w:val="00926ACE"/>
    <w:rsid w:val="00927096"/>
    <w:rsid w:val="00927D2D"/>
    <w:rsid w:val="00930491"/>
    <w:rsid w:val="009308FE"/>
    <w:rsid w:val="00931B9D"/>
    <w:rsid w:val="009327C7"/>
    <w:rsid w:val="009328E8"/>
    <w:rsid w:val="00932BB9"/>
    <w:rsid w:val="00934939"/>
    <w:rsid w:val="0093505B"/>
    <w:rsid w:val="0093567C"/>
    <w:rsid w:val="00935CE3"/>
    <w:rsid w:val="00936810"/>
    <w:rsid w:val="00937439"/>
    <w:rsid w:val="00937C1E"/>
    <w:rsid w:val="00940138"/>
    <w:rsid w:val="00940339"/>
    <w:rsid w:val="009407CB"/>
    <w:rsid w:val="00940A5C"/>
    <w:rsid w:val="00940F34"/>
    <w:rsid w:val="00941345"/>
    <w:rsid w:val="00941605"/>
    <w:rsid w:val="009418EC"/>
    <w:rsid w:val="00941988"/>
    <w:rsid w:val="00941CFC"/>
    <w:rsid w:val="009422DC"/>
    <w:rsid w:val="009428EB"/>
    <w:rsid w:val="00942B5C"/>
    <w:rsid w:val="009436E3"/>
    <w:rsid w:val="00943783"/>
    <w:rsid w:val="00943F92"/>
    <w:rsid w:val="0094464D"/>
    <w:rsid w:val="00944D0C"/>
    <w:rsid w:val="00945C64"/>
    <w:rsid w:val="0094676B"/>
    <w:rsid w:val="00946939"/>
    <w:rsid w:val="00947BC6"/>
    <w:rsid w:val="009517CF"/>
    <w:rsid w:val="00951B75"/>
    <w:rsid w:val="009528FD"/>
    <w:rsid w:val="00952A1F"/>
    <w:rsid w:val="00953936"/>
    <w:rsid w:val="009540E8"/>
    <w:rsid w:val="009549C3"/>
    <w:rsid w:val="00954D9B"/>
    <w:rsid w:val="00954E7B"/>
    <w:rsid w:val="00955478"/>
    <w:rsid w:val="00955E68"/>
    <w:rsid w:val="0095607E"/>
    <w:rsid w:val="00956599"/>
    <w:rsid w:val="00956876"/>
    <w:rsid w:val="00957AE6"/>
    <w:rsid w:val="00957F54"/>
    <w:rsid w:val="00960AD7"/>
    <w:rsid w:val="00961448"/>
    <w:rsid w:val="0096173E"/>
    <w:rsid w:val="00961839"/>
    <w:rsid w:val="00961962"/>
    <w:rsid w:val="00961988"/>
    <w:rsid w:val="00963022"/>
    <w:rsid w:val="0096357E"/>
    <w:rsid w:val="00963700"/>
    <w:rsid w:val="009639CA"/>
    <w:rsid w:val="00965597"/>
    <w:rsid w:val="00965EB4"/>
    <w:rsid w:val="009663E3"/>
    <w:rsid w:val="00966528"/>
    <w:rsid w:val="00966815"/>
    <w:rsid w:val="009703A0"/>
    <w:rsid w:val="0097107A"/>
    <w:rsid w:val="009717D6"/>
    <w:rsid w:val="0097187C"/>
    <w:rsid w:val="00971D41"/>
    <w:rsid w:val="00971FC4"/>
    <w:rsid w:val="00972068"/>
    <w:rsid w:val="0097251F"/>
    <w:rsid w:val="0097346F"/>
    <w:rsid w:val="00973BBD"/>
    <w:rsid w:val="0097517D"/>
    <w:rsid w:val="00975561"/>
    <w:rsid w:val="009756E9"/>
    <w:rsid w:val="009757E4"/>
    <w:rsid w:val="00976345"/>
    <w:rsid w:val="00976BD1"/>
    <w:rsid w:val="0097794E"/>
    <w:rsid w:val="00977A29"/>
    <w:rsid w:val="00977DE4"/>
    <w:rsid w:val="009804F0"/>
    <w:rsid w:val="00980A01"/>
    <w:rsid w:val="009823E8"/>
    <w:rsid w:val="0098269A"/>
    <w:rsid w:val="00982EB8"/>
    <w:rsid w:val="009831BB"/>
    <w:rsid w:val="009836C2"/>
    <w:rsid w:val="00983FB7"/>
    <w:rsid w:val="00984220"/>
    <w:rsid w:val="00984766"/>
    <w:rsid w:val="00984E09"/>
    <w:rsid w:val="00986240"/>
    <w:rsid w:val="00986A82"/>
    <w:rsid w:val="00990D06"/>
    <w:rsid w:val="009910C2"/>
    <w:rsid w:val="00991FE4"/>
    <w:rsid w:val="00992357"/>
    <w:rsid w:val="00992BDB"/>
    <w:rsid w:val="009930C1"/>
    <w:rsid w:val="0099320E"/>
    <w:rsid w:val="0099341B"/>
    <w:rsid w:val="00993FDD"/>
    <w:rsid w:val="00994339"/>
    <w:rsid w:val="00994FB4"/>
    <w:rsid w:val="009951E4"/>
    <w:rsid w:val="00996200"/>
    <w:rsid w:val="00997670"/>
    <w:rsid w:val="009976D6"/>
    <w:rsid w:val="009A0119"/>
    <w:rsid w:val="009A15D5"/>
    <w:rsid w:val="009A1AFC"/>
    <w:rsid w:val="009A1BE5"/>
    <w:rsid w:val="009A2299"/>
    <w:rsid w:val="009A2B40"/>
    <w:rsid w:val="009A2D6A"/>
    <w:rsid w:val="009A3207"/>
    <w:rsid w:val="009A344E"/>
    <w:rsid w:val="009A3C70"/>
    <w:rsid w:val="009A47B6"/>
    <w:rsid w:val="009A4ADF"/>
    <w:rsid w:val="009A53A2"/>
    <w:rsid w:val="009A55A7"/>
    <w:rsid w:val="009A570A"/>
    <w:rsid w:val="009A5A39"/>
    <w:rsid w:val="009A6284"/>
    <w:rsid w:val="009A6608"/>
    <w:rsid w:val="009A6C16"/>
    <w:rsid w:val="009A6D02"/>
    <w:rsid w:val="009A7811"/>
    <w:rsid w:val="009B0E1E"/>
    <w:rsid w:val="009B111A"/>
    <w:rsid w:val="009B22E7"/>
    <w:rsid w:val="009B2C52"/>
    <w:rsid w:val="009B2C57"/>
    <w:rsid w:val="009B2FD9"/>
    <w:rsid w:val="009B32E9"/>
    <w:rsid w:val="009B386D"/>
    <w:rsid w:val="009B4D11"/>
    <w:rsid w:val="009B5E4A"/>
    <w:rsid w:val="009B723B"/>
    <w:rsid w:val="009B7ADC"/>
    <w:rsid w:val="009B7BC0"/>
    <w:rsid w:val="009B7C4A"/>
    <w:rsid w:val="009B7C7D"/>
    <w:rsid w:val="009C0EA7"/>
    <w:rsid w:val="009C0FC1"/>
    <w:rsid w:val="009C1101"/>
    <w:rsid w:val="009C2B5E"/>
    <w:rsid w:val="009C3BA4"/>
    <w:rsid w:val="009C3F87"/>
    <w:rsid w:val="009C448D"/>
    <w:rsid w:val="009C44DC"/>
    <w:rsid w:val="009C4850"/>
    <w:rsid w:val="009C4A46"/>
    <w:rsid w:val="009C4E2E"/>
    <w:rsid w:val="009C5415"/>
    <w:rsid w:val="009C58BF"/>
    <w:rsid w:val="009C6E5A"/>
    <w:rsid w:val="009C6FD5"/>
    <w:rsid w:val="009C7254"/>
    <w:rsid w:val="009C7B08"/>
    <w:rsid w:val="009D0A3D"/>
    <w:rsid w:val="009D0C4D"/>
    <w:rsid w:val="009D0F85"/>
    <w:rsid w:val="009D1A20"/>
    <w:rsid w:val="009D2176"/>
    <w:rsid w:val="009D22A4"/>
    <w:rsid w:val="009D2481"/>
    <w:rsid w:val="009D282B"/>
    <w:rsid w:val="009D288C"/>
    <w:rsid w:val="009D2C7E"/>
    <w:rsid w:val="009D2FA4"/>
    <w:rsid w:val="009D371D"/>
    <w:rsid w:val="009D405D"/>
    <w:rsid w:val="009D4211"/>
    <w:rsid w:val="009D44AB"/>
    <w:rsid w:val="009D4D9A"/>
    <w:rsid w:val="009D4FB7"/>
    <w:rsid w:val="009D4FCF"/>
    <w:rsid w:val="009D5041"/>
    <w:rsid w:val="009D586D"/>
    <w:rsid w:val="009D5A9F"/>
    <w:rsid w:val="009E0B39"/>
    <w:rsid w:val="009E0D70"/>
    <w:rsid w:val="009E1563"/>
    <w:rsid w:val="009E167B"/>
    <w:rsid w:val="009E1E05"/>
    <w:rsid w:val="009E1F2E"/>
    <w:rsid w:val="009E2BBD"/>
    <w:rsid w:val="009E2C71"/>
    <w:rsid w:val="009E3B05"/>
    <w:rsid w:val="009E41AD"/>
    <w:rsid w:val="009E505B"/>
    <w:rsid w:val="009E5C2F"/>
    <w:rsid w:val="009E5DA4"/>
    <w:rsid w:val="009E6350"/>
    <w:rsid w:val="009E6A41"/>
    <w:rsid w:val="009E73BC"/>
    <w:rsid w:val="009E7641"/>
    <w:rsid w:val="009E76C2"/>
    <w:rsid w:val="009E7CE5"/>
    <w:rsid w:val="009F02ED"/>
    <w:rsid w:val="009F0425"/>
    <w:rsid w:val="009F04F8"/>
    <w:rsid w:val="009F073B"/>
    <w:rsid w:val="009F1B37"/>
    <w:rsid w:val="009F2F61"/>
    <w:rsid w:val="009F3428"/>
    <w:rsid w:val="009F40CD"/>
    <w:rsid w:val="009F4653"/>
    <w:rsid w:val="009F4B42"/>
    <w:rsid w:val="009F4FEF"/>
    <w:rsid w:val="009F53D8"/>
    <w:rsid w:val="009F5420"/>
    <w:rsid w:val="009F5BB3"/>
    <w:rsid w:val="009F5DF7"/>
    <w:rsid w:val="009F6019"/>
    <w:rsid w:val="009F6F94"/>
    <w:rsid w:val="009F7914"/>
    <w:rsid w:val="009F7ADC"/>
    <w:rsid w:val="009F7B17"/>
    <w:rsid w:val="009F7F77"/>
    <w:rsid w:val="00A006DE"/>
    <w:rsid w:val="00A008CE"/>
    <w:rsid w:val="00A00AAA"/>
    <w:rsid w:val="00A018F1"/>
    <w:rsid w:val="00A019D0"/>
    <w:rsid w:val="00A01DCC"/>
    <w:rsid w:val="00A01DFD"/>
    <w:rsid w:val="00A01E6D"/>
    <w:rsid w:val="00A0265C"/>
    <w:rsid w:val="00A028BC"/>
    <w:rsid w:val="00A0300A"/>
    <w:rsid w:val="00A0327B"/>
    <w:rsid w:val="00A03ACA"/>
    <w:rsid w:val="00A04CFC"/>
    <w:rsid w:val="00A0533B"/>
    <w:rsid w:val="00A0565E"/>
    <w:rsid w:val="00A05A30"/>
    <w:rsid w:val="00A06AE9"/>
    <w:rsid w:val="00A06FCC"/>
    <w:rsid w:val="00A07596"/>
    <w:rsid w:val="00A07D6C"/>
    <w:rsid w:val="00A101D6"/>
    <w:rsid w:val="00A10FD6"/>
    <w:rsid w:val="00A11226"/>
    <w:rsid w:val="00A1155E"/>
    <w:rsid w:val="00A119F2"/>
    <w:rsid w:val="00A11D11"/>
    <w:rsid w:val="00A13110"/>
    <w:rsid w:val="00A13B85"/>
    <w:rsid w:val="00A13C05"/>
    <w:rsid w:val="00A14409"/>
    <w:rsid w:val="00A1459B"/>
    <w:rsid w:val="00A16379"/>
    <w:rsid w:val="00A1674B"/>
    <w:rsid w:val="00A16FA4"/>
    <w:rsid w:val="00A17288"/>
    <w:rsid w:val="00A1744C"/>
    <w:rsid w:val="00A17A72"/>
    <w:rsid w:val="00A17B7B"/>
    <w:rsid w:val="00A202FF"/>
    <w:rsid w:val="00A20A71"/>
    <w:rsid w:val="00A215E3"/>
    <w:rsid w:val="00A2443A"/>
    <w:rsid w:val="00A24F04"/>
    <w:rsid w:val="00A25082"/>
    <w:rsid w:val="00A25A07"/>
    <w:rsid w:val="00A25F84"/>
    <w:rsid w:val="00A263B8"/>
    <w:rsid w:val="00A2690E"/>
    <w:rsid w:val="00A27609"/>
    <w:rsid w:val="00A27731"/>
    <w:rsid w:val="00A27837"/>
    <w:rsid w:val="00A322D6"/>
    <w:rsid w:val="00A33197"/>
    <w:rsid w:val="00A337CD"/>
    <w:rsid w:val="00A34547"/>
    <w:rsid w:val="00A34AC1"/>
    <w:rsid w:val="00A354F1"/>
    <w:rsid w:val="00A36112"/>
    <w:rsid w:val="00A364D2"/>
    <w:rsid w:val="00A3723F"/>
    <w:rsid w:val="00A37497"/>
    <w:rsid w:val="00A37EDD"/>
    <w:rsid w:val="00A402F4"/>
    <w:rsid w:val="00A40795"/>
    <w:rsid w:val="00A4096E"/>
    <w:rsid w:val="00A40D5E"/>
    <w:rsid w:val="00A412D1"/>
    <w:rsid w:val="00A4142D"/>
    <w:rsid w:val="00A42C2F"/>
    <w:rsid w:val="00A42CD0"/>
    <w:rsid w:val="00A43AC1"/>
    <w:rsid w:val="00A43CB6"/>
    <w:rsid w:val="00A43E53"/>
    <w:rsid w:val="00A4468D"/>
    <w:rsid w:val="00A447DF"/>
    <w:rsid w:val="00A45269"/>
    <w:rsid w:val="00A45C50"/>
    <w:rsid w:val="00A460FF"/>
    <w:rsid w:val="00A47446"/>
    <w:rsid w:val="00A4799B"/>
    <w:rsid w:val="00A47C64"/>
    <w:rsid w:val="00A47F06"/>
    <w:rsid w:val="00A500FC"/>
    <w:rsid w:val="00A5062C"/>
    <w:rsid w:val="00A50B3A"/>
    <w:rsid w:val="00A5200C"/>
    <w:rsid w:val="00A521B7"/>
    <w:rsid w:val="00A53337"/>
    <w:rsid w:val="00A53A8A"/>
    <w:rsid w:val="00A53C6F"/>
    <w:rsid w:val="00A53DAF"/>
    <w:rsid w:val="00A540B2"/>
    <w:rsid w:val="00A554A9"/>
    <w:rsid w:val="00A55557"/>
    <w:rsid w:val="00A55E23"/>
    <w:rsid w:val="00A5667F"/>
    <w:rsid w:val="00A56811"/>
    <w:rsid w:val="00A57583"/>
    <w:rsid w:val="00A575AF"/>
    <w:rsid w:val="00A57C8E"/>
    <w:rsid w:val="00A60B9D"/>
    <w:rsid w:val="00A610DC"/>
    <w:rsid w:val="00A612E2"/>
    <w:rsid w:val="00A61C07"/>
    <w:rsid w:val="00A62310"/>
    <w:rsid w:val="00A623B1"/>
    <w:rsid w:val="00A62A0B"/>
    <w:rsid w:val="00A62A81"/>
    <w:rsid w:val="00A62EBE"/>
    <w:rsid w:val="00A62FDF"/>
    <w:rsid w:val="00A6341A"/>
    <w:rsid w:val="00A6352A"/>
    <w:rsid w:val="00A63870"/>
    <w:rsid w:val="00A642E4"/>
    <w:rsid w:val="00A64501"/>
    <w:rsid w:val="00A6458E"/>
    <w:rsid w:val="00A64965"/>
    <w:rsid w:val="00A65938"/>
    <w:rsid w:val="00A65C10"/>
    <w:rsid w:val="00A66024"/>
    <w:rsid w:val="00A66089"/>
    <w:rsid w:val="00A6616E"/>
    <w:rsid w:val="00A66397"/>
    <w:rsid w:val="00A67395"/>
    <w:rsid w:val="00A6768D"/>
    <w:rsid w:val="00A677A6"/>
    <w:rsid w:val="00A70CFF"/>
    <w:rsid w:val="00A7128D"/>
    <w:rsid w:val="00A71528"/>
    <w:rsid w:val="00A7179F"/>
    <w:rsid w:val="00A71C50"/>
    <w:rsid w:val="00A7276D"/>
    <w:rsid w:val="00A72F29"/>
    <w:rsid w:val="00A73390"/>
    <w:rsid w:val="00A737CE"/>
    <w:rsid w:val="00A752D8"/>
    <w:rsid w:val="00A75347"/>
    <w:rsid w:val="00A75752"/>
    <w:rsid w:val="00A760BE"/>
    <w:rsid w:val="00A76A32"/>
    <w:rsid w:val="00A77300"/>
    <w:rsid w:val="00A77E80"/>
    <w:rsid w:val="00A800C8"/>
    <w:rsid w:val="00A801D3"/>
    <w:rsid w:val="00A80A13"/>
    <w:rsid w:val="00A80A5E"/>
    <w:rsid w:val="00A80CAC"/>
    <w:rsid w:val="00A80E11"/>
    <w:rsid w:val="00A810D3"/>
    <w:rsid w:val="00A81398"/>
    <w:rsid w:val="00A81497"/>
    <w:rsid w:val="00A81BD8"/>
    <w:rsid w:val="00A82585"/>
    <w:rsid w:val="00A83E69"/>
    <w:rsid w:val="00A84251"/>
    <w:rsid w:val="00A84F3D"/>
    <w:rsid w:val="00A85444"/>
    <w:rsid w:val="00A85453"/>
    <w:rsid w:val="00A85A84"/>
    <w:rsid w:val="00A87886"/>
    <w:rsid w:val="00A87988"/>
    <w:rsid w:val="00A87B13"/>
    <w:rsid w:val="00A90174"/>
    <w:rsid w:val="00A90460"/>
    <w:rsid w:val="00A9097C"/>
    <w:rsid w:val="00A9121B"/>
    <w:rsid w:val="00A9268C"/>
    <w:rsid w:val="00A92F55"/>
    <w:rsid w:val="00A933B5"/>
    <w:rsid w:val="00A93593"/>
    <w:rsid w:val="00A9398D"/>
    <w:rsid w:val="00A93A1B"/>
    <w:rsid w:val="00A93C9E"/>
    <w:rsid w:val="00A942DC"/>
    <w:rsid w:val="00A9483D"/>
    <w:rsid w:val="00A94BDF"/>
    <w:rsid w:val="00A953BA"/>
    <w:rsid w:val="00A95432"/>
    <w:rsid w:val="00A956CC"/>
    <w:rsid w:val="00A958C7"/>
    <w:rsid w:val="00A959B8"/>
    <w:rsid w:val="00A95E35"/>
    <w:rsid w:val="00A96408"/>
    <w:rsid w:val="00A97C89"/>
    <w:rsid w:val="00AA0142"/>
    <w:rsid w:val="00AA0C11"/>
    <w:rsid w:val="00AA0D2F"/>
    <w:rsid w:val="00AA1E51"/>
    <w:rsid w:val="00AA4A4C"/>
    <w:rsid w:val="00AA4DCB"/>
    <w:rsid w:val="00AA50AA"/>
    <w:rsid w:val="00AA5EF8"/>
    <w:rsid w:val="00AA638C"/>
    <w:rsid w:val="00AA740C"/>
    <w:rsid w:val="00AA755E"/>
    <w:rsid w:val="00AA7C74"/>
    <w:rsid w:val="00AB01F6"/>
    <w:rsid w:val="00AB0B2A"/>
    <w:rsid w:val="00AB13B5"/>
    <w:rsid w:val="00AB1DDF"/>
    <w:rsid w:val="00AB1EBA"/>
    <w:rsid w:val="00AB22F7"/>
    <w:rsid w:val="00AB2328"/>
    <w:rsid w:val="00AB2B4A"/>
    <w:rsid w:val="00AB2F1E"/>
    <w:rsid w:val="00AB3175"/>
    <w:rsid w:val="00AB3BFB"/>
    <w:rsid w:val="00AB4485"/>
    <w:rsid w:val="00AB4771"/>
    <w:rsid w:val="00AB4B23"/>
    <w:rsid w:val="00AB5B1A"/>
    <w:rsid w:val="00AB70F1"/>
    <w:rsid w:val="00AB7343"/>
    <w:rsid w:val="00AB7AE4"/>
    <w:rsid w:val="00AB7C05"/>
    <w:rsid w:val="00AC06C2"/>
    <w:rsid w:val="00AC081D"/>
    <w:rsid w:val="00AC09F5"/>
    <w:rsid w:val="00AC1245"/>
    <w:rsid w:val="00AC21F0"/>
    <w:rsid w:val="00AC2614"/>
    <w:rsid w:val="00AC3216"/>
    <w:rsid w:val="00AC350C"/>
    <w:rsid w:val="00AC3D81"/>
    <w:rsid w:val="00AC40C3"/>
    <w:rsid w:val="00AC59F7"/>
    <w:rsid w:val="00AC64EB"/>
    <w:rsid w:val="00AC72F2"/>
    <w:rsid w:val="00AC79AD"/>
    <w:rsid w:val="00AC7AED"/>
    <w:rsid w:val="00AD0226"/>
    <w:rsid w:val="00AD08C8"/>
    <w:rsid w:val="00AD0EA6"/>
    <w:rsid w:val="00AD148F"/>
    <w:rsid w:val="00AD5D5D"/>
    <w:rsid w:val="00AD6229"/>
    <w:rsid w:val="00AD7879"/>
    <w:rsid w:val="00AE0B1B"/>
    <w:rsid w:val="00AE0C26"/>
    <w:rsid w:val="00AE1A37"/>
    <w:rsid w:val="00AE1A83"/>
    <w:rsid w:val="00AE256C"/>
    <w:rsid w:val="00AE2D8C"/>
    <w:rsid w:val="00AE3F06"/>
    <w:rsid w:val="00AE4A72"/>
    <w:rsid w:val="00AE4BB0"/>
    <w:rsid w:val="00AE520C"/>
    <w:rsid w:val="00AE53EC"/>
    <w:rsid w:val="00AE6FC0"/>
    <w:rsid w:val="00AE78C4"/>
    <w:rsid w:val="00AF030D"/>
    <w:rsid w:val="00AF0E94"/>
    <w:rsid w:val="00AF108A"/>
    <w:rsid w:val="00AF1862"/>
    <w:rsid w:val="00AF1939"/>
    <w:rsid w:val="00AF2183"/>
    <w:rsid w:val="00AF27FA"/>
    <w:rsid w:val="00AF3622"/>
    <w:rsid w:val="00AF42FA"/>
    <w:rsid w:val="00AF4F53"/>
    <w:rsid w:val="00AF51C6"/>
    <w:rsid w:val="00AF74F4"/>
    <w:rsid w:val="00B003DF"/>
    <w:rsid w:val="00B00437"/>
    <w:rsid w:val="00B0043D"/>
    <w:rsid w:val="00B00EA2"/>
    <w:rsid w:val="00B02D8B"/>
    <w:rsid w:val="00B03509"/>
    <w:rsid w:val="00B0354D"/>
    <w:rsid w:val="00B03AB3"/>
    <w:rsid w:val="00B03BAE"/>
    <w:rsid w:val="00B04D60"/>
    <w:rsid w:val="00B05B2A"/>
    <w:rsid w:val="00B06CAE"/>
    <w:rsid w:val="00B07D69"/>
    <w:rsid w:val="00B07D90"/>
    <w:rsid w:val="00B07E0F"/>
    <w:rsid w:val="00B103DF"/>
    <w:rsid w:val="00B10454"/>
    <w:rsid w:val="00B1460D"/>
    <w:rsid w:val="00B1557D"/>
    <w:rsid w:val="00B16DE0"/>
    <w:rsid w:val="00B16FFF"/>
    <w:rsid w:val="00B17530"/>
    <w:rsid w:val="00B17AC7"/>
    <w:rsid w:val="00B17D77"/>
    <w:rsid w:val="00B201EE"/>
    <w:rsid w:val="00B2077B"/>
    <w:rsid w:val="00B20B8F"/>
    <w:rsid w:val="00B21DFD"/>
    <w:rsid w:val="00B22DEF"/>
    <w:rsid w:val="00B22E03"/>
    <w:rsid w:val="00B236CC"/>
    <w:rsid w:val="00B238A5"/>
    <w:rsid w:val="00B23B2F"/>
    <w:rsid w:val="00B23CF7"/>
    <w:rsid w:val="00B2409A"/>
    <w:rsid w:val="00B24975"/>
    <w:rsid w:val="00B26101"/>
    <w:rsid w:val="00B268CF"/>
    <w:rsid w:val="00B26A3D"/>
    <w:rsid w:val="00B273F3"/>
    <w:rsid w:val="00B27DB0"/>
    <w:rsid w:val="00B30668"/>
    <w:rsid w:val="00B30DDC"/>
    <w:rsid w:val="00B314D3"/>
    <w:rsid w:val="00B316D2"/>
    <w:rsid w:val="00B31863"/>
    <w:rsid w:val="00B31A6B"/>
    <w:rsid w:val="00B3291F"/>
    <w:rsid w:val="00B32A20"/>
    <w:rsid w:val="00B33499"/>
    <w:rsid w:val="00B341C6"/>
    <w:rsid w:val="00B34B98"/>
    <w:rsid w:val="00B34CD6"/>
    <w:rsid w:val="00B35880"/>
    <w:rsid w:val="00B35FDA"/>
    <w:rsid w:val="00B36167"/>
    <w:rsid w:val="00B4043C"/>
    <w:rsid w:val="00B40E62"/>
    <w:rsid w:val="00B41393"/>
    <w:rsid w:val="00B42A08"/>
    <w:rsid w:val="00B4471B"/>
    <w:rsid w:val="00B45482"/>
    <w:rsid w:val="00B45599"/>
    <w:rsid w:val="00B47C01"/>
    <w:rsid w:val="00B5051C"/>
    <w:rsid w:val="00B51239"/>
    <w:rsid w:val="00B51CA2"/>
    <w:rsid w:val="00B521CF"/>
    <w:rsid w:val="00B5254D"/>
    <w:rsid w:val="00B5451F"/>
    <w:rsid w:val="00B54AB4"/>
    <w:rsid w:val="00B54DE9"/>
    <w:rsid w:val="00B54F7D"/>
    <w:rsid w:val="00B55AB4"/>
    <w:rsid w:val="00B55C67"/>
    <w:rsid w:val="00B55F35"/>
    <w:rsid w:val="00B55F42"/>
    <w:rsid w:val="00B577FA"/>
    <w:rsid w:val="00B57936"/>
    <w:rsid w:val="00B60C52"/>
    <w:rsid w:val="00B60CD9"/>
    <w:rsid w:val="00B61077"/>
    <w:rsid w:val="00B61691"/>
    <w:rsid w:val="00B61758"/>
    <w:rsid w:val="00B61F68"/>
    <w:rsid w:val="00B62C24"/>
    <w:rsid w:val="00B62FE2"/>
    <w:rsid w:val="00B63606"/>
    <w:rsid w:val="00B636EB"/>
    <w:rsid w:val="00B63F86"/>
    <w:rsid w:val="00B64330"/>
    <w:rsid w:val="00B65361"/>
    <w:rsid w:val="00B655E5"/>
    <w:rsid w:val="00B657AE"/>
    <w:rsid w:val="00B67254"/>
    <w:rsid w:val="00B672ED"/>
    <w:rsid w:val="00B67487"/>
    <w:rsid w:val="00B6789B"/>
    <w:rsid w:val="00B67D23"/>
    <w:rsid w:val="00B70051"/>
    <w:rsid w:val="00B702E9"/>
    <w:rsid w:val="00B70838"/>
    <w:rsid w:val="00B70B52"/>
    <w:rsid w:val="00B711A9"/>
    <w:rsid w:val="00B71B1D"/>
    <w:rsid w:val="00B71DEB"/>
    <w:rsid w:val="00B734CB"/>
    <w:rsid w:val="00B739B7"/>
    <w:rsid w:val="00B73F81"/>
    <w:rsid w:val="00B7466F"/>
    <w:rsid w:val="00B74EF2"/>
    <w:rsid w:val="00B751C1"/>
    <w:rsid w:val="00B75545"/>
    <w:rsid w:val="00B75B0F"/>
    <w:rsid w:val="00B75E75"/>
    <w:rsid w:val="00B766AD"/>
    <w:rsid w:val="00B76D7D"/>
    <w:rsid w:val="00B77C8B"/>
    <w:rsid w:val="00B8063F"/>
    <w:rsid w:val="00B80E1C"/>
    <w:rsid w:val="00B81E67"/>
    <w:rsid w:val="00B81F6A"/>
    <w:rsid w:val="00B82B7E"/>
    <w:rsid w:val="00B832EB"/>
    <w:rsid w:val="00B83B1F"/>
    <w:rsid w:val="00B84E46"/>
    <w:rsid w:val="00B85211"/>
    <w:rsid w:val="00B87081"/>
    <w:rsid w:val="00B87BA5"/>
    <w:rsid w:val="00B902F2"/>
    <w:rsid w:val="00B90BC5"/>
    <w:rsid w:val="00B90F74"/>
    <w:rsid w:val="00B911EB"/>
    <w:rsid w:val="00B917A5"/>
    <w:rsid w:val="00B9196C"/>
    <w:rsid w:val="00B92A4C"/>
    <w:rsid w:val="00B92F19"/>
    <w:rsid w:val="00B93276"/>
    <w:rsid w:val="00B93B2B"/>
    <w:rsid w:val="00B9497D"/>
    <w:rsid w:val="00B952F7"/>
    <w:rsid w:val="00B9534C"/>
    <w:rsid w:val="00B954C5"/>
    <w:rsid w:val="00B96501"/>
    <w:rsid w:val="00B96888"/>
    <w:rsid w:val="00B96E56"/>
    <w:rsid w:val="00BA0880"/>
    <w:rsid w:val="00BA0A1A"/>
    <w:rsid w:val="00BA0AB6"/>
    <w:rsid w:val="00BA0BBE"/>
    <w:rsid w:val="00BA0CEA"/>
    <w:rsid w:val="00BA141C"/>
    <w:rsid w:val="00BA20A5"/>
    <w:rsid w:val="00BA21D9"/>
    <w:rsid w:val="00BA3906"/>
    <w:rsid w:val="00BA41D2"/>
    <w:rsid w:val="00BA4507"/>
    <w:rsid w:val="00BA508D"/>
    <w:rsid w:val="00BA53D9"/>
    <w:rsid w:val="00BA55E1"/>
    <w:rsid w:val="00BA5DEA"/>
    <w:rsid w:val="00BA5E27"/>
    <w:rsid w:val="00BA6263"/>
    <w:rsid w:val="00BA69E5"/>
    <w:rsid w:val="00BA741C"/>
    <w:rsid w:val="00BA77C8"/>
    <w:rsid w:val="00BA7AE4"/>
    <w:rsid w:val="00BB0097"/>
    <w:rsid w:val="00BB20B1"/>
    <w:rsid w:val="00BB21E7"/>
    <w:rsid w:val="00BB3003"/>
    <w:rsid w:val="00BB3620"/>
    <w:rsid w:val="00BB3C1E"/>
    <w:rsid w:val="00BB4662"/>
    <w:rsid w:val="00BB4BD9"/>
    <w:rsid w:val="00BB51DD"/>
    <w:rsid w:val="00BB58A2"/>
    <w:rsid w:val="00BB5D1E"/>
    <w:rsid w:val="00BB5E37"/>
    <w:rsid w:val="00BB6DB6"/>
    <w:rsid w:val="00BB73CA"/>
    <w:rsid w:val="00BC0836"/>
    <w:rsid w:val="00BC0DDF"/>
    <w:rsid w:val="00BC1D1F"/>
    <w:rsid w:val="00BC1DC2"/>
    <w:rsid w:val="00BC1EF3"/>
    <w:rsid w:val="00BC1F4E"/>
    <w:rsid w:val="00BC20A5"/>
    <w:rsid w:val="00BC26BD"/>
    <w:rsid w:val="00BC2862"/>
    <w:rsid w:val="00BC2DB4"/>
    <w:rsid w:val="00BC32CC"/>
    <w:rsid w:val="00BC331A"/>
    <w:rsid w:val="00BC3611"/>
    <w:rsid w:val="00BC421C"/>
    <w:rsid w:val="00BC4963"/>
    <w:rsid w:val="00BC4BD2"/>
    <w:rsid w:val="00BC4BFA"/>
    <w:rsid w:val="00BC4DDC"/>
    <w:rsid w:val="00BC5597"/>
    <w:rsid w:val="00BC568A"/>
    <w:rsid w:val="00BC65E0"/>
    <w:rsid w:val="00BC669E"/>
    <w:rsid w:val="00BC6C08"/>
    <w:rsid w:val="00BC73BA"/>
    <w:rsid w:val="00BC75C6"/>
    <w:rsid w:val="00BC7EE6"/>
    <w:rsid w:val="00BD0130"/>
    <w:rsid w:val="00BD11B0"/>
    <w:rsid w:val="00BD1293"/>
    <w:rsid w:val="00BD1C68"/>
    <w:rsid w:val="00BD219A"/>
    <w:rsid w:val="00BD21AA"/>
    <w:rsid w:val="00BD2E3E"/>
    <w:rsid w:val="00BD3DBC"/>
    <w:rsid w:val="00BD3DBD"/>
    <w:rsid w:val="00BD414F"/>
    <w:rsid w:val="00BD4977"/>
    <w:rsid w:val="00BD4AAA"/>
    <w:rsid w:val="00BD4ED0"/>
    <w:rsid w:val="00BD5539"/>
    <w:rsid w:val="00BD5ADF"/>
    <w:rsid w:val="00BE11E5"/>
    <w:rsid w:val="00BE13A8"/>
    <w:rsid w:val="00BE175D"/>
    <w:rsid w:val="00BE20BD"/>
    <w:rsid w:val="00BE2510"/>
    <w:rsid w:val="00BE2601"/>
    <w:rsid w:val="00BE266A"/>
    <w:rsid w:val="00BE26EF"/>
    <w:rsid w:val="00BE4CB0"/>
    <w:rsid w:val="00BE4D39"/>
    <w:rsid w:val="00BE5E13"/>
    <w:rsid w:val="00BE62AD"/>
    <w:rsid w:val="00BE66AE"/>
    <w:rsid w:val="00BE6EC3"/>
    <w:rsid w:val="00BF0060"/>
    <w:rsid w:val="00BF0BC4"/>
    <w:rsid w:val="00BF0E49"/>
    <w:rsid w:val="00BF1152"/>
    <w:rsid w:val="00BF1C9C"/>
    <w:rsid w:val="00BF2418"/>
    <w:rsid w:val="00BF2828"/>
    <w:rsid w:val="00BF2955"/>
    <w:rsid w:val="00BF2F32"/>
    <w:rsid w:val="00BF361C"/>
    <w:rsid w:val="00BF389E"/>
    <w:rsid w:val="00BF454E"/>
    <w:rsid w:val="00BF4891"/>
    <w:rsid w:val="00BF4A51"/>
    <w:rsid w:val="00BF4ABE"/>
    <w:rsid w:val="00BF4E07"/>
    <w:rsid w:val="00BF5145"/>
    <w:rsid w:val="00BF5551"/>
    <w:rsid w:val="00BF59A5"/>
    <w:rsid w:val="00BF5AD9"/>
    <w:rsid w:val="00BF5F1E"/>
    <w:rsid w:val="00BF60E8"/>
    <w:rsid w:val="00BF67EE"/>
    <w:rsid w:val="00BF70A2"/>
    <w:rsid w:val="00BF7107"/>
    <w:rsid w:val="00BF7B76"/>
    <w:rsid w:val="00C00303"/>
    <w:rsid w:val="00C0063E"/>
    <w:rsid w:val="00C0075E"/>
    <w:rsid w:val="00C011F0"/>
    <w:rsid w:val="00C01DE5"/>
    <w:rsid w:val="00C02187"/>
    <w:rsid w:val="00C03C74"/>
    <w:rsid w:val="00C044D0"/>
    <w:rsid w:val="00C046D3"/>
    <w:rsid w:val="00C049C2"/>
    <w:rsid w:val="00C04FAF"/>
    <w:rsid w:val="00C04FE7"/>
    <w:rsid w:val="00C0572A"/>
    <w:rsid w:val="00C0733B"/>
    <w:rsid w:val="00C074C2"/>
    <w:rsid w:val="00C0783A"/>
    <w:rsid w:val="00C10F3D"/>
    <w:rsid w:val="00C10F60"/>
    <w:rsid w:val="00C10FFA"/>
    <w:rsid w:val="00C111FC"/>
    <w:rsid w:val="00C11980"/>
    <w:rsid w:val="00C11B6F"/>
    <w:rsid w:val="00C120AF"/>
    <w:rsid w:val="00C1221C"/>
    <w:rsid w:val="00C12AB0"/>
    <w:rsid w:val="00C13B02"/>
    <w:rsid w:val="00C13BC5"/>
    <w:rsid w:val="00C13BEC"/>
    <w:rsid w:val="00C13CB4"/>
    <w:rsid w:val="00C149E8"/>
    <w:rsid w:val="00C1796D"/>
    <w:rsid w:val="00C2034E"/>
    <w:rsid w:val="00C20409"/>
    <w:rsid w:val="00C2108F"/>
    <w:rsid w:val="00C210FF"/>
    <w:rsid w:val="00C21F0E"/>
    <w:rsid w:val="00C2272E"/>
    <w:rsid w:val="00C2280F"/>
    <w:rsid w:val="00C22F9B"/>
    <w:rsid w:val="00C23491"/>
    <w:rsid w:val="00C23DC3"/>
    <w:rsid w:val="00C242BB"/>
    <w:rsid w:val="00C245B7"/>
    <w:rsid w:val="00C24C9C"/>
    <w:rsid w:val="00C250C6"/>
    <w:rsid w:val="00C25B4C"/>
    <w:rsid w:val="00C25BD2"/>
    <w:rsid w:val="00C25DA7"/>
    <w:rsid w:val="00C25E84"/>
    <w:rsid w:val="00C25FA6"/>
    <w:rsid w:val="00C265F8"/>
    <w:rsid w:val="00C27816"/>
    <w:rsid w:val="00C27D6B"/>
    <w:rsid w:val="00C27DE7"/>
    <w:rsid w:val="00C3043D"/>
    <w:rsid w:val="00C30FDD"/>
    <w:rsid w:val="00C31315"/>
    <w:rsid w:val="00C3198B"/>
    <w:rsid w:val="00C31ABE"/>
    <w:rsid w:val="00C31C39"/>
    <w:rsid w:val="00C31F13"/>
    <w:rsid w:val="00C32A57"/>
    <w:rsid w:val="00C33212"/>
    <w:rsid w:val="00C3359E"/>
    <w:rsid w:val="00C33659"/>
    <w:rsid w:val="00C336CA"/>
    <w:rsid w:val="00C33A40"/>
    <w:rsid w:val="00C33B6D"/>
    <w:rsid w:val="00C33DDF"/>
    <w:rsid w:val="00C35E28"/>
    <w:rsid w:val="00C3664C"/>
    <w:rsid w:val="00C370B4"/>
    <w:rsid w:val="00C373B1"/>
    <w:rsid w:val="00C37B0F"/>
    <w:rsid w:val="00C37CC2"/>
    <w:rsid w:val="00C40126"/>
    <w:rsid w:val="00C40470"/>
    <w:rsid w:val="00C40E83"/>
    <w:rsid w:val="00C42982"/>
    <w:rsid w:val="00C43EE5"/>
    <w:rsid w:val="00C4472E"/>
    <w:rsid w:val="00C45369"/>
    <w:rsid w:val="00C4589A"/>
    <w:rsid w:val="00C45D33"/>
    <w:rsid w:val="00C4686B"/>
    <w:rsid w:val="00C47F99"/>
    <w:rsid w:val="00C504A4"/>
    <w:rsid w:val="00C51354"/>
    <w:rsid w:val="00C513A5"/>
    <w:rsid w:val="00C51694"/>
    <w:rsid w:val="00C519A3"/>
    <w:rsid w:val="00C522FF"/>
    <w:rsid w:val="00C52E93"/>
    <w:rsid w:val="00C53E1B"/>
    <w:rsid w:val="00C5435F"/>
    <w:rsid w:val="00C5492B"/>
    <w:rsid w:val="00C551C6"/>
    <w:rsid w:val="00C55512"/>
    <w:rsid w:val="00C5578F"/>
    <w:rsid w:val="00C5617A"/>
    <w:rsid w:val="00C601F8"/>
    <w:rsid w:val="00C60545"/>
    <w:rsid w:val="00C61E8F"/>
    <w:rsid w:val="00C620CE"/>
    <w:rsid w:val="00C62146"/>
    <w:rsid w:val="00C621B4"/>
    <w:rsid w:val="00C623E1"/>
    <w:rsid w:val="00C625F3"/>
    <w:rsid w:val="00C62A17"/>
    <w:rsid w:val="00C62C88"/>
    <w:rsid w:val="00C62D43"/>
    <w:rsid w:val="00C63459"/>
    <w:rsid w:val="00C63CAE"/>
    <w:rsid w:val="00C6481D"/>
    <w:rsid w:val="00C64AC1"/>
    <w:rsid w:val="00C6505F"/>
    <w:rsid w:val="00C651F0"/>
    <w:rsid w:val="00C6594C"/>
    <w:rsid w:val="00C66142"/>
    <w:rsid w:val="00C67C5E"/>
    <w:rsid w:val="00C7082E"/>
    <w:rsid w:val="00C70DB9"/>
    <w:rsid w:val="00C7197F"/>
    <w:rsid w:val="00C71F7B"/>
    <w:rsid w:val="00C72050"/>
    <w:rsid w:val="00C72727"/>
    <w:rsid w:val="00C739D8"/>
    <w:rsid w:val="00C73E34"/>
    <w:rsid w:val="00C7407D"/>
    <w:rsid w:val="00C74CE5"/>
    <w:rsid w:val="00C75186"/>
    <w:rsid w:val="00C75C24"/>
    <w:rsid w:val="00C75DDB"/>
    <w:rsid w:val="00C760AA"/>
    <w:rsid w:val="00C766BC"/>
    <w:rsid w:val="00C76DE3"/>
    <w:rsid w:val="00C77357"/>
    <w:rsid w:val="00C77390"/>
    <w:rsid w:val="00C804B8"/>
    <w:rsid w:val="00C80F2F"/>
    <w:rsid w:val="00C81BE5"/>
    <w:rsid w:val="00C81C74"/>
    <w:rsid w:val="00C820B9"/>
    <w:rsid w:val="00C82102"/>
    <w:rsid w:val="00C82239"/>
    <w:rsid w:val="00C827CF"/>
    <w:rsid w:val="00C8282A"/>
    <w:rsid w:val="00C8382C"/>
    <w:rsid w:val="00C84172"/>
    <w:rsid w:val="00C842E7"/>
    <w:rsid w:val="00C84398"/>
    <w:rsid w:val="00C84495"/>
    <w:rsid w:val="00C85419"/>
    <w:rsid w:val="00C85571"/>
    <w:rsid w:val="00C85778"/>
    <w:rsid w:val="00C85905"/>
    <w:rsid w:val="00C85D06"/>
    <w:rsid w:val="00C864F5"/>
    <w:rsid w:val="00C865BD"/>
    <w:rsid w:val="00C86A59"/>
    <w:rsid w:val="00C87DC6"/>
    <w:rsid w:val="00C90895"/>
    <w:rsid w:val="00C90E67"/>
    <w:rsid w:val="00C91066"/>
    <w:rsid w:val="00C91281"/>
    <w:rsid w:val="00C91E30"/>
    <w:rsid w:val="00C9209C"/>
    <w:rsid w:val="00C92172"/>
    <w:rsid w:val="00C925FF"/>
    <w:rsid w:val="00C927D5"/>
    <w:rsid w:val="00C9283E"/>
    <w:rsid w:val="00C92CD3"/>
    <w:rsid w:val="00C93BE5"/>
    <w:rsid w:val="00C93DB7"/>
    <w:rsid w:val="00C9431C"/>
    <w:rsid w:val="00C95265"/>
    <w:rsid w:val="00C95923"/>
    <w:rsid w:val="00C95F53"/>
    <w:rsid w:val="00C960EF"/>
    <w:rsid w:val="00C963C7"/>
    <w:rsid w:val="00C967F7"/>
    <w:rsid w:val="00C9690B"/>
    <w:rsid w:val="00C96E2A"/>
    <w:rsid w:val="00C9708D"/>
    <w:rsid w:val="00C972A1"/>
    <w:rsid w:val="00C97672"/>
    <w:rsid w:val="00CA040B"/>
    <w:rsid w:val="00CA0644"/>
    <w:rsid w:val="00CA0D3D"/>
    <w:rsid w:val="00CA15D8"/>
    <w:rsid w:val="00CA28EF"/>
    <w:rsid w:val="00CA38C6"/>
    <w:rsid w:val="00CA4275"/>
    <w:rsid w:val="00CA5575"/>
    <w:rsid w:val="00CA55F0"/>
    <w:rsid w:val="00CA691C"/>
    <w:rsid w:val="00CA7222"/>
    <w:rsid w:val="00CA74C4"/>
    <w:rsid w:val="00CB08F5"/>
    <w:rsid w:val="00CB0DF1"/>
    <w:rsid w:val="00CB1223"/>
    <w:rsid w:val="00CB167F"/>
    <w:rsid w:val="00CB19FE"/>
    <w:rsid w:val="00CB2727"/>
    <w:rsid w:val="00CB28B0"/>
    <w:rsid w:val="00CB2ABF"/>
    <w:rsid w:val="00CB2B19"/>
    <w:rsid w:val="00CB2DCA"/>
    <w:rsid w:val="00CB2EFC"/>
    <w:rsid w:val="00CB308B"/>
    <w:rsid w:val="00CB3F13"/>
    <w:rsid w:val="00CB5975"/>
    <w:rsid w:val="00CB5AE8"/>
    <w:rsid w:val="00CB5CAC"/>
    <w:rsid w:val="00CB61C9"/>
    <w:rsid w:val="00CB640F"/>
    <w:rsid w:val="00CB6591"/>
    <w:rsid w:val="00CB6750"/>
    <w:rsid w:val="00CB67B1"/>
    <w:rsid w:val="00CB77AB"/>
    <w:rsid w:val="00CB7C38"/>
    <w:rsid w:val="00CB7EDB"/>
    <w:rsid w:val="00CC0E49"/>
    <w:rsid w:val="00CC1136"/>
    <w:rsid w:val="00CC12AD"/>
    <w:rsid w:val="00CC188C"/>
    <w:rsid w:val="00CC1A8D"/>
    <w:rsid w:val="00CC1F3B"/>
    <w:rsid w:val="00CC2244"/>
    <w:rsid w:val="00CC278A"/>
    <w:rsid w:val="00CC296C"/>
    <w:rsid w:val="00CC2A4A"/>
    <w:rsid w:val="00CC3257"/>
    <w:rsid w:val="00CC38BD"/>
    <w:rsid w:val="00CC391C"/>
    <w:rsid w:val="00CC39DB"/>
    <w:rsid w:val="00CC49A9"/>
    <w:rsid w:val="00CC4CEC"/>
    <w:rsid w:val="00CC5593"/>
    <w:rsid w:val="00CC5BC5"/>
    <w:rsid w:val="00CC643E"/>
    <w:rsid w:val="00CC6C03"/>
    <w:rsid w:val="00CC70A6"/>
    <w:rsid w:val="00CC737C"/>
    <w:rsid w:val="00CC7D19"/>
    <w:rsid w:val="00CD0274"/>
    <w:rsid w:val="00CD0ADC"/>
    <w:rsid w:val="00CD1071"/>
    <w:rsid w:val="00CD1AAC"/>
    <w:rsid w:val="00CD1AE7"/>
    <w:rsid w:val="00CD1D1B"/>
    <w:rsid w:val="00CD295F"/>
    <w:rsid w:val="00CD45C7"/>
    <w:rsid w:val="00CD4686"/>
    <w:rsid w:val="00CD48E9"/>
    <w:rsid w:val="00CD4B19"/>
    <w:rsid w:val="00CD5347"/>
    <w:rsid w:val="00CD5935"/>
    <w:rsid w:val="00CD59CB"/>
    <w:rsid w:val="00CD5F81"/>
    <w:rsid w:val="00CD6290"/>
    <w:rsid w:val="00CD649F"/>
    <w:rsid w:val="00CD66AD"/>
    <w:rsid w:val="00CD6F5E"/>
    <w:rsid w:val="00CD717B"/>
    <w:rsid w:val="00CD73DD"/>
    <w:rsid w:val="00CD791A"/>
    <w:rsid w:val="00CD79F6"/>
    <w:rsid w:val="00CE0303"/>
    <w:rsid w:val="00CE0ADE"/>
    <w:rsid w:val="00CE0E0A"/>
    <w:rsid w:val="00CE1091"/>
    <w:rsid w:val="00CE1568"/>
    <w:rsid w:val="00CE158B"/>
    <w:rsid w:val="00CE1882"/>
    <w:rsid w:val="00CE1A1D"/>
    <w:rsid w:val="00CE24C6"/>
    <w:rsid w:val="00CE2E8F"/>
    <w:rsid w:val="00CE2FB9"/>
    <w:rsid w:val="00CE3900"/>
    <w:rsid w:val="00CE3C16"/>
    <w:rsid w:val="00CE3FDD"/>
    <w:rsid w:val="00CE4850"/>
    <w:rsid w:val="00CE4B02"/>
    <w:rsid w:val="00CE4CF0"/>
    <w:rsid w:val="00CE4E19"/>
    <w:rsid w:val="00CE5130"/>
    <w:rsid w:val="00CE52C4"/>
    <w:rsid w:val="00CE56CC"/>
    <w:rsid w:val="00CE637C"/>
    <w:rsid w:val="00CE6CD4"/>
    <w:rsid w:val="00CE7877"/>
    <w:rsid w:val="00CE7C08"/>
    <w:rsid w:val="00CE7E02"/>
    <w:rsid w:val="00CF13A7"/>
    <w:rsid w:val="00CF1913"/>
    <w:rsid w:val="00CF2142"/>
    <w:rsid w:val="00CF2284"/>
    <w:rsid w:val="00CF3B34"/>
    <w:rsid w:val="00CF3B91"/>
    <w:rsid w:val="00CF3EEC"/>
    <w:rsid w:val="00CF494B"/>
    <w:rsid w:val="00CF54C2"/>
    <w:rsid w:val="00CF5924"/>
    <w:rsid w:val="00CF5CD4"/>
    <w:rsid w:val="00CF6D7B"/>
    <w:rsid w:val="00CF7109"/>
    <w:rsid w:val="00CF7622"/>
    <w:rsid w:val="00CF76DA"/>
    <w:rsid w:val="00D0066A"/>
    <w:rsid w:val="00D00A91"/>
    <w:rsid w:val="00D00BCA"/>
    <w:rsid w:val="00D01102"/>
    <w:rsid w:val="00D01268"/>
    <w:rsid w:val="00D01998"/>
    <w:rsid w:val="00D02859"/>
    <w:rsid w:val="00D02F6F"/>
    <w:rsid w:val="00D031B5"/>
    <w:rsid w:val="00D032BA"/>
    <w:rsid w:val="00D0351D"/>
    <w:rsid w:val="00D03FBB"/>
    <w:rsid w:val="00D04469"/>
    <w:rsid w:val="00D04A5F"/>
    <w:rsid w:val="00D055C8"/>
    <w:rsid w:val="00D0560D"/>
    <w:rsid w:val="00D05A0C"/>
    <w:rsid w:val="00D06866"/>
    <w:rsid w:val="00D06D2F"/>
    <w:rsid w:val="00D06D9C"/>
    <w:rsid w:val="00D06E3D"/>
    <w:rsid w:val="00D07434"/>
    <w:rsid w:val="00D078E0"/>
    <w:rsid w:val="00D079E0"/>
    <w:rsid w:val="00D07DC9"/>
    <w:rsid w:val="00D104E3"/>
    <w:rsid w:val="00D1082E"/>
    <w:rsid w:val="00D10D73"/>
    <w:rsid w:val="00D11398"/>
    <w:rsid w:val="00D120D0"/>
    <w:rsid w:val="00D12B25"/>
    <w:rsid w:val="00D132D5"/>
    <w:rsid w:val="00D1340E"/>
    <w:rsid w:val="00D158A6"/>
    <w:rsid w:val="00D16139"/>
    <w:rsid w:val="00D16E32"/>
    <w:rsid w:val="00D16ED2"/>
    <w:rsid w:val="00D16F04"/>
    <w:rsid w:val="00D17BF2"/>
    <w:rsid w:val="00D17D16"/>
    <w:rsid w:val="00D2030F"/>
    <w:rsid w:val="00D205F8"/>
    <w:rsid w:val="00D21016"/>
    <w:rsid w:val="00D22C7E"/>
    <w:rsid w:val="00D23BAF"/>
    <w:rsid w:val="00D251F3"/>
    <w:rsid w:val="00D252D2"/>
    <w:rsid w:val="00D2574D"/>
    <w:rsid w:val="00D25C28"/>
    <w:rsid w:val="00D26137"/>
    <w:rsid w:val="00D26306"/>
    <w:rsid w:val="00D265EC"/>
    <w:rsid w:val="00D26BA8"/>
    <w:rsid w:val="00D26DD1"/>
    <w:rsid w:val="00D27785"/>
    <w:rsid w:val="00D27968"/>
    <w:rsid w:val="00D27E57"/>
    <w:rsid w:val="00D30539"/>
    <w:rsid w:val="00D30691"/>
    <w:rsid w:val="00D30B91"/>
    <w:rsid w:val="00D3102D"/>
    <w:rsid w:val="00D314D6"/>
    <w:rsid w:val="00D324A6"/>
    <w:rsid w:val="00D3306B"/>
    <w:rsid w:val="00D33948"/>
    <w:rsid w:val="00D33AE4"/>
    <w:rsid w:val="00D344ED"/>
    <w:rsid w:val="00D35200"/>
    <w:rsid w:val="00D3580E"/>
    <w:rsid w:val="00D35C6B"/>
    <w:rsid w:val="00D3730D"/>
    <w:rsid w:val="00D37563"/>
    <w:rsid w:val="00D376F5"/>
    <w:rsid w:val="00D37F3A"/>
    <w:rsid w:val="00D412B9"/>
    <w:rsid w:val="00D427E7"/>
    <w:rsid w:val="00D42A14"/>
    <w:rsid w:val="00D42A31"/>
    <w:rsid w:val="00D42B24"/>
    <w:rsid w:val="00D43399"/>
    <w:rsid w:val="00D43C52"/>
    <w:rsid w:val="00D449CE"/>
    <w:rsid w:val="00D46EAF"/>
    <w:rsid w:val="00D46EF4"/>
    <w:rsid w:val="00D4797B"/>
    <w:rsid w:val="00D47F9D"/>
    <w:rsid w:val="00D50807"/>
    <w:rsid w:val="00D51340"/>
    <w:rsid w:val="00D5151A"/>
    <w:rsid w:val="00D523E5"/>
    <w:rsid w:val="00D5252D"/>
    <w:rsid w:val="00D52DCD"/>
    <w:rsid w:val="00D5306E"/>
    <w:rsid w:val="00D53738"/>
    <w:rsid w:val="00D543B9"/>
    <w:rsid w:val="00D54804"/>
    <w:rsid w:val="00D5555B"/>
    <w:rsid w:val="00D55AF1"/>
    <w:rsid w:val="00D5613E"/>
    <w:rsid w:val="00D563EB"/>
    <w:rsid w:val="00D56653"/>
    <w:rsid w:val="00D56E80"/>
    <w:rsid w:val="00D576AA"/>
    <w:rsid w:val="00D57968"/>
    <w:rsid w:val="00D57C60"/>
    <w:rsid w:val="00D601D8"/>
    <w:rsid w:val="00D602F4"/>
    <w:rsid w:val="00D606CF"/>
    <w:rsid w:val="00D60F20"/>
    <w:rsid w:val="00D61337"/>
    <w:rsid w:val="00D62143"/>
    <w:rsid w:val="00D62E2E"/>
    <w:rsid w:val="00D6334F"/>
    <w:rsid w:val="00D634E7"/>
    <w:rsid w:val="00D63EC2"/>
    <w:rsid w:val="00D63ECB"/>
    <w:rsid w:val="00D64076"/>
    <w:rsid w:val="00D641E1"/>
    <w:rsid w:val="00D64C46"/>
    <w:rsid w:val="00D64C86"/>
    <w:rsid w:val="00D64D3E"/>
    <w:rsid w:val="00D6548E"/>
    <w:rsid w:val="00D654DE"/>
    <w:rsid w:val="00D6579D"/>
    <w:rsid w:val="00D65E94"/>
    <w:rsid w:val="00D676DE"/>
    <w:rsid w:val="00D67778"/>
    <w:rsid w:val="00D718D5"/>
    <w:rsid w:val="00D72EDE"/>
    <w:rsid w:val="00D733F3"/>
    <w:rsid w:val="00D7372C"/>
    <w:rsid w:val="00D73981"/>
    <w:rsid w:val="00D744A8"/>
    <w:rsid w:val="00D75171"/>
    <w:rsid w:val="00D75A2B"/>
    <w:rsid w:val="00D75CB2"/>
    <w:rsid w:val="00D75F37"/>
    <w:rsid w:val="00D7610F"/>
    <w:rsid w:val="00D77D36"/>
    <w:rsid w:val="00D8087B"/>
    <w:rsid w:val="00D809D4"/>
    <w:rsid w:val="00D817DC"/>
    <w:rsid w:val="00D817F0"/>
    <w:rsid w:val="00D81A87"/>
    <w:rsid w:val="00D81C01"/>
    <w:rsid w:val="00D827A5"/>
    <w:rsid w:val="00D84227"/>
    <w:rsid w:val="00D849F3"/>
    <w:rsid w:val="00D84B89"/>
    <w:rsid w:val="00D85998"/>
    <w:rsid w:val="00D85C22"/>
    <w:rsid w:val="00D8669B"/>
    <w:rsid w:val="00D86721"/>
    <w:rsid w:val="00D8677F"/>
    <w:rsid w:val="00D86E40"/>
    <w:rsid w:val="00D872E5"/>
    <w:rsid w:val="00D8789E"/>
    <w:rsid w:val="00D87B80"/>
    <w:rsid w:val="00D9003D"/>
    <w:rsid w:val="00D901A3"/>
    <w:rsid w:val="00D9031C"/>
    <w:rsid w:val="00D90646"/>
    <w:rsid w:val="00D90D73"/>
    <w:rsid w:val="00D91040"/>
    <w:rsid w:val="00D91A55"/>
    <w:rsid w:val="00D92180"/>
    <w:rsid w:val="00D924A7"/>
    <w:rsid w:val="00D927E8"/>
    <w:rsid w:val="00D9353A"/>
    <w:rsid w:val="00D93717"/>
    <w:rsid w:val="00D93B0B"/>
    <w:rsid w:val="00D94411"/>
    <w:rsid w:val="00D94642"/>
    <w:rsid w:val="00D94877"/>
    <w:rsid w:val="00D94C2C"/>
    <w:rsid w:val="00D94E1D"/>
    <w:rsid w:val="00D95298"/>
    <w:rsid w:val="00D952F9"/>
    <w:rsid w:val="00D9574E"/>
    <w:rsid w:val="00D95B4E"/>
    <w:rsid w:val="00D95CBB"/>
    <w:rsid w:val="00D96249"/>
    <w:rsid w:val="00D965C8"/>
    <w:rsid w:val="00D97511"/>
    <w:rsid w:val="00D9797A"/>
    <w:rsid w:val="00DA0F32"/>
    <w:rsid w:val="00DA190C"/>
    <w:rsid w:val="00DA21AA"/>
    <w:rsid w:val="00DA244D"/>
    <w:rsid w:val="00DA2DEE"/>
    <w:rsid w:val="00DA30DD"/>
    <w:rsid w:val="00DA348C"/>
    <w:rsid w:val="00DA34CA"/>
    <w:rsid w:val="00DA398A"/>
    <w:rsid w:val="00DA4160"/>
    <w:rsid w:val="00DA5209"/>
    <w:rsid w:val="00DA5F69"/>
    <w:rsid w:val="00DA69A7"/>
    <w:rsid w:val="00DA6C49"/>
    <w:rsid w:val="00DA73E1"/>
    <w:rsid w:val="00DA75B5"/>
    <w:rsid w:val="00DB0D03"/>
    <w:rsid w:val="00DB29BF"/>
    <w:rsid w:val="00DB2C8E"/>
    <w:rsid w:val="00DB348D"/>
    <w:rsid w:val="00DB401C"/>
    <w:rsid w:val="00DB46B3"/>
    <w:rsid w:val="00DB5A89"/>
    <w:rsid w:val="00DB627B"/>
    <w:rsid w:val="00DB6600"/>
    <w:rsid w:val="00DB6838"/>
    <w:rsid w:val="00DB696D"/>
    <w:rsid w:val="00DB6C5F"/>
    <w:rsid w:val="00DB6C69"/>
    <w:rsid w:val="00DB7063"/>
    <w:rsid w:val="00DB735A"/>
    <w:rsid w:val="00DB7FA2"/>
    <w:rsid w:val="00DC0470"/>
    <w:rsid w:val="00DC1122"/>
    <w:rsid w:val="00DC19EE"/>
    <w:rsid w:val="00DC246C"/>
    <w:rsid w:val="00DC2539"/>
    <w:rsid w:val="00DC2BDC"/>
    <w:rsid w:val="00DC3E3B"/>
    <w:rsid w:val="00DC3E69"/>
    <w:rsid w:val="00DC4979"/>
    <w:rsid w:val="00DC4C82"/>
    <w:rsid w:val="00DC4DB1"/>
    <w:rsid w:val="00DC51DD"/>
    <w:rsid w:val="00DC5AFF"/>
    <w:rsid w:val="00DC6324"/>
    <w:rsid w:val="00DC6627"/>
    <w:rsid w:val="00DC681F"/>
    <w:rsid w:val="00DC6A7B"/>
    <w:rsid w:val="00DC7F30"/>
    <w:rsid w:val="00DD0497"/>
    <w:rsid w:val="00DD0E0D"/>
    <w:rsid w:val="00DD111B"/>
    <w:rsid w:val="00DD19CA"/>
    <w:rsid w:val="00DD1BED"/>
    <w:rsid w:val="00DD2E6B"/>
    <w:rsid w:val="00DD309F"/>
    <w:rsid w:val="00DD33FD"/>
    <w:rsid w:val="00DD36CD"/>
    <w:rsid w:val="00DD37CB"/>
    <w:rsid w:val="00DD38E6"/>
    <w:rsid w:val="00DD39E0"/>
    <w:rsid w:val="00DD3B66"/>
    <w:rsid w:val="00DD428B"/>
    <w:rsid w:val="00DD4ABD"/>
    <w:rsid w:val="00DD4B40"/>
    <w:rsid w:val="00DD578C"/>
    <w:rsid w:val="00DD5989"/>
    <w:rsid w:val="00DD71B5"/>
    <w:rsid w:val="00DD755A"/>
    <w:rsid w:val="00DD7885"/>
    <w:rsid w:val="00DD7E44"/>
    <w:rsid w:val="00DD7F19"/>
    <w:rsid w:val="00DE0303"/>
    <w:rsid w:val="00DE035E"/>
    <w:rsid w:val="00DE0B33"/>
    <w:rsid w:val="00DE14B6"/>
    <w:rsid w:val="00DE1C2B"/>
    <w:rsid w:val="00DE2025"/>
    <w:rsid w:val="00DE23D2"/>
    <w:rsid w:val="00DE32A4"/>
    <w:rsid w:val="00DE3EBC"/>
    <w:rsid w:val="00DE415C"/>
    <w:rsid w:val="00DE4CBE"/>
    <w:rsid w:val="00DE52B1"/>
    <w:rsid w:val="00DE53A2"/>
    <w:rsid w:val="00DE57AE"/>
    <w:rsid w:val="00DE6AE7"/>
    <w:rsid w:val="00DE752E"/>
    <w:rsid w:val="00DE7F34"/>
    <w:rsid w:val="00DF10F6"/>
    <w:rsid w:val="00DF1521"/>
    <w:rsid w:val="00DF17F1"/>
    <w:rsid w:val="00DF220D"/>
    <w:rsid w:val="00DF2C5E"/>
    <w:rsid w:val="00DF2CD8"/>
    <w:rsid w:val="00DF3B2C"/>
    <w:rsid w:val="00DF3BF7"/>
    <w:rsid w:val="00DF3C9A"/>
    <w:rsid w:val="00DF3CE3"/>
    <w:rsid w:val="00DF4586"/>
    <w:rsid w:val="00DF46B2"/>
    <w:rsid w:val="00DF47B8"/>
    <w:rsid w:val="00DF4F7C"/>
    <w:rsid w:val="00DF552E"/>
    <w:rsid w:val="00DF76DD"/>
    <w:rsid w:val="00DF7B41"/>
    <w:rsid w:val="00DF7B95"/>
    <w:rsid w:val="00DF7DA8"/>
    <w:rsid w:val="00DF7FD2"/>
    <w:rsid w:val="00E004C8"/>
    <w:rsid w:val="00E00A75"/>
    <w:rsid w:val="00E00B53"/>
    <w:rsid w:val="00E00C60"/>
    <w:rsid w:val="00E0151A"/>
    <w:rsid w:val="00E0158E"/>
    <w:rsid w:val="00E015AC"/>
    <w:rsid w:val="00E01B63"/>
    <w:rsid w:val="00E01ED3"/>
    <w:rsid w:val="00E01F52"/>
    <w:rsid w:val="00E01F8F"/>
    <w:rsid w:val="00E024B6"/>
    <w:rsid w:val="00E031AB"/>
    <w:rsid w:val="00E0356C"/>
    <w:rsid w:val="00E03B45"/>
    <w:rsid w:val="00E03EA2"/>
    <w:rsid w:val="00E04383"/>
    <w:rsid w:val="00E044B1"/>
    <w:rsid w:val="00E04529"/>
    <w:rsid w:val="00E04BA2"/>
    <w:rsid w:val="00E04F73"/>
    <w:rsid w:val="00E06D57"/>
    <w:rsid w:val="00E10304"/>
    <w:rsid w:val="00E10643"/>
    <w:rsid w:val="00E10EA3"/>
    <w:rsid w:val="00E11491"/>
    <w:rsid w:val="00E12349"/>
    <w:rsid w:val="00E1288F"/>
    <w:rsid w:val="00E139CA"/>
    <w:rsid w:val="00E13E41"/>
    <w:rsid w:val="00E1446F"/>
    <w:rsid w:val="00E14649"/>
    <w:rsid w:val="00E14B04"/>
    <w:rsid w:val="00E14E87"/>
    <w:rsid w:val="00E15684"/>
    <w:rsid w:val="00E15993"/>
    <w:rsid w:val="00E16220"/>
    <w:rsid w:val="00E16518"/>
    <w:rsid w:val="00E166AB"/>
    <w:rsid w:val="00E16B24"/>
    <w:rsid w:val="00E2056B"/>
    <w:rsid w:val="00E2065C"/>
    <w:rsid w:val="00E2090E"/>
    <w:rsid w:val="00E20F5C"/>
    <w:rsid w:val="00E2162A"/>
    <w:rsid w:val="00E21CCC"/>
    <w:rsid w:val="00E21F72"/>
    <w:rsid w:val="00E22709"/>
    <w:rsid w:val="00E22BCD"/>
    <w:rsid w:val="00E242E1"/>
    <w:rsid w:val="00E24AD7"/>
    <w:rsid w:val="00E2639A"/>
    <w:rsid w:val="00E26C85"/>
    <w:rsid w:val="00E27697"/>
    <w:rsid w:val="00E276AD"/>
    <w:rsid w:val="00E31095"/>
    <w:rsid w:val="00E31461"/>
    <w:rsid w:val="00E316F6"/>
    <w:rsid w:val="00E326AA"/>
    <w:rsid w:val="00E32D8E"/>
    <w:rsid w:val="00E345E2"/>
    <w:rsid w:val="00E34BB4"/>
    <w:rsid w:val="00E34D47"/>
    <w:rsid w:val="00E3511C"/>
    <w:rsid w:val="00E35C2D"/>
    <w:rsid w:val="00E360F9"/>
    <w:rsid w:val="00E3628A"/>
    <w:rsid w:val="00E369B8"/>
    <w:rsid w:val="00E36C42"/>
    <w:rsid w:val="00E36F13"/>
    <w:rsid w:val="00E37867"/>
    <w:rsid w:val="00E37D6D"/>
    <w:rsid w:val="00E37E5E"/>
    <w:rsid w:val="00E40AAD"/>
    <w:rsid w:val="00E40BD2"/>
    <w:rsid w:val="00E41A79"/>
    <w:rsid w:val="00E4227B"/>
    <w:rsid w:val="00E42C54"/>
    <w:rsid w:val="00E4321F"/>
    <w:rsid w:val="00E43342"/>
    <w:rsid w:val="00E43E3B"/>
    <w:rsid w:val="00E44187"/>
    <w:rsid w:val="00E442BA"/>
    <w:rsid w:val="00E443F6"/>
    <w:rsid w:val="00E44428"/>
    <w:rsid w:val="00E44645"/>
    <w:rsid w:val="00E4466C"/>
    <w:rsid w:val="00E44EFA"/>
    <w:rsid w:val="00E45085"/>
    <w:rsid w:val="00E4574F"/>
    <w:rsid w:val="00E45B29"/>
    <w:rsid w:val="00E465A6"/>
    <w:rsid w:val="00E47088"/>
    <w:rsid w:val="00E5096F"/>
    <w:rsid w:val="00E50A36"/>
    <w:rsid w:val="00E51925"/>
    <w:rsid w:val="00E5192C"/>
    <w:rsid w:val="00E5344F"/>
    <w:rsid w:val="00E539FD"/>
    <w:rsid w:val="00E53FEA"/>
    <w:rsid w:val="00E540D4"/>
    <w:rsid w:val="00E541FD"/>
    <w:rsid w:val="00E5428E"/>
    <w:rsid w:val="00E54837"/>
    <w:rsid w:val="00E55C8F"/>
    <w:rsid w:val="00E56242"/>
    <w:rsid w:val="00E562F4"/>
    <w:rsid w:val="00E56691"/>
    <w:rsid w:val="00E568F5"/>
    <w:rsid w:val="00E56F55"/>
    <w:rsid w:val="00E57D8B"/>
    <w:rsid w:val="00E57F29"/>
    <w:rsid w:val="00E6066F"/>
    <w:rsid w:val="00E607D4"/>
    <w:rsid w:val="00E6103C"/>
    <w:rsid w:val="00E61562"/>
    <w:rsid w:val="00E615AA"/>
    <w:rsid w:val="00E62844"/>
    <w:rsid w:val="00E6328F"/>
    <w:rsid w:val="00E63F7F"/>
    <w:rsid w:val="00E64F35"/>
    <w:rsid w:val="00E652A8"/>
    <w:rsid w:val="00E6532A"/>
    <w:rsid w:val="00E65F31"/>
    <w:rsid w:val="00E6635E"/>
    <w:rsid w:val="00E66B62"/>
    <w:rsid w:val="00E6767F"/>
    <w:rsid w:val="00E67A65"/>
    <w:rsid w:val="00E70067"/>
    <w:rsid w:val="00E71383"/>
    <w:rsid w:val="00E734D4"/>
    <w:rsid w:val="00E7355E"/>
    <w:rsid w:val="00E737BF"/>
    <w:rsid w:val="00E73847"/>
    <w:rsid w:val="00E73FAB"/>
    <w:rsid w:val="00E743D9"/>
    <w:rsid w:val="00E75440"/>
    <w:rsid w:val="00E75579"/>
    <w:rsid w:val="00E75C9F"/>
    <w:rsid w:val="00E76631"/>
    <w:rsid w:val="00E76ADB"/>
    <w:rsid w:val="00E76DA5"/>
    <w:rsid w:val="00E76EAE"/>
    <w:rsid w:val="00E77E6C"/>
    <w:rsid w:val="00E8034A"/>
    <w:rsid w:val="00E80F1E"/>
    <w:rsid w:val="00E816AD"/>
    <w:rsid w:val="00E81B6F"/>
    <w:rsid w:val="00E81E63"/>
    <w:rsid w:val="00E83A95"/>
    <w:rsid w:val="00E83B14"/>
    <w:rsid w:val="00E83D8F"/>
    <w:rsid w:val="00E84963"/>
    <w:rsid w:val="00E852FF"/>
    <w:rsid w:val="00E85860"/>
    <w:rsid w:val="00E86272"/>
    <w:rsid w:val="00E873B9"/>
    <w:rsid w:val="00E87833"/>
    <w:rsid w:val="00E87E8D"/>
    <w:rsid w:val="00E90092"/>
    <w:rsid w:val="00E90F01"/>
    <w:rsid w:val="00E919AC"/>
    <w:rsid w:val="00E922B2"/>
    <w:rsid w:val="00E92674"/>
    <w:rsid w:val="00E92A19"/>
    <w:rsid w:val="00E92B55"/>
    <w:rsid w:val="00E92DD3"/>
    <w:rsid w:val="00E93196"/>
    <w:rsid w:val="00E93224"/>
    <w:rsid w:val="00E943A6"/>
    <w:rsid w:val="00E95615"/>
    <w:rsid w:val="00E95ADA"/>
    <w:rsid w:val="00E95B14"/>
    <w:rsid w:val="00E9612A"/>
    <w:rsid w:val="00E965BC"/>
    <w:rsid w:val="00E96896"/>
    <w:rsid w:val="00E97291"/>
    <w:rsid w:val="00E97582"/>
    <w:rsid w:val="00E97BF7"/>
    <w:rsid w:val="00EA04BB"/>
    <w:rsid w:val="00EA0825"/>
    <w:rsid w:val="00EA12AA"/>
    <w:rsid w:val="00EA1606"/>
    <w:rsid w:val="00EA213E"/>
    <w:rsid w:val="00EA3CA7"/>
    <w:rsid w:val="00EA4206"/>
    <w:rsid w:val="00EA4352"/>
    <w:rsid w:val="00EA6847"/>
    <w:rsid w:val="00EA6C87"/>
    <w:rsid w:val="00EA7066"/>
    <w:rsid w:val="00EA7188"/>
    <w:rsid w:val="00EA795F"/>
    <w:rsid w:val="00EB05DB"/>
    <w:rsid w:val="00EB0D21"/>
    <w:rsid w:val="00EB1348"/>
    <w:rsid w:val="00EB1467"/>
    <w:rsid w:val="00EB149E"/>
    <w:rsid w:val="00EB18F2"/>
    <w:rsid w:val="00EB1BD4"/>
    <w:rsid w:val="00EB2338"/>
    <w:rsid w:val="00EB246B"/>
    <w:rsid w:val="00EB2E70"/>
    <w:rsid w:val="00EB390E"/>
    <w:rsid w:val="00EB4592"/>
    <w:rsid w:val="00EB4CC9"/>
    <w:rsid w:val="00EB54DF"/>
    <w:rsid w:val="00EB5A67"/>
    <w:rsid w:val="00EB6D6A"/>
    <w:rsid w:val="00EB70FD"/>
    <w:rsid w:val="00EB7801"/>
    <w:rsid w:val="00EC0C94"/>
    <w:rsid w:val="00EC0EDB"/>
    <w:rsid w:val="00EC12E9"/>
    <w:rsid w:val="00EC180D"/>
    <w:rsid w:val="00EC2477"/>
    <w:rsid w:val="00EC25D2"/>
    <w:rsid w:val="00EC2805"/>
    <w:rsid w:val="00EC286D"/>
    <w:rsid w:val="00EC2A47"/>
    <w:rsid w:val="00EC3221"/>
    <w:rsid w:val="00EC3646"/>
    <w:rsid w:val="00EC3F49"/>
    <w:rsid w:val="00EC49F8"/>
    <w:rsid w:val="00EC4F81"/>
    <w:rsid w:val="00EC536D"/>
    <w:rsid w:val="00EC561E"/>
    <w:rsid w:val="00EC568F"/>
    <w:rsid w:val="00EC5DF1"/>
    <w:rsid w:val="00EC6271"/>
    <w:rsid w:val="00EC629D"/>
    <w:rsid w:val="00EC656E"/>
    <w:rsid w:val="00EC6F95"/>
    <w:rsid w:val="00EC72F9"/>
    <w:rsid w:val="00ED1237"/>
    <w:rsid w:val="00ED16F3"/>
    <w:rsid w:val="00ED1759"/>
    <w:rsid w:val="00ED2147"/>
    <w:rsid w:val="00ED23D9"/>
    <w:rsid w:val="00ED39C1"/>
    <w:rsid w:val="00ED4F04"/>
    <w:rsid w:val="00ED55B1"/>
    <w:rsid w:val="00ED5D16"/>
    <w:rsid w:val="00ED5DBB"/>
    <w:rsid w:val="00ED68F9"/>
    <w:rsid w:val="00ED71CC"/>
    <w:rsid w:val="00ED71E8"/>
    <w:rsid w:val="00ED72BF"/>
    <w:rsid w:val="00ED7775"/>
    <w:rsid w:val="00ED7B11"/>
    <w:rsid w:val="00EE049C"/>
    <w:rsid w:val="00EE08FC"/>
    <w:rsid w:val="00EE0F5A"/>
    <w:rsid w:val="00EE2176"/>
    <w:rsid w:val="00EE2A19"/>
    <w:rsid w:val="00EE2F62"/>
    <w:rsid w:val="00EE2FEA"/>
    <w:rsid w:val="00EE30C0"/>
    <w:rsid w:val="00EE3C5C"/>
    <w:rsid w:val="00EE3E40"/>
    <w:rsid w:val="00EE3F70"/>
    <w:rsid w:val="00EE47CC"/>
    <w:rsid w:val="00EE49BA"/>
    <w:rsid w:val="00EE4F10"/>
    <w:rsid w:val="00EE5718"/>
    <w:rsid w:val="00EE5C42"/>
    <w:rsid w:val="00EE5E5A"/>
    <w:rsid w:val="00EE60C3"/>
    <w:rsid w:val="00EE7438"/>
    <w:rsid w:val="00EE7B8A"/>
    <w:rsid w:val="00EE7C31"/>
    <w:rsid w:val="00EF1012"/>
    <w:rsid w:val="00EF1040"/>
    <w:rsid w:val="00EF1042"/>
    <w:rsid w:val="00EF1C75"/>
    <w:rsid w:val="00EF2CC2"/>
    <w:rsid w:val="00EF39FC"/>
    <w:rsid w:val="00EF3A9B"/>
    <w:rsid w:val="00EF3CF6"/>
    <w:rsid w:val="00EF418B"/>
    <w:rsid w:val="00EF5DDA"/>
    <w:rsid w:val="00EF63C7"/>
    <w:rsid w:val="00EF67CC"/>
    <w:rsid w:val="00F00213"/>
    <w:rsid w:val="00F00FD6"/>
    <w:rsid w:val="00F011FA"/>
    <w:rsid w:val="00F01E71"/>
    <w:rsid w:val="00F02116"/>
    <w:rsid w:val="00F05223"/>
    <w:rsid w:val="00F05521"/>
    <w:rsid w:val="00F05F5B"/>
    <w:rsid w:val="00F06676"/>
    <w:rsid w:val="00F0689B"/>
    <w:rsid w:val="00F06E0D"/>
    <w:rsid w:val="00F07380"/>
    <w:rsid w:val="00F078F1"/>
    <w:rsid w:val="00F07B2C"/>
    <w:rsid w:val="00F07E61"/>
    <w:rsid w:val="00F10AEB"/>
    <w:rsid w:val="00F10DFD"/>
    <w:rsid w:val="00F110AE"/>
    <w:rsid w:val="00F115F5"/>
    <w:rsid w:val="00F117D3"/>
    <w:rsid w:val="00F11971"/>
    <w:rsid w:val="00F11D33"/>
    <w:rsid w:val="00F12126"/>
    <w:rsid w:val="00F1378F"/>
    <w:rsid w:val="00F13AC9"/>
    <w:rsid w:val="00F13C7A"/>
    <w:rsid w:val="00F143F8"/>
    <w:rsid w:val="00F14990"/>
    <w:rsid w:val="00F14A01"/>
    <w:rsid w:val="00F14CE5"/>
    <w:rsid w:val="00F15CF8"/>
    <w:rsid w:val="00F15FD3"/>
    <w:rsid w:val="00F1619A"/>
    <w:rsid w:val="00F16790"/>
    <w:rsid w:val="00F16F64"/>
    <w:rsid w:val="00F1706E"/>
    <w:rsid w:val="00F20711"/>
    <w:rsid w:val="00F20DDB"/>
    <w:rsid w:val="00F21F36"/>
    <w:rsid w:val="00F21F52"/>
    <w:rsid w:val="00F224CA"/>
    <w:rsid w:val="00F225C9"/>
    <w:rsid w:val="00F2263A"/>
    <w:rsid w:val="00F22950"/>
    <w:rsid w:val="00F22A17"/>
    <w:rsid w:val="00F23C27"/>
    <w:rsid w:val="00F2411C"/>
    <w:rsid w:val="00F24D5F"/>
    <w:rsid w:val="00F262BB"/>
    <w:rsid w:val="00F26C37"/>
    <w:rsid w:val="00F271FB"/>
    <w:rsid w:val="00F273AA"/>
    <w:rsid w:val="00F301A3"/>
    <w:rsid w:val="00F30E80"/>
    <w:rsid w:val="00F31149"/>
    <w:rsid w:val="00F313DC"/>
    <w:rsid w:val="00F31B8F"/>
    <w:rsid w:val="00F325C6"/>
    <w:rsid w:val="00F334E2"/>
    <w:rsid w:val="00F33DCD"/>
    <w:rsid w:val="00F341B8"/>
    <w:rsid w:val="00F349FB"/>
    <w:rsid w:val="00F34E78"/>
    <w:rsid w:val="00F35869"/>
    <w:rsid w:val="00F35A60"/>
    <w:rsid w:val="00F35F04"/>
    <w:rsid w:val="00F3604D"/>
    <w:rsid w:val="00F36EB7"/>
    <w:rsid w:val="00F379E3"/>
    <w:rsid w:val="00F40668"/>
    <w:rsid w:val="00F408E2"/>
    <w:rsid w:val="00F41019"/>
    <w:rsid w:val="00F411F7"/>
    <w:rsid w:val="00F41D5C"/>
    <w:rsid w:val="00F4224C"/>
    <w:rsid w:val="00F42291"/>
    <w:rsid w:val="00F424CC"/>
    <w:rsid w:val="00F425E4"/>
    <w:rsid w:val="00F425FE"/>
    <w:rsid w:val="00F42AE5"/>
    <w:rsid w:val="00F42F76"/>
    <w:rsid w:val="00F4388E"/>
    <w:rsid w:val="00F439D1"/>
    <w:rsid w:val="00F43E38"/>
    <w:rsid w:val="00F4544A"/>
    <w:rsid w:val="00F4592E"/>
    <w:rsid w:val="00F46054"/>
    <w:rsid w:val="00F46084"/>
    <w:rsid w:val="00F4640B"/>
    <w:rsid w:val="00F4652C"/>
    <w:rsid w:val="00F47940"/>
    <w:rsid w:val="00F50450"/>
    <w:rsid w:val="00F530E8"/>
    <w:rsid w:val="00F535B8"/>
    <w:rsid w:val="00F53996"/>
    <w:rsid w:val="00F54670"/>
    <w:rsid w:val="00F54F90"/>
    <w:rsid w:val="00F554FF"/>
    <w:rsid w:val="00F558F3"/>
    <w:rsid w:val="00F55BC3"/>
    <w:rsid w:val="00F55E43"/>
    <w:rsid w:val="00F56349"/>
    <w:rsid w:val="00F56B19"/>
    <w:rsid w:val="00F56D1F"/>
    <w:rsid w:val="00F572A9"/>
    <w:rsid w:val="00F572B2"/>
    <w:rsid w:val="00F5766E"/>
    <w:rsid w:val="00F60C1B"/>
    <w:rsid w:val="00F614FC"/>
    <w:rsid w:val="00F6173C"/>
    <w:rsid w:val="00F622D6"/>
    <w:rsid w:val="00F623C1"/>
    <w:rsid w:val="00F6282C"/>
    <w:rsid w:val="00F62A7E"/>
    <w:rsid w:val="00F62EE5"/>
    <w:rsid w:val="00F6321A"/>
    <w:rsid w:val="00F6348A"/>
    <w:rsid w:val="00F6366C"/>
    <w:rsid w:val="00F645F4"/>
    <w:rsid w:val="00F6499E"/>
    <w:rsid w:val="00F64E52"/>
    <w:rsid w:val="00F6508B"/>
    <w:rsid w:val="00F65123"/>
    <w:rsid w:val="00F65789"/>
    <w:rsid w:val="00F65BAB"/>
    <w:rsid w:val="00F660E1"/>
    <w:rsid w:val="00F66562"/>
    <w:rsid w:val="00F67457"/>
    <w:rsid w:val="00F67826"/>
    <w:rsid w:val="00F67832"/>
    <w:rsid w:val="00F67FD6"/>
    <w:rsid w:val="00F70495"/>
    <w:rsid w:val="00F70A45"/>
    <w:rsid w:val="00F7118C"/>
    <w:rsid w:val="00F713C7"/>
    <w:rsid w:val="00F71EB1"/>
    <w:rsid w:val="00F71EE6"/>
    <w:rsid w:val="00F72775"/>
    <w:rsid w:val="00F72B4B"/>
    <w:rsid w:val="00F7312A"/>
    <w:rsid w:val="00F732EE"/>
    <w:rsid w:val="00F733E6"/>
    <w:rsid w:val="00F73784"/>
    <w:rsid w:val="00F73F31"/>
    <w:rsid w:val="00F7409A"/>
    <w:rsid w:val="00F74478"/>
    <w:rsid w:val="00F74DA7"/>
    <w:rsid w:val="00F76398"/>
    <w:rsid w:val="00F763CA"/>
    <w:rsid w:val="00F76DB9"/>
    <w:rsid w:val="00F76E43"/>
    <w:rsid w:val="00F7705F"/>
    <w:rsid w:val="00F80A6E"/>
    <w:rsid w:val="00F82377"/>
    <w:rsid w:val="00F82DD9"/>
    <w:rsid w:val="00F834C0"/>
    <w:rsid w:val="00F83CCC"/>
    <w:rsid w:val="00F83F37"/>
    <w:rsid w:val="00F8480C"/>
    <w:rsid w:val="00F851E5"/>
    <w:rsid w:val="00F859C8"/>
    <w:rsid w:val="00F85B1B"/>
    <w:rsid w:val="00F85D5C"/>
    <w:rsid w:val="00F85E7B"/>
    <w:rsid w:val="00F86217"/>
    <w:rsid w:val="00F8679F"/>
    <w:rsid w:val="00F86CA5"/>
    <w:rsid w:val="00F870DD"/>
    <w:rsid w:val="00F874CC"/>
    <w:rsid w:val="00F8782D"/>
    <w:rsid w:val="00F87B2E"/>
    <w:rsid w:val="00F9054F"/>
    <w:rsid w:val="00F91A32"/>
    <w:rsid w:val="00F9304F"/>
    <w:rsid w:val="00F9397C"/>
    <w:rsid w:val="00F94795"/>
    <w:rsid w:val="00F961DE"/>
    <w:rsid w:val="00F96C8F"/>
    <w:rsid w:val="00F971F1"/>
    <w:rsid w:val="00FA0C98"/>
    <w:rsid w:val="00FA0E53"/>
    <w:rsid w:val="00FA1539"/>
    <w:rsid w:val="00FA1B0E"/>
    <w:rsid w:val="00FA2265"/>
    <w:rsid w:val="00FA2914"/>
    <w:rsid w:val="00FA2B4C"/>
    <w:rsid w:val="00FA3586"/>
    <w:rsid w:val="00FA44DF"/>
    <w:rsid w:val="00FA5699"/>
    <w:rsid w:val="00FA5FB7"/>
    <w:rsid w:val="00FA681A"/>
    <w:rsid w:val="00FA72DE"/>
    <w:rsid w:val="00FA784D"/>
    <w:rsid w:val="00FA7951"/>
    <w:rsid w:val="00FA79F9"/>
    <w:rsid w:val="00FB0F2D"/>
    <w:rsid w:val="00FB2543"/>
    <w:rsid w:val="00FB3B6E"/>
    <w:rsid w:val="00FB3E07"/>
    <w:rsid w:val="00FB505C"/>
    <w:rsid w:val="00FB5191"/>
    <w:rsid w:val="00FB597A"/>
    <w:rsid w:val="00FB599D"/>
    <w:rsid w:val="00FB5B60"/>
    <w:rsid w:val="00FB6092"/>
    <w:rsid w:val="00FB6BCC"/>
    <w:rsid w:val="00FB6E0F"/>
    <w:rsid w:val="00FB71B4"/>
    <w:rsid w:val="00FB7680"/>
    <w:rsid w:val="00FB7DF0"/>
    <w:rsid w:val="00FC09D0"/>
    <w:rsid w:val="00FC1170"/>
    <w:rsid w:val="00FC13FA"/>
    <w:rsid w:val="00FC153F"/>
    <w:rsid w:val="00FC175A"/>
    <w:rsid w:val="00FC1999"/>
    <w:rsid w:val="00FC1E8A"/>
    <w:rsid w:val="00FC28C9"/>
    <w:rsid w:val="00FC30E5"/>
    <w:rsid w:val="00FC4CA6"/>
    <w:rsid w:val="00FC4F0C"/>
    <w:rsid w:val="00FC542C"/>
    <w:rsid w:val="00FC570A"/>
    <w:rsid w:val="00FC5782"/>
    <w:rsid w:val="00FC694C"/>
    <w:rsid w:val="00FC6E05"/>
    <w:rsid w:val="00FC6E18"/>
    <w:rsid w:val="00FC6FCE"/>
    <w:rsid w:val="00FC71E2"/>
    <w:rsid w:val="00FC774D"/>
    <w:rsid w:val="00FD15FC"/>
    <w:rsid w:val="00FD248A"/>
    <w:rsid w:val="00FD33F4"/>
    <w:rsid w:val="00FD340F"/>
    <w:rsid w:val="00FD4106"/>
    <w:rsid w:val="00FD5774"/>
    <w:rsid w:val="00FD5C8B"/>
    <w:rsid w:val="00FD6813"/>
    <w:rsid w:val="00FD6B2D"/>
    <w:rsid w:val="00FD75E5"/>
    <w:rsid w:val="00FD7D68"/>
    <w:rsid w:val="00FE084E"/>
    <w:rsid w:val="00FE142D"/>
    <w:rsid w:val="00FE172A"/>
    <w:rsid w:val="00FE1B01"/>
    <w:rsid w:val="00FE27C6"/>
    <w:rsid w:val="00FE2E96"/>
    <w:rsid w:val="00FE3B0A"/>
    <w:rsid w:val="00FE4381"/>
    <w:rsid w:val="00FE46BA"/>
    <w:rsid w:val="00FE5678"/>
    <w:rsid w:val="00FE5AE2"/>
    <w:rsid w:val="00FE6F44"/>
    <w:rsid w:val="00FE727C"/>
    <w:rsid w:val="00FE7441"/>
    <w:rsid w:val="00FF0C9D"/>
    <w:rsid w:val="00FF0D1B"/>
    <w:rsid w:val="00FF2D1D"/>
    <w:rsid w:val="00FF2E45"/>
    <w:rsid w:val="00FF33EA"/>
    <w:rsid w:val="00FF3C78"/>
    <w:rsid w:val="00FF3FCA"/>
    <w:rsid w:val="00FF4BEE"/>
    <w:rsid w:val="00FF59AC"/>
    <w:rsid w:val="00FF61DE"/>
    <w:rsid w:val="01092054"/>
    <w:rsid w:val="010D7B84"/>
    <w:rsid w:val="010F3467"/>
    <w:rsid w:val="01260F7B"/>
    <w:rsid w:val="018034C9"/>
    <w:rsid w:val="01836451"/>
    <w:rsid w:val="018E0195"/>
    <w:rsid w:val="019112B5"/>
    <w:rsid w:val="01A44D1C"/>
    <w:rsid w:val="01D435C9"/>
    <w:rsid w:val="01DA5CE9"/>
    <w:rsid w:val="02457E56"/>
    <w:rsid w:val="02817323"/>
    <w:rsid w:val="02840E8D"/>
    <w:rsid w:val="028542A2"/>
    <w:rsid w:val="028D02A5"/>
    <w:rsid w:val="029408A0"/>
    <w:rsid w:val="02BE0F3B"/>
    <w:rsid w:val="02F05841"/>
    <w:rsid w:val="037C76C7"/>
    <w:rsid w:val="03B11FE9"/>
    <w:rsid w:val="03E619A5"/>
    <w:rsid w:val="03F60A63"/>
    <w:rsid w:val="03F94343"/>
    <w:rsid w:val="03FF3F58"/>
    <w:rsid w:val="040E00CB"/>
    <w:rsid w:val="0481711C"/>
    <w:rsid w:val="0482790B"/>
    <w:rsid w:val="04874A58"/>
    <w:rsid w:val="049E762F"/>
    <w:rsid w:val="04B51B67"/>
    <w:rsid w:val="04D94927"/>
    <w:rsid w:val="05213613"/>
    <w:rsid w:val="05361E2A"/>
    <w:rsid w:val="05505314"/>
    <w:rsid w:val="055A4A77"/>
    <w:rsid w:val="05A35C59"/>
    <w:rsid w:val="05F170DA"/>
    <w:rsid w:val="05FB5FA6"/>
    <w:rsid w:val="05FF6420"/>
    <w:rsid w:val="060736F1"/>
    <w:rsid w:val="06361E89"/>
    <w:rsid w:val="063A51DE"/>
    <w:rsid w:val="064B4787"/>
    <w:rsid w:val="06524102"/>
    <w:rsid w:val="067B6601"/>
    <w:rsid w:val="06A92BCA"/>
    <w:rsid w:val="06B31429"/>
    <w:rsid w:val="06BB13A5"/>
    <w:rsid w:val="06CA721D"/>
    <w:rsid w:val="06EF5270"/>
    <w:rsid w:val="070A64AE"/>
    <w:rsid w:val="07280166"/>
    <w:rsid w:val="0786163E"/>
    <w:rsid w:val="07982F8C"/>
    <w:rsid w:val="07AB1F42"/>
    <w:rsid w:val="07D30167"/>
    <w:rsid w:val="07F30A14"/>
    <w:rsid w:val="07FF6EE8"/>
    <w:rsid w:val="086249D8"/>
    <w:rsid w:val="089C6C5B"/>
    <w:rsid w:val="08A8243D"/>
    <w:rsid w:val="08C502AF"/>
    <w:rsid w:val="08D3320E"/>
    <w:rsid w:val="08F91C29"/>
    <w:rsid w:val="09376CD2"/>
    <w:rsid w:val="094D60EF"/>
    <w:rsid w:val="094F6CC2"/>
    <w:rsid w:val="09622BFC"/>
    <w:rsid w:val="09A52AED"/>
    <w:rsid w:val="09CA1905"/>
    <w:rsid w:val="09E372A8"/>
    <w:rsid w:val="0A012F72"/>
    <w:rsid w:val="0A0C4C36"/>
    <w:rsid w:val="0A10404F"/>
    <w:rsid w:val="0A4E1CAF"/>
    <w:rsid w:val="0A6E3EE7"/>
    <w:rsid w:val="0ADD1B5C"/>
    <w:rsid w:val="0AFC1B32"/>
    <w:rsid w:val="0B0E1654"/>
    <w:rsid w:val="0B2B7F77"/>
    <w:rsid w:val="0B380515"/>
    <w:rsid w:val="0BBA2BAC"/>
    <w:rsid w:val="0BC26BFE"/>
    <w:rsid w:val="0BDD37EF"/>
    <w:rsid w:val="0BFA1371"/>
    <w:rsid w:val="0C346C29"/>
    <w:rsid w:val="0C3E1D99"/>
    <w:rsid w:val="0C881307"/>
    <w:rsid w:val="0C8E473D"/>
    <w:rsid w:val="0CA65CF8"/>
    <w:rsid w:val="0CE82CB8"/>
    <w:rsid w:val="0CEA4662"/>
    <w:rsid w:val="0D0570A5"/>
    <w:rsid w:val="0D234A27"/>
    <w:rsid w:val="0D352E3F"/>
    <w:rsid w:val="0DAF69C1"/>
    <w:rsid w:val="0DB21826"/>
    <w:rsid w:val="0DBC5E21"/>
    <w:rsid w:val="0DD96590"/>
    <w:rsid w:val="0DE46F7A"/>
    <w:rsid w:val="0E190739"/>
    <w:rsid w:val="0E596A2B"/>
    <w:rsid w:val="0EBC7003"/>
    <w:rsid w:val="0EDB5358"/>
    <w:rsid w:val="0EF060E1"/>
    <w:rsid w:val="0EFB5D4D"/>
    <w:rsid w:val="0F030DD7"/>
    <w:rsid w:val="0F213463"/>
    <w:rsid w:val="0F474EC3"/>
    <w:rsid w:val="0F4942B0"/>
    <w:rsid w:val="0F5807FD"/>
    <w:rsid w:val="0F647482"/>
    <w:rsid w:val="0F73468E"/>
    <w:rsid w:val="0F7B7907"/>
    <w:rsid w:val="0F8355A2"/>
    <w:rsid w:val="0F9A06C2"/>
    <w:rsid w:val="0FC94545"/>
    <w:rsid w:val="0FEC1080"/>
    <w:rsid w:val="100C1C60"/>
    <w:rsid w:val="10217B38"/>
    <w:rsid w:val="10222EEE"/>
    <w:rsid w:val="10494A75"/>
    <w:rsid w:val="105B3F26"/>
    <w:rsid w:val="106372E2"/>
    <w:rsid w:val="10BB6F7F"/>
    <w:rsid w:val="10FB3C01"/>
    <w:rsid w:val="110657A2"/>
    <w:rsid w:val="11460D71"/>
    <w:rsid w:val="114861D3"/>
    <w:rsid w:val="117932FE"/>
    <w:rsid w:val="118529DE"/>
    <w:rsid w:val="11A927F4"/>
    <w:rsid w:val="11EF7427"/>
    <w:rsid w:val="11F53A2B"/>
    <w:rsid w:val="12024ED2"/>
    <w:rsid w:val="12080D3C"/>
    <w:rsid w:val="121F394F"/>
    <w:rsid w:val="1234238E"/>
    <w:rsid w:val="1266590F"/>
    <w:rsid w:val="12BD6899"/>
    <w:rsid w:val="12D51B01"/>
    <w:rsid w:val="12D9307A"/>
    <w:rsid w:val="12E35F82"/>
    <w:rsid w:val="12E73130"/>
    <w:rsid w:val="131230A2"/>
    <w:rsid w:val="13157D2F"/>
    <w:rsid w:val="13210F93"/>
    <w:rsid w:val="13297917"/>
    <w:rsid w:val="135223C5"/>
    <w:rsid w:val="13572052"/>
    <w:rsid w:val="13776999"/>
    <w:rsid w:val="13CC2ED9"/>
    <w:rsid w:val="13D06D7A"/>
    <w:rsid w:val="13DD24B4"/>
    <w:rsid w:val="13E101C2"/>
    <w:rsid w:val="13EF0A95"/>
    <w:rsid w:val="13F2399B"/>
    <w:rsid w:val="14031894"/>
    <w:rsid w:val="14273541"/>
    <w:rsid w:val="142F1D42"/>
    <w:rsid w:val="14332343"/>
    <w:rsid w:val="14436810"/>
    <w:rsid w:val="144B7A45"/>
    <w:rsid w:val="145030CB"/>
    <w:rsid w:val="146567DD"/>
    <w:rsid w:val="149B60FD"/>
    <w:rsid w:val="14C16F26"/>
    <w:rsid w:val="14DE0D42"/>
    <w:rsid w:val="150C5DAF"/>
    <w:rsid w:val="1548541C"/>
    <w:rsid w:val="155753B4"/>
    <w:rsid w:val="15785222"/>
    <w:rsid w:val="15826824"/>
    <w:rsid w:val="15DB77F6"/>
    <w:rsid w:val="15F15165"/>
    <w:rsid w:val="16081C68"/>
    <w:rsid w:val="16330F81"/>
    <w:rsid w:val="163537DC"/>
    <w:rsid w:val="164176B3"/>
    <w:rsid w:val="16437961"/>
    <w:rsid w:val="16B427A3"/>
    <w:rsid w:val="16E66D31"/>
    <w:rsid w:val="16EA2A54"/>
    <w:rsid w:val="16EE3A90"/>
    <w:rsid w:val="170C5D6D"/>
    <w:rsid w:val="17167A2B"/>
    <w:rsid w:val="17171F41"/>
    <w:rsid w:val="172D2A2A"/>
    <w:rsid w:val="17634CCC"/>
    <w:rsid w:val="176B79E1"/>
    <w:rsid w:val="17805815"/>
    <w:rsid w:val="182F51EC"/>
    <w:rsid w:val="183745A9"/>
    <w:rsid w:val="183B0E02"/>
    <w:rsid w:val="184165CD"/>
    <w:rsid w:val="18834DB9"/>
    <w:rsid w:val="188F2C1F"/>
    <w:rsid w:val="18937BC2"/>
    <w:rsid w:val="18AA4B0C"/>
    <w:rsid w:val="18CF37EC"/>
    <w:rsid w:val="18EE6F0C"/>
    <w:rsid w:val="18F3456A"/>
    <w:rsid w:val="18F608CB"/>
    <w:rsid w:val="18FF2BAE"/>
    <w:rsid w:val="19017506"/>
    <w:rsid w:val="192852BE"/>
    <w:rsid w:val="197D559D"/>
    <w:rsid w:val="199D3D81"/>
    <w:rsid w:val="19C20B63"/>
    <w:rsid w:val="19C43F76"/>
    <w:rsid w:val="19CF1741"/>
    <w:rsid w:val="19D12FDB"/>
    <w:rsid w:val="19E55E60"/>
    <w:rsid w:val="1A260DEE"/>
    <w:rsid w:val="1A2A1097"/>
    <w:rsid w:val="1A2C5FD9"/>
    <w:rsid w:val="1A5862C2"/>
    <w:rsid w:val="1A711451"/>
    <w:rsid w:val="1A8475B9"/>
    <w:rsid w:val="1AB97518"/>
    <w:rsid w:val="1AC62CD4"/>
    <w:rsid w:val="1AC97D64"/>
    <w:rsid w:val="1AE54F8B"/>
    <w:rsid w:val="1B09790A"/>
    <w:rsid w:val="1B13226E"/>
    <w:rsid w:val="1B24217C"/>
    <w:rsid w:val="1B35035B"/>
    <w:rsid w:val="1B5B5CC7"/>
    <w:rsid w:val="1B632956"/>
    <w:rsid w:val="1B720FEF"/>
    <w:rsid w:val="1B737DF4"/>
    <w:rsid w:val="1B8B40E4"/>
    <w:rsid w:val="1BA741F3"/>
    <w:rsid w:val="1BBB6F39"/>
    <w:rsid w:val="1BD014F3"/>
    <w:rsid w:val="1BDD775F"/>
    <w:rsid w:val="1BF90228"/>
    <w:rsid w:val="1BFC383E"/>
    <w:rsid w:val="1C034BAA"/>
    <w:rsid w:val="1C27031F"/>
    <w:rsid w:val="1C420291"/>
    <w:rsid w:val="1C425B5D"/>
    <w:rsid w:val="1C9D261F"/>
    <w:rsid w:val="1CA52E2D"/>
    <w:rsid w:val="1CA66219"/>
    <w:rsid w:val="1CC267B7"/>
    <w:rsid w:val="1CD03F13"/>
    <w:rsid w:val="1CD17AD0"/>
    <w:rsid w:val="1CE51B2A"/>
    <w:rsid w:val="1CE77445"/>
    <w:rsid w:val="1CEF0FD8"/>
    <w:rsid w:val="1CFA5631"/>
    <w:rsid w:val="1D64176F"/>
    <w:rsid w:val="1DDC4F1A"/>
    <w:rsid w:val="1E096DD0"/>
    <w:rsid w:val="1E272933"/>
    <w:rsid w:val="1E43325A"/>
    <w:rsid w:val="1E4D3339"/>
    <w:rsid w:val="1E6F07ED"/>
    <w:rsid w:val="1E797207"/>
    <w:rsid w:val="1E98397A"/>
    <w:rsid w:val="1ED43CC0"/>
    <w:rsid w:val="1EFB7A10"/>
    <w:rsid w:val="1F326CD9"/>
    <w:rsid w:val="1F3913DB"/>
    <w:rsid w:val="1F412D3A"/>
    <w:rsid w:val="1F5A4970"/>
    <w:rsid w:val="1F611966"/>
    <w:rsid w:val="1F923B4F"/>
    <w:rsid w:val="1F975320"/>
    <w:rsid w:val="1FAC40AA"/>
    <w:rsid w:val="1FCF2A13"/>
    <w:rsid w:val="201C6509"/>
    <w:rsid w:val="204128DE"/>
    <w:rsid w:val="204D52CF"/>
    <w:rsid w:val="20BC27B4"/>
    <w:rsid w:val="20CE2388"/>
    <w:rsid w:val="21001FF6"/>
    <w:rsid w:val="21003348"/>
    <w:rsid w:val="21030258"/>
    <w:rsid w:val="21502B56"/>
    <w:rsid w:val="217A6F34"/>
    <w:rsid w:val="218D7E57"/>
    <w:rsid w:val="218F1AD6"/>
    <w:rsid w:val="21B35F1D"/>
    <w:rsid w:val="21D039B8"/>
    <w:rsid w:val="21D73FB2"/>
    <w:rsid w:val="224F0630"/>
    <w:rsid w:val="224F37B5"/>
    <w:rsid w:val="22D078CE"/>
    <w:rsid w:val="22D430DE"/>
    <w:rsid w:val="22D95E62"/>
    <w:rsid w:val="2329179E"/>
    <w:rsid w:val="237B2CE4"/>
    <w:rsid w:val="239C452B"/>
    <w:rsid w:val="23C96D1B"/>
    <w:rsid w:val="23D70B5B"/>
    <w:rsid w:val="2420118F"/>
    <w:rsid w:val="2422551C"/>
    <w:rsid w:val="24634B69"/>
    <w:rsid w:val="248C77F8"/>
    <w:rsid w:val="249347FA"/>
    <w:rsid w:val="249A1873"/>
    <w:rsid w:val="24B05B79"/>
    <w:rsid w:val="24BD26DD"/>
    <w:rsid w:val="24D41B7B"/>
    <w:rsid w:val="24F97998"/>
    <w:rsid w:val="24FD267C"/>
    <w:rsid w:val="25031625"/>
    <w:rsid w:val="25032A62"/>
    <w:rsid w:val="252406C5"/>
    <w:rsid w:val="25364DE1"/>
    <w:rsid w:val="25AF1195"/>
    <w:rsid w:val="25C01318"/>
    <w:rsid w:val="25CC7CB8"/>
    <w:rsid w:val="25E91F8E"/>
    <w:rsid w:val="25FD4C67"/>
    <w:rsid w:val="26211B5F"/>
    <w:rsid w:val="26235BEF"/>
    <w:rsid w:val="26595475"/>
    <w:rsid w:val="26840098"/>
    <w:rsid w:val="26F33FE9"/>
    <w:rsid w:val="272055F4"/>
    <w:rsid w:val="272116B2"/>
    <w:rsid w:val="27613821"/>
    <w:rsid w:val="2773781A"/>
    <w:rsid w:val="277F0617"/>
    <w:rsid w:val="27800840"/>
    <w:rsid w:val="278E238F"/>
    <w:rsid w:val="27A67493"/>
    <w:rsid w:val="28410B2A"/>
    <w:rsid w:val="284B1122"/>
    <w:rsid w:val="28576250"/>
    <w:rsid w:val="286C4B97"/>
    <w:rsid w:val="286F7707"/>
    <w:rsid w:val="28760569"/>
    <w:rsid w:val="28891164"/>
    <w:rsid w:val="28953B19"/>
    <w:rsid w:val="2899228F"/>
    <w:rsid w:val="28B20E88"/>
    <w:rsid w:val="28D44951"/>
    <w:rsid w:val="28D62F7A"/>
    <w:rsid w:val="28DA6E64"/>
    <w:rsid w:val="28FD45F6"/>
    <w:rsid w:val="29131696"/>
    <w:rsid w:val="291A576C"/>
    <w:rsid w:val="294E41A2"/>
    <w:rsid w:val="29523FFA"/>
    <w:rsid w:val="29555F24"/>
    <w:rsid w:val="29694EEF"/>
    <w:rsid w:val="298D67B2"/>
    <w:rsid w:val="29A35875"/>
    <w:rsid w:val="2A24649C"/>
    <w:rsid w:val="2A517F45"/>
    <w:rsid w:val="2A527792"/>
    <w:rsid w:val="2AA2658D"/>
    <w:rsid w:val="2ABA4746"/>
    <w:rsid w:val="2AC31081"/>
    <w:rsid w:val="2ADA74EF"/>
    <w:rsid w:val="2AE31E25"/>
    <w:rsid w:val="2AF3072C"/>
    <w:rsid w:val="2AF80804"/>
    <w:rsid w:val="2B04448C"/>
    <w:rsid w:val="2B3578AA"/>
    <w:rsid w:val="2B5725D8"/>
    <w:rsid w:val="2BCA048D"/>
    <w:rsid w:val="2C0A3584"/>
    <w:rsid w:val="2C0E2C6E"/>
    <w:rsid w:val="2C994472"/>
    <w:rsid w:val="2CA4193A"/>
    <w:rsid w:val="2CBE4CBA"/>
    <w:rsid w:val="2CD8578F"/>
    <w:rsid w:val="2D0B0755"/>
    <w:rsid w:val="2D553CB1"/>
    <w:rsid w:val="2DA54970"/>
    <w:rsid w:val="2DFC3EB4"/>
    <w:rsid w:val="2E4B5549"/>
    <w:rsid w:val="2E59789E"/>
    <w:rsid w:val="2E606611"/>
    <w:rsid w:val="2E80605B"/>
    <w:rsid w:val="2E96062C"/>
    <w:rsid w:val="2EA649C1"/>
    <w:rsid w:val="2EAB24D3"/>
    <w:rsid w:val="2EBA3C0A"/>
    <w:rsid w:val="2ECF0333"/>
    <w:rsid w:val="2EDB074E"/>
    <w:rsid w:val="2FB62C78"/>
    <w:rsid w:val="2FBB343B"/>
    <w:rsid w:val="2FC53FA6"/>
    <w:rsid w:val="2FF91669"/>
    <w:rsid w:val="300C62A5"/>
    <w:rsid w:val="30131A0B"/>
    <w:rsid w:val="301971C6"/>
    <w:rsid w:val="3023342F"/>
    <w:rsid w:val="30304B80"/>
    <w:rsid w:val="305052E8"/>
    <w:rsid w:val="3054323E"/>
    <w:rsid w:val="306D2483"/>
    <w:rsid w:val="307544EE"/>
    <w:rsid w:val="308A400F"/>
    <w:rsid w:val="30CC1817"/>
    <w:rsid w:val="30FF04F5"/>
    <w:rsid w:val="312144FE"/>
    <w:rsid w:val="314C4B8A"/>
    <w:rsid w:val="31600184"/>
    <w:rsid w:val="318110E3"/>
    <w:rsid w:val="318A595F"/>
    <w:rsid w:val="31B77BAA"/>
    <w:rsid w:val="31FD5711"/>
    <w:rsid w:val="3213077A"/>
    <w:rsid w:val="32250B4D"/>
    <w:rsid w:val="322E72ED"/>
    <w:rsid w:val="32537BF2"/>
    <w:rsid w:val="326609C6"/>
    <w:rsid w:val="327954F5"/>
    <w:rsid w:val="32824C98"/>
    <w:rsid w:val="32894C25"/>
    <w:rsid w:val="329C4E42"/>
    <w:rsid w:val="32E97F51"/>
    <w:rsid w:val="32EC473A"/>
    <w:rsid w:val="330E618D"/>
    <w:rsid w:val="335F328B"/>
    <w:rsid w:val="337F42E0"/>
    <w:rsid w:val="33891BEC"/>
    <w:rsid w:val="338D55D0"/>
    <w:rsid w:val="34092B79"/>
    <w:rsid w:val="340C6AD8"/>
    <w:rsid w:val="34395D3D"/>
    <w:rsid w:val="3440123D"/>
    <w:rsid w:val="346E61C6"/>
    <w:rsid w:val="347F78DA"/>
    <w:rsid w:val="3490134B"/>
    <w:rsid w:val="34AA288C"/>
    <w:rsid w:val="34C47221"/>
    <w:rsid w:val="352C1AB8"/>
    <w:rsid w:val="35465613"/>
    <w:rsid w:val="35555A6C"/>
    <w:rsid w:val="35657BAC"/>
    <w:rsid w:val="356D0763"/>
    <w:rsid w:val="35840915"/>
    <w:rsid w:val="3594288D"/>
    <w:rsid w:val="35C4520F"/>
    <w:rsid w:val="35DD62A5"/>
    <w:rsid w:val="360D5023"/>
    <w:rsid w:val="361518CA"/>
    <w:rsid w:val="3653389A"/>
    <w:rsid w:val="36785CAF"/>
    <w:rsid w:val="36C72893"/>
    <w:rsid w:val="36C97DB6"/>
    <w:rsid w:val="36DD62B9"/>
    <w:rsid w:val="37020147"/>
    <w:rsid w:val="373F47A1"/>
    <w:rsid w:val="375B0E76"/>
    <w:rsid w:val="378E57DE"/>
    <w:rsid w:val="37986719"/>
    <w:rsid w:val="37B079E4"/>
    <w:rsid w:val="37C82C2C"/>
    <w:rsid w:val="37E63A18"/>
    <w:rsid w:val="37FB5D22"/>
    <w:rsid w:val="380C2197"/>
    <w:rsid w:val="381E60D0"/>
    <w:rsid w:val="38614A4E"/>
    <w:rsid w:val="38866DCC"/>
    <w:rsid w:val="38AA25EE"/>
    <w:rsid w:val="38B057B8"/>
    <w:rsid w:val="38B16114"/>
    <w:rsid w:val="38DD0C5B"/>
    <w:rsid w:val="38DF0EC0"/>
    <w:rsid w:val="38F5208B"/>
    <w:rsid w:val="391300C9"/>
    <w:rsid w:val="39333F5D"/>
    <w:rsid w:val="394D1707"/>
    <w:rsid w:val="3966528A"/>
    <w:rsid w:val="396A0D9D"/>
    <w:rsid w:val="39A3787E"/>
    <w:rsid w:val="39FC0E37"/>
    <w:rsid w:val="3A0D193F"/>
    <w:rsid w:val="3A23711D"/>
    <w:rsid w:val="3A3D2F5F"/>
    <w:rsid w:val="3A477F37"/>
    <w:rsid w:val="3A536987"/>
    <w:rsid w:val="3A5E23C0"/>
    <w:rsid w:val="3A6D04C7"/>
    <w:rsid w:val="3A7207B6"/>
    <w:rsid w:val="3AB106F9"/>
    <w:rsid w:val="3AD21AF5"/>
    <w:rsid w:val="3AFB73EF"/>
    <w:rsid w:val="3B2F7C26"/>
    <w:rsid w:val="3B403155"/>
    <w:rsid w:val="3B56421A"/>
    <w:rsid w:val="3B5E58BB"/>
    <w:rsid w:val="3B9B5709"/>
    <w:rsid w:val="3B9F1AB7"/>
    <w:rsid w:val="3BD6610C"/>
    <w:rsid w:val="3BE81C75"/>
    <w:rsid w:val="3BF42CBE"/>
    <w:rsid w:val="3C3141F9"/>
    <w:rsid w:val="3C3A0F4E"/>
    <w:rsid w:val="3C510978"/>
    <w:rsid w:val="3C5C3B77"/>
    <w:rsid w:val="3C5E5E9D"/>
    <w:rsid w:val="3C647C38"/>
    <w:rsid w:val="3C694864"/>
    <w:rsid w:val="3C9A0A64"/>
    <w:rsid w:val="3CB61D86"/>
    <w:rsid w:val="3CBF1167"/>
    <w:rsid w:val="3CCB77B1"/>
    <w:rsid w:val="3CD654EB"/>
    <w:rsid w:val="3D3B16FD"/>
    <w:rsid w:val="3D5F58B2"/>
    <w:rsid w:val="3D6827C7"/>
    <w:rsid w:val="3D6A0EB3"/>
    <w:rsid w:val="3D6C28BC"/>
    <w:rsid w:val="3D930014"/>
    <w:rsid w:val="3DCB3CC0"/>
    <w:rsid w:val="3E0938F0"/>
    <w:rsid w:val="3E0A7A66"/>
    <w:rsid w:val="3E1265E6"/>
    <w:rsid w:val="3E7F3809"/>
    <w:rsid w:val="3E8972E8"/>
    <w:rsid w:val="3E9068FE"/>
    <w:rsid w:val="3EAB58C1"/>
    <w:rsid w:val="3EB51B62"/>
    <w:rsid w:val="3F0462FC"/>
    <w:rsid w:val="3F201014"/>
    <w:rsid w:val="3F9B4A0F"/>
    <w:rsid w:val="3FA479E3"/>
    <w:rsid w:val="3FAC5A03"/>
    <w:rsid w:val="3FB21ABE"/>
    <w:rsid w:val="3FB87E0B"/>
    <w:rsid w:val="3FC25ED8"/>
    <w:rsid w:val="401913B8"/>
    <w:rsid w:val="4025686A"/>
    <w:rsid w:val="40293123"/>
    <w:rsid w:val="40441158"/>
    <w:rsid w:val="40555F10"/>
    <w:rsid w:val="40700D85"/>
    <w:rsid w:val="407533C7"/>
    <w:rsid w:val="408649B7"/>
    <w:rsid w:val="408B0E73"/>
    <w:rsid w:val="409131AD"/>
    <w:rsid w:val="40E64DB0"/>
    <w:rsid w:val="41056297"/>
    <w:rsid w:val="410D0022"/>
    <w:rsid w:val="41284A82"/>
    <w:rsid w:val="41511C33"/>
    <w:rsid w:val="41787E3B"/>
    <w:rsid w:val="41925D6E"/>
    <w:rsid w:val="41D61DE3"/>
    <w:rsid w:val="41FE0FFB"/>
    <w:rsid w:val="41FF066E"/>
    <w:rsid w:val="42697ED1"/>
    <w:rsid w:val="42902F15"/>
    <w:rsid w:val="434279D6"/>
    <w:rsid w:val="43571F21"/>
    <w:rsid w:val="435C5D70"/>
    <w:rsid w:val="43834EBF"/>
    <w:rsid w:val="43C834C8"/>
    <w:rsid w:val="43DC53CA"/>
    <w:rsid w:val="43E40107"/>
    <w:rsid w:val="43F96B34"/>
    <w:rsid w:val="441D3AAA"/>
    <w:rsid w:val="44334D46"/>
    <w:rsid w:val="443364CD"/>
    <w:rsid w:val="443E50B5"/>
    <w:rsid w:val="4449275F"/>
    <w:rsid w:val="445D5AA2"/>
    <w:rsid w:val="4465780D"/>
    <w:rsid w:val="446D7BA1"/>
    <w:rsid w:val="44AC22C7"/>
    <w:rsid w:val="4537153F"/>
    <w:rsid w:val="45426354"/>
    <w:rsid w:val="45480C23"/>
    <w:rsid w:val="45823C0E"/>
    <w:rsid w:val="45936215"/>
    <w:rsid w:val="45B04DB8"/>
    <w:rsid w:val="45B97591"/>
    <w:rsid w:val="45DC58EA"/>
    <w:rsid w:val="45F40F5A"/>
    <w:rsid w:val="46240228"/>
    <w:rsid w:val="46424F5C"/>
    <w:rsid w:val="46424FD7"/>
    <w:rsid w:val="469C7EE7"/>
    <w:rsid w:val="46C62DB8"/>
    <w:rsid w:val="46EE2D6B"/>
    <w:rsid w:val="46FA28E7"/>
    <w:rsid w:val="46FA300C"/>
    <w:rsid w:val="46FE5C68"/>
    <w:rsid w:val="46FF07C6"/>
    <w:rsid w:val="472A1E13"/>
    <w:rsid w:val="478B1EE5"/>
    <w:rsid w:val="478E474C"/>
    <w:rsid w:val="479E627E"/>
    <w:rsid w:val="47F063D2"/>
    <w:rsid w:val="480A2F50"/>
    <w:rsid w:val="481E61C3"/>
    <w:rsid w:val="48345B14"/>
    <w:rsid w:val="484B48F0"/>
    <w:rsid w:val="4883343F"/>
    <w:rsid w:val="488A5FE8"/>
    <w:rsid w:val="48A57FAA"/>
    <w:rsid w:val="48AC69EE"/>
    <w:rsid w:val="48B2008A"/>
    <w:rsid w:val="48B75BD0"/>
    <w:rsid w:val="48B951C0"/>
    <w:rsid w:val="48D401C8"/>
    <w:rsid w:val="48D70787"/>
    <w:rsid w:val="48DA73D4"/>
    <w:rsid w:val="48E54388"/>
    <w:rsid w:val="48FD13F9"/>
    <w:rsid w:val="490F3DD3"/>
    <w:rsid w:val="49322F12"/>
    <w:rsid w:val="49395BA2"/>
    <w:rsid w:val="49550611"/>
    <w:rsid w:val="495A6077"/>
    <w:rsid w:val="496879C2"/>
    <w:rsid w:val="498B5E9C"/>
    <w:rsid w:val="49A40371"/>
    <w:rsid w:val="49A66174"/>
    <w:rsid w:val="49B53685"/>
    <w:rsid w:val="49E8027D"/>
    <w:rsid w:val="4A571259"/>
    <w:rsid w:val="4A5B5879"/>
    <w:rsid w:val="4A834C91"/>
    <w:rsid w:val="4AB01744"/>
    <w:rsid w:val="4ACD126D"/>
    <w:rsid w:val="4AD554C7"/>
    <w:rsid w:val="4B06697F"/>
    <w:rsid w:val="4B5B25D5"/>
    <w:rsid w:val="4B740A0F"/>
    <w:rsid w:val="4B9C64F4"/>
    <w:rsid w:val="4BA97DB1"/>
    <w:rsid w:val="4BAE1A88"/>
    <w:rsid w:val="4BE668B4"/>
    <w:rsid w:val="4C1C3C27"/>
    <w:rsid w:val="4C2D2E2D"/>
    <w:rsid w:val="4C3933FF"/>
    <w:rsid w:val="4C3E0A5D"/>
    <w:rsid w:val="4C616319"/>
    <w:rsid w:val="4C6A28E1"/>
    <w:rsid w:val="4C7651EC"/>
    <w:rsid w:val="4CB202C0"/>
    <w:rsid w:val="4CB7086F"/>
    <w:rsid w:val="4D4D4AA1"/>
    <w:rsid w:val="4D5A1414"/>
    <w:rsid w:val="4D5A5C72"/>
    <w:rsid w:val="4D5B2357"/>
    <w:rsid w:val="4D6D652D"/>
    <w:rsid w:val="4D8E6787"/>
    <w:rsid w:val="4DB13A78"/>
    <w:rsid w:val="4DE66930"/>
    <w:rsid w:val="4E08635F"/>
    <w:rsid w:val="4E506987"/>
    <w:rsid w:val="4E546704"/>
    <w:rsid w:val="4EBC56AA"/>
    <w:rsid w:val="4EBC7688"/>
    <w:rsid w:val="4ED41B7A"/>
    <w:rsid w:val="4F012FF5"/>
    <w:rsid w:val="4F1D54C8"/>
    <w:rsid w:val="4F2E5A55"/>
    <w:rsid w:val="4F3A16E7"/>
    <w:rsid w:val="4FC348D8"/>
    <w:rsid w:val="4FEA5C35"/>
    <w:rsid w:val="503D4B56"/>
    <w:rsid w:val="5049024D"/>
    <w:rsid w:val="50530E0C"/>
    <w:rsid w:val="508B4ECE"/>
    <w:rsid w:val="50AA7315"/>
    <w:rsid w:val="50BC05A4"/>
    <w:rsid w:val="50F25B27"/>
    <w:rsid w:val="510415CE"/>
    <w:rsid w:val="51151DD4"/>
    <w:rsid w:val="51195E5E"/>
    <w:rsid w:val="513E3A46"/>
    <w:rsid w:val="51973DFF"/>
    <w:rsid w:val="51BB3314"/>
    <w:rsid w:val="51FC1154"/>
    <w:rsid w:val="5216602B"/>
    <w:rsid w:val="522078E8"/>
    <w:rsid w:val="527D77A8"/>
    <w:rsid w:val="5281120E"/>
    <w:rsid w:val="52845FD7"/>
    <w:rsid w:val="529D2CA0"/>
    <w:rsid w:val="52AE1A4F"/>
    <w:rsid w:val="52C455D6"/>
    <w:rsid w:val="52DC3041"/>
    <w:rsid w:val="52EE42AD"/>
    <w:rsid w:val="52F40A40"/>
    <w:rsid w:val="5300285C"/>
    <w:rsid w:val="532160E6"/>
    <w:rsid w:val="534C08BA"/>
    <w:rsid w:val="5371145A"/>
    <w:rsid w:val="539250AD"/>
    <w:rsid w:val="53996D3A"/>
    <w:rsid w:val="53A16A8F"/>
    <w:rsid w:val="53B00354"/>
    <w:rsid w:val="53F409E9"/>
    <w:rsid w:val="53FE70E7"/>
    <w:rsid w:val="54001C1D"/>
    <w:rsid w:val="542F222F"/>
    <w:rsid w:val="54495DE7"/>
    <w:rsid w:val="54503DE7"/>
    <w:rsid w:val="54605AAA"/>
    <w:rsid w:val="546C31BF"/>
    <w:rsid w:val="54794160"/>
    <w:rsid w:val="547C5C20"/>
    <w:rsid w:val="54915829"/>
    <w:rsid w:val="54957606"/>
    <w:rsid w:val="55020BFA"/>
    <w:rsid w:val="550320EF"/>
    <w:rsid w:val="550A3185"/>
    <w:rsid w:val="55604543"/>
    <w:rsid w:val="558041F7"/>
    <w:rsid w:val="558F4BDF"/>
    <w:rsid w:val="55915AD0"/>
    <w:rsid w:val="55AF3DBD"/>
    <w:rsid w:val="55B947E5"/>
    <w:rsid w:val="55C94AD9"/>
    <w:rsid w:val="55F13B39"/>
    <w:rsid w:val="5612797C"/>
    <w:rsid w:val="56303C16"/>
    <w:rsid w:val="56361FC2"/>
    <w:rsid w:val="563B6B91"/>
    <w:rsid w:val="564A146D"/>
    <w:rsid w:val="567C1E4E"/>
    <w:rsid w:val="56BB33C3"/>
    <w:rsid w:val="56BC775F"/>
    <w:rsid w:val="56DC308C"/>
    <w:rsid w:val="56F45456"/>
    <w:rsid w:val="57063C18"/>
    <w:rsid w:val="57124587"/>
    <w:rsid w:val="571841E0"/>
    <w:rsid w:val="573258E6"/>
    <w:rsid w:val="574615EC"/>
    <w:rsid w:val="57606742"/>
    <w:rsid w:val="57627A1A"/>
    <w:rsid w:val="577F155F"/>
    <w:rsid w:val="579645C4"/>
    <w:rsid w:val="579C3CB9"/>
    <w:rsid w:val="57BA5DCC"/>
    <w:rsid w:val="580F5A16"/>
    <w:rsid w:val="58121E61"/>
    <w:rsid w:val="58582728"/>
    <w:rsid w:val="58623C0F"/>
    <w:rsid w:val="58977ABB"/>
    <w:rsid w:val="58981D93"/>
    <w:rsid w:val="58AD6912"/>
    <w:rsid w:val="58AF423C"/>
    <w:rsid w:val="58B016D1"/>
    <w:rsid w:val="58DB2FC1"/>
    <w:rsid w:val="58EB2E50"/>
    <w:rsid w:val="58ED16A8"/>
    <w:rsid w:val="58F2610F"/>
    <w:rsid w:val="590B74D9"/>
    <w:rsid w:val="592A22B2"/>
    <w:rsid w:val="593C0233"/>
    <w:rsid w:val="596628EF"/>
    <w:rsid w:val="59795C55"/>
    <w:rsid w:val="597E6A5C"/>
    <w:rsid w:val="599A4BD0"/>
    <w:rsid w:val="599D5CA5"/>
    <w:rsid w:val="59B23654"/>
    <w:rsid w:val="59B95412"/>
    <w:rsid w:val="59BD697E"/>
    <w:rsid w:val="59C30046"/>
    <w:rsid w:val="59D26BE7"/>
    <w:rsid w:val="59E35F2E"/>
    <w:rsid w:val="59FE02DD"/>
    <w:rsid w:val="5A511F9D"/>
    <w:rsid w:val="5A5A3BA0"/>
    <w:rsid w:val="5A6A39AF"/>
    <w:rsid w:val="5A6B6C27"/>
    <w:rsid w:val="5A6C0F94"/>
    <w:rsid w:val="5AA304E7"/>
    <w:rsid w:val="5AB566D7"/>
    <w:rsid w:val="5B024807"/>
    <w:rsid w:val="5B034BEA"/>
    <w:rsid w:val="5B21126A"/>
    <w:rsid w:val="5B675585"/>
    <w:rsid w:val="5B763E37"/>
    <w:rsid w:val="5B827A64"/>
    <w:rsid w:val="5B9A78D0"/>
    <w:rsid w:val="5BA12825"/>
    <w:rsid w:val="5BAB49B0"/>
    <w:rsid w:val="5BB21A9D"/>
    <w:rsid w:val="5BC13951"/>
    <w:rsid w:val="5BC50D64"/>
    <w:rsid w:val="5C135464"/>
    <w:rsid w:val="5C1C542D"/>
    <w:rsid w:val="5C3F7F32"/>
    <w:rsid w:val="5C551C77"/>
    <w:rsid w:val="5C6B6740"/>
    <w:rsid w:val="5C6F7C5D"/>
    <w:rsid w:val="5C8D1952"/>
    <w:rsid w:val="5C901847"/>
    <w:rsid w:val="5CA13300"/>
    <w:rsid w:val="5CE831CE"/>
    <w:rsid w:val="5CFB331D"/>
    <w:rsid w:val="5D210335"/>
    <w:rsid w:val="5D607331"/>
    <w:rsid w:val="5DB458DB"/>
    <w:rsid w:val="5DCB6BA7"/>
    <w:rsid w:val="5DD6777F"/>
    <w:rsid w:val="5DE44C63"/>
    <w:rsid w:val="5E167E03"/>
    <w:rsid w:val="5E204BC7"/>
    <w:rsid w:val="5E232ED5"/>
    <w:rsid w:val="5E2D1C11"/>
    <w:rsid w:val="5E58193C"/>
    <w:rsid w:val="5E744E9F"/>
    <w:rsid w:val="5E996D7D"/>
    <w:rsid w:val="5EB06A4D"/>
    <w:rsid w:val="5EB61D4E"/>
    <w:rsid w:val="5F0B4999"/>
    <w:rsid w:val="5F116643"/>
    <w:rsid w:val="5F2B7FBC"/>
    <w:rsid w:val="5F4C6A0B"/>
    <w:rsid w:val="5F6C322D"/>
    <w:rsid w:val="5F7027E3"/>
    <w:rsid w:val="5F737F24"/>
    <w:rsid w:val="5F752644"/>
    <w:rsid w:val="5FA173AC"/>
    <w:rsid w:val="60004DD8"/>
    <w:rsid w:val="600E5B63"/>
    <w:rsid w:val="602337B3"/>
    <w:rsid w:val="605B6392"/>
    <w:rsid w:val="60830EF8"/>
    <w:rsid w:val="60925DDE"/>
    <w:rsid w:val="60A73FCD"/>
    <w:rsid w:val="60AE7A9C"/>
    <w:rsid w:val="60D6658B"/>
    <w:rsid w:val="60F44940"/>
    <w:rsid w:val="613D0EE2"/>
    <w:rsid w:val="617061D2"/>
    <w:rsid w:val="617E714A"/>
    <w:rsid w:val="61805F06"/>
    <w:rsid w:val="61884618"/>
    <w:rsid w:val="62315B66"/>
    <w:rsid w:val="62330453"/>
    <w:rsid w:val="62331881"/>
    <w:rsid w:val="623C1E75"/>
    <w:rsid w:val="62546ECE"/>
    <w:rsid w:val="62811A6C"/>
    <w:rsid w:val="629E2639"/>
    <w:rsid w:val="62A154C9"/>
    <w:rsid w:val="62A82845"/>
    <w:rsid w:val="62B86D66"/>
    <w:rsid w:val="62D258CF"/>
    <w:rsid w:val="62D43645"/>
    <w:rsid w:val="62D50F09"/>
    <w:rsid w:val="62E937E0"/>
    <w:rsid w:val="631420C4"/>
    <w:rsid w:val="63180931"/>
    <w:rsid w:val="634C477F"/>
    <w:rsid w:val="63575201"/>
    <w:rsid w:val="6383208C"/>
    <w:rsid w:val="639A1CA3"/>
    <w:rsid w:val="63DE3F9A"/>
    <w:rsid w:val="641C1EEB"/>
    <w:rsid w:val="642E2533"/>
    <w:rsid w:val="64432514"/>
    <w:rsid w:val="645C55EA"/>
    <w:rsid w:val="64883E64"/>
    <w:rsid w:val="64AE1AAA"/>
    <w:rsid w:val="64B22EC0"/>
    <w:rsid w:val="652F150F"/>
    <w:rsid w:val="653E60F4"/>
    <w:rsid w:val="6545018B"/>
    <w:rsid w:val="655723D0"/>
    <w:rsid w:val="65F87A79"/>
    <w:rsid w:val="65FF50AA"/>
    <w:rsid w:val="6605015B"/>
    <w:rsid w:val="660A5DA0"/>
    <w:rsid w:val="661A3BA2"/>
    <w:rsid w:val="66351167"/>
    <w:rsid w:val="66374350"/>
    <w:rsid w:val="663F3E0B"/>
    <w:rsid w:val="6692697B"/>
    <w:rsid w:val="66930915"/>
    <w:rsid w:val="66A851F0"/>
    <w:rsid w:val="66C002DB"/>
    <w:rsid w:val="66C227D4"/>
    <w:rsid w:val="66E74640"/>
    <w:rsid w:val="66E85A11"/>
    <w:rsid w:val="66FA4F37"/>
    <w:rsid w:val="67250330"/>
    <w:rsid w:val="6734052B"/>
    <w:rsid w:val="673E60DC"/>
    <w:rsid w:val="6783601D"/>
    <w:rsid w:val="67C60F5D"/>
    <w:rsid w:val="67F73E38"/>
    <w:rsid w:val="68283F3D"/>
    <w:rsid w:val="68714E55"/>
    <w:rsid w:val="687C70F6"/>
    <w:rsid w:val="68830C6B"/>
    <w:rsid w:val="68C140F7"/>
    <w:rsid w:val="68C56172"/>
    <w:rsid w:val="69031D62"/>
    <w:rsid w:val="69032B24"/>
    <w:rsid w:val="691420E9"/>
    <w:rsid w:val="69166432"/>
    <w:rsid w:val="692E2775"/>
    <w:rsid w:val="693756A1"/>
    <w:rsid w:val="69443E7D"/>
    <w:rsid w:val="69463E8D"/>
    <w:rsid w:val="69647DB2"/>
    <w:rsid w:val="6974636E"/>
    <w:rsid w:val="69A3458E"/>
    <w:rsid w:val="69A95166"/>
    <w:rsid w:val="69BB372E"/>
    <w:rsid w:val="69BE597D"/>
    <w:rsid w:val="69F56FF2"/>
    <w:rsid w:val="69FD66E0"/>
    <w:rsid w:val="69FF281E"/>
    <w:rsid w:val="6A08239C"/>
    <w:rsid w:val="6A265AC7"/>
    <w:rsid w:val="6A653845"/>
    <w:rsid w:val="6A717F86"/>
    <w:rsid w:val="6A962ACE"/>
    <w:rsid w:val="6ACA1CDD"/>
    <w:rsid w:val="6AD209AF"/>
    <w:rsid w:val="6B065794"/>
    <w:rsid w:val="6B1871B6"/>
    <w:rsid w:val="6B372455"/>
    <w:rsid w:val="6B4178D1"/>
    <w:rsid w:val="6B4D314B"/>
    <w:rsid w:val="6B9467C1"/>
    <w:rsid w:val="6BB53740"/>
    <w:rsid w:val="6BCA7C7C"/>
    <w:rsid w:val="6C101941"/>
    <w:rsid w:val="6C601254"/>
    <w:rsid w:val="6C6B4ABB"/>
    <w:rsid w:val="6C6C492A"/>
    <w:rsid w:val="6C6F3041"/>
    <w:rsid w:val="6CAA53DD"/>
    <w:rsid w:val="6CD23B13"/>
    <w:rsid w:val="6CD278C6"/>
    <w:rsid w:val="6CD55298"/>
    <w:rsid w:val="6CE82402"/>
    <w:rsid w:val="6CEF2110"/>
    <w:rsid w:val="6D1A3D13"/>
    <w:rsid w:val="6D2474A3"/>
    <w:rsid w:val="6D337238"/>
    <w:rsid w:val="6D800986"/>
    <w:rsid w:val="6D842C38"/>
    <w:rsid w:val="6DBC5A9D"/>
    <w:rsid w:val="6DC67345"/>
    <w:rsid w:val="6DF03A4D"/>
    <w:rsid w:val="6E197175"/>
    <w:rsid w:val="6E2E102F"/>
    <w:rsid w:val="6E5F090F"/>
    <w:rsid w:val="6E677971"/>
    <w:rsid w:val="6E992CCB"/>
    <w:rsid w:val="6F2D3AA9"/>
    <w:rsid w:val="6F3161CF"/>
    <w:rsid w:val="6F8D60AD"/>
    <w:rsid w:val="6F9C4BDE"/>
    <w:rsid w:val="70146FF0"/>
    <w:rsid w:val="70337E0C"/>
    <w:rsid w:val="70586F68"/>
    <w:rsid w:val="705D525C"/>
    <w:rsid w:val="707746DF"/>
    <w:rsid w:val="707D3BB7"/>
    <w:rsid w:val="7093754B"/>
    <w:rsid w:val="709A3399"/>
    <w:rsid w:val="709D7E63"/>
    <w:rsid w:val="70A94B8E"/>
    <w:rsid w:val="70F91D57"/>
    <w:rsid w:val="711440D3"/>
    <w:rsid w:val="7122561F"/>
    <w:rsid w:val="71386B57"/>
    <w:rsid w:val="7147570D"/>
    <w:rsid w:val="715A1CC9"/>
    <w:rsid w:val="716C46CE"/>
    <w:rsid w:val="71861F6E"/>
    <w:rsid w:val="718B2212"/>
    <w:rsid w:val="71A6233E"/>
    <w:rsid w:val="71D04597"/>
    <w:rsid w:val="71E83439"/>
    <w:rsid w:val="72101351"/>
    <w:rsid w:val="723D5961"/>
    <w:rsid w:val="724F769D"/>
    <w:rsid w:val="731B668A"/>
    <w:rsid w:val="73424E26"/>
    <w:rsid w:val="734A0F43"/>
    <w:rsid w:val="73727369"/>
    <w:rsid w:val="73B631A4"/>
    <w:rsid w:val="73C40ED4"/>
    <w:rsid w:val="73D9671E"/>
    <w:rsid w:val="73EF1C25"/>
    <w:rsid w:val="74006488"/>
    <w:rsid w:val="7415088B"/>
    <w:rsid w:val="74295348"/>
    <w:rsid w:val="743145D6"/>
    <w:rsid w:val="74482386"/>
    <w:rsid w:val="74656D87"/>
    <w:rsid w:val="74977921"/>
    <w:rsid w:val="74D875B1"/>
    <w:rsid w:val="74E66200"/>
    <w:rsid w:val="74ED0A3E"/>
    <w:rsid w:val="75023A4C"/>
    <w:rsid w:val="751A6DBB"/>
    <w:rsid w:val="75252154"/>
    <w:rsid w:val="752E4CD0"/>
    <w:rsid w:val="756C4A3D"/>
    <w:rsid w:val="75A3621D"/>
    <w:rsid w:val="75D2081B"/>
    <w:rsid w:val="75E06914"/>
    <w:rsid w:val="75F962A7"/>
    <w:rsid w:val="7685470F"/>
    <w:rsid w:val="76977B32"/>
    <w:rsid w:val="769968B4"/>
    <w:rsid w:val="76A12D18"/>
    <w:rsid w:val="76C80BC4"/>
    <w:rsid w:val="76FC6C02"/>
    <w:rsid w:val="77133DE5"/>
    <w:rsid w:val="77147E3D"/>
    <w:rsid w:val="77862734"/>
    <w:rsid w:val="77954822"/>
    <w:rsid w:val="77A142DF"/>
    <w:rsid w:val="77A73994"/>
    <w:rsid w:val="77AC288B"/>
    <w:rsid w:val="77D15118"/>
    <w:rsid w:val="780E4C38"/>
    <w:rsid w:val="781A50FE"/>
    <w:rsid w:val="782F6EDE"/>
    <w:rsid w:val="78324902"/>
    <w:rsid w:val="7857161F"/>
    <w:rsid w:val="785A0FD2"/>
    <w:rsid w:val="788F0148"/>
    <w:rsid w:val="789838C1"/>
    <w:rsid w:val="78D27352"/>
    <w:rsid w:val="79054046"/>
    <w:rsid w:val="790E54AD"/>
    <w:rsid w:val="791F5957"/>
    <w:rsid w:val="792103E8"/>
    <w:rsid w:val="7922597D"/>
    <w:rsid w:val="794E0741"/>
    <w:rsid w:val="796C3BD8"/>
    <w:rsid w:val="79754094"/>
    <w:rsid w:val="797C00F8"/>
    <w:rsid w:val="797C4DB5"/>
    <w:rsid w:val="79896110"/>
    <w:rsid w:val="79A0740C"/>
    <w:rsid w:val="79A7380B"/>
    <w:rsid w:val="79B75209"/>
    <w:rsid w:val="79BB5BB9"/>
    <w:rsid w:val="79D57AD0"/>
    <w:rsid w:val="79F4041A"/>
    <w:rsid w:val="79FA709B"/>
    <w:rsid w:val="7A1051E8"/>
    <w:rsid w:val="7A3666BE"/>
    <w:rsid w:val="7A424B83"/>
    <w:rsid w:val="7A4E6B17"/>
    <w:rsid w:val="7A534C60"/>
    <w:rsid w:val="7A7263A5"/>
    <w:rsid w:val="7A7F2AD0"/>
    <w:rsid w:val="7A92651A"/>
    <w:rsid w:val="7AA30DD9"/>
    <w:rsid w:val="7AAD581C"/>
    <w:rsid w:val="7AB01AE5"/>
    <w:rsid w:val="7AB6224A"/>
    <w:rsid w:val="7B025070"/>
    <w:rsid w:val="7B166F6F"/>
    <w:rsid w:val="7B3901AF"/>
    <w:rsid w:val="7B3B5438"/>
    <w:rsid w:val="7B546404"/>
    <w:rsid w:val="7B6A7146"/>
    <w:rsid w:val="7B80094A"/>
    <w:rsid w:val="7BA5260F"/>
    <w:rsid w:val="7BB3191C"/>
    <w:rsid w:val="7BC32A5D"/>
    <w:rsid w:val="7BE96935"/>
    <w:rsid w:val="7BF30CD9"/>
    <w:rsid w:val="7C066B78"/>
    <w:rsid w:val="7C2B1589"/>
    <w:rsid w:val="7C4513FC"/>
    <w:rsid w:val="7C6E2153"/>
    <w:rsid w:val="7C7E1749"/>
    <w:rsid w:val="7C8B6702"/>
    <w:rsid w:val="7C95701F"/>
    <w:rsid w:val="7C980360"/>
    <w:rsid w:val="7CBB241E"/>
    <w:rsid w:val="7CC221F0"/>
    <w:rsid w:val="7CC32035"/>
    <w:rsid w:val="7CE57877"/>
    <w:rsid w:val="7CED2963"/>
    <w:rsid w:val="7CFE6A2E"/>
    <w:rsid w:val="7D0C2578"/>
    <w:rsid w:val="7D902CEA"/>
    <w:rsid w:val="7DF70C6A"/>
    <w:rsid w:val="7E0766D7"/>
    <w:rsid w:val="7E24393A"/>
    <w:rsid w:val="7E4369C8"/>
    <w:rsid w:val="7E650EE5"/>
    <w:rsid w:val="7E7655C3"/>
    <w:rsid w:val="7E8F5C97"/>
    <w:rsid w:val="7E923ACA"/>
    <w:rsid w:val="7E9525AC"/>
    <w:rsid w:val="7ECB1FC9"/>
    <w:rsid w:val="7EE7771C"/>
    <w:rsid w:val="7F0E2529"/>
    <w:rsid w:val="7F2B52A9"/>
    <w:rsid w:val="7F310E04"/>
    <w:rsid w:val="7F6A11C4"/>
    <w:rsid w:val="7F6A6D1F"/>
    <w:rsid w:val="7FB74F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04" fillcolor="white">
      <v:fill color="white"/>
    </o:shapedefaults>
    <o:shapelayout v:ext="edit">
      <o:idmap v:ext="edit" data="2"/>
      <o:rules v:ext="edit">
        <o:r id="V:Rule3" type="connector" idref="#自选图形 184"/>
        <o:r id="V:Rule4" type="connector" idref="#自选图形 1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51A"/>
    <w:pPr>
      <w:widowControl w:val="0"/>
      <w:jc w:val="both"/>
    </w:pPr>
    <w:rPr>
      <w:kern w:val="2"/>
      <w:sz w:val="21"/>
      <w:szCs w:val="24"/>
    </w:rPr>
  </w:style>
  <w:style w:type="paragraph" w:styleId="3">
    <w:name w:val="heading 3"/>
    <w:basedOn w:val="a"/>
    <w:next w:val="a"/>
    <w:qFormat/>
    <w:rsid w:val="00E015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E0151A"/>
    <w:pPr>
      <w:spacing w:after="120"/>
    </w:pPr>
    <w:rPr>
      <w:sz w:val="16"/>
      <w:szCs w:val="16"/>
    </w:rPr>
  </w:style>
  <w:style w:type="paragraph" w:styleId="a3">
    <w:name w:val="Body Text"/>
    <w:basedOn w:val="a"/>
    <w:link w:val="Char"/>
    <w:uiPriority w:val="99"/>
    <w:rsid w:val="00E0151A"/>
    <w:pPr>
      <w:spacing w:line="360" w:lineRule="auto"/>
    </w:pPr>
    <w:rPr>
      <w:rFonts w:hAnsi="宋体"/>
      <w:sz w:val="24"/>
    </w:rPr>
  </w:style>
  <w:style w:type="paragraph" w:styleId="a4">
    <w:name w:val="Body Text Indent"/>
    <w:basedOn w:val="a"/>
    <w:rsid w:val="00E0151A"/>
    <w:pPr>
      <w:ind w:leftChars="-60" w:left="-180" w:firstLineChars="120" w:firstLine="360"/>
    </w:pPr>
    <w:rPr>
      <w:sz w:val="30"/>
      <w:szCs w:val="20"/>
    </w:rPr>
  </w:style>
  <w:style w:type="paragraph" w:styleId="a5">
    <w:name w:val="Plain Text"/>
    <w:basedOn w:val="a"/>
    <w:link w:val="Char1"/>
    <w:rsid w:val="00E0151A"/>
    <w:pPr>
      <w:spacing w:line="480" w:lineRule="exact"/>
    </w:pPr>
    <w:rPr>
      <w:rFonts w:ascii="宋体" w:hAnsi="Courier New" w:cs="Courier New"/>
      <w:sz w:val="28"/>
      <w:szCs w:val="21"/>
    </w:rPr>
  </w:style>
  <w:style w:type="paragraph" w:styleId="a6">
    <w:name w:val="Date"/>
    <w:basedOn w:val="a"/>
    <w:next w:val="a"/>
    <w:qFormat/>
    <w:rsid w:val="00E0151A"/>
    <w:rPr>
      <w:sz w:val="28"/>
      <w:szCs w:val="20"/>
    </w:rPr>
  </w:style>
  <w:style w:type="paragraph" w:styleId="a7">
    <w:name w:val="Balloon Text"/>
    <w:basedOn w:val="a"/>
    <w:link w:val="Char0"/>
    <w:qFormat/>
    <w:rsid w:val="00E0151A"/>
    <w:rPr>
      <w:sz w:val="18"/>
      <w:szCs w:val="18"/>
    </w:rPr>
  </w:style>
  <w:style w:type="paragraph" w:styleId="a8">
    <w:name w:val="footer"/>
    <w:basedOn w:val="a"/>
    <w:qFormat/>
    <w:rsid w:val="00E0151A"/>
    <w:pPr>
      <w:tabs>
        <w:tab w:val="center" w:pos="4153"/>
        <w:tab w:val="right" w:pos="8306"/>
      </w:tabs>
      <w:snapToGrid w:val="0"/>
      <w:jc w:val="left"/>
    </w:pPr>
    <w:rPr>
      <w:sz w:val="18"/>
      <w:szCs w:val="18"/>
    </w:rPr>
  </w:style>
  <w:style w:type="paragraph" w:styleId="a9">
    <w:name w:val="header"/>
    <w:basedOn w:val="a"/>
    <w:qFormat/>
    <w:rsid w:val="00E0151A"/>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rsid w:val="00E0151A"/>
  </w:style>
  <w:style w:type="table" w:styleId="ab">
    <w:name w:val="Table Grid"/>
    <w:basedOn w:val="a1"/>
    <w:qFormat/>
    <w:rsid w:val="00E015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7"/>
    <w:qFormat/>
    <w:rsid w:val="00E0151A"/>
    <w:rPr>
      <w:kern w:val="2"/>
      <w:sz w:val="18"/>
      <w:szCs w:val="18"/>
    </w:rPr>
  </w:style>
  <w:style w:type="character" w:customStyle="1" w:styleId="Char2">
    <w:name w:val="纯文本 Char"/>
    <w:basedOn w:val="a0"/>
    <w:qFormat/>
    <w:rsid w:val="00E0151A"/>
    <w:rPr>
      <w:rFonts w:ascii="宋体" w:hAnsi="Courier New" w:cs="Courier New"/>
      <w:kern w:val="2"/>
      <w:sz w:val="28"/>
      <w:szCs w:val="21"/>
    </w:rPr>
  </w:style>
  <w:style w:type="character" w:customStyle="1" w:styleId="Char1">
    <w:name w:val="纯文本 Char1"/>
    <w:basedOn w:val="a0"/>
    <w:link w:val="a5"/>
    <w:qFormat/>
    <w:rsid w:val="00E0151A"/>
    <w:rPr>
      <w:rFonts w:ascii="宋体" w:hAnsi="Courier New" w:cs="Courier New"/>
      <w:kern w:val="2"/>
      <w:sz w:val="21"/>
      <w:szCs w:val="21"/>
    </w:rPr>
  </w:style>
  <w:style w:type="character" w:customStyle="1" w:styleId="Char">
    <w:name w:val="正文文本 Char"/>
    <w:basedOn w:val="a0"/>
    <w:link w:val="a3"/>
    <w:uiPriority w:val="99"/>
    <w:qFormat/>
    <w:rsid w:val="00E0151A"/>
    <w:rPr>
      <w:rFonts w:hAnsi="宋体"/>
      <w:kern w:val="2"/>
      <w:sz w:val="24"/>
      <w:szCs w:val="24"/>
    </w:rPr>
  </w:style>
  <w:style w:type="character" w:customStyle="1" w:styleId="title">
    <w:name w:val="title"/>
    <w:basedOn w:val="a0"/>
    <w:qFormat/>
    <w:rsid w:val="00E0151A"/>
  </w:style>
  <w:style w:type="character" w:customStyle="1" w:styleId="CharChar">
    <w:name w:val="规划正文 Char Char"/>
    <w:basedOn w:val="a0"/>
    <w:link w:val="ac"/>
    <w:qFormat/>
    <w:rsid w:val="00E0151A"/>
    <w:rPr>
      <w:rFonts w:eastAsia="宋体"/>
      <w:kern w:val="2"/>
      <w:sz w:val="24"/>
      <w:lang w:val="en-US" w:eastAsia="zh-CN" w:bidi="ar-SA"/>
    </w:rPr>
  </w:style>
  <w:style w:type="paragraph" w:customStyle="1" w:styleId="ac">
    <w:name w:val="规划正文"/>
    <w:basedOn w:val="a"/>
    <w:link w:val="CharChar"/>
    <w:qFormat/>
    <w:rsid w:val="00E0151A"/>
    <w:pPr>
      <w:spacing w:line="460" w:lineRule="exact"/>
      <w:ind w:firstLineChars="200" w:firstLine="200"/>
    </w:pPr>
    <w:rPr>
      <w:sz w:val="24"/>
      <w:szCs w:val="20"/>
    </w:rPr>
  </w:style>
  <w:style w:type="paragraph" w:customStyle="1" w:styleId="Char3">
    <w:name w:val="Char"/>
    <w:basedOn w:val="a"/>
    <w:semiHidden/>
    <w:qFormat/>
    <w:rsid w:val="00E0151A"/>
    <w:pPr>
      <w:widowControl/>
      <w:spacing w:after="160" w:line="240" w:lineRule="exact"/>
      <w:jc w:val="left"/>
    </w:pPr>
    <w:rPr>
      <w:rFonts w:ascii="Verdana" w:hAnsi="Verdana"/>
      <w:kern w:val="0"/>
      <w:sz w:val="20"/>
      <w:szCs w:val="20"/>
      <w:lang w:eastAsia="en-US"/>
    </w:rPr>
  </w:style>
  <w:style w:type="paragraph" w:customStyle="1" w:styleId="1">
    <w:name w:val="列出段落1"/>
    <w:basedOn w:val="a"/>
    <w:uiPriority w:val="34"/>
    <w:qFormat/>
    <w:rsid w:val="00E0151A"/>
    <w:pPr>
      <w:ind w:firstLineChars="200" w:firstLine="420"/>
    </w:pPr>
    <w:rPr>
      <w:rFonts w:ascii="Calibri" w:hAnsi="Calibri"/>
      <w:szCs w:val="22"/>
    </w:rPr>
  </w:style>
  <w:style w:type="paragraph" w:customStyle="1" w:styleId="CharCharCharCharChar1CharCharCharChar">
    <w:name w:val="Char Char Char Char Char1 Char Char Char Char"/>
    <w:basedOn w:val="a"/>
    <w:qFormat/>
    <w:rsid w:val="00E0151A"/>
    <w:pPr>
      <w:autoSpaceDE w:val="0"/>
      <w:autoSpaceDN w:val="0"/>
      <w:adjustRightInd w:val="0"/>
      <w:snapToGrid w:val="0"/>
      <w:spacing w:before="50" w:after="50" w:line="360" w:lineRule="auto"/>
      <w:ind w:firstLineChars="200" w:firstLine="560"/>
    </w:pPr>
    <w:rPr>
      <w:rFonts w:ascii="宋体" w:eastAsia="仿宋_GB2312" w:hAnsi="宋体"/>
      <w:color w:val="000000"/>
      <w:sz w:val="24"/>
    </w:rPr>
  </w:style>
  <w:style w:type="paragraph" w:customStyle="1" w:styleId="Char10">
    <w:name w:val="Char1"/>
    <w:basedOn w:val="a"/>
    <w:semiHidden/>
    <w:qFormat/>
    <w:rsid w:val="00E0151A"/>
    <w:pPr>
      <w:widowControl/>
      <w:spacing w:after="160" w:line="240" w:lineRule="exact"/>
      <w:jc w:val="left"/>
    </w:pPr>
    <w:rPr>
      <w:rFonts w:ascii="Verdana" w:hAnsi="Verdana"/>
      <w:kern w:val="0"/>
      <w:sz w:val="20"/>
      <w:szCs w:val="20"/>
      <w:lang w:eastAsia="en-US"/>
    </w:rPr>
  </w:style>
  <w:style w:type="paragraph" w:customStyle="1" w:styleId="ad">
    <w:name w:val="武正文"/>
    <w:basedOn w:val="a"/>
    <w:qFormat/>
    <w:rsid w:val="00E0151A"/>
    <w:pPr>
      <w:spacing w:line="360" w:lineRule="auto"/>
      <w:ind w:firstLineChars="200" w:firstLine="200"/>
    </w:pPr>
    <w:rPr>
      <w:color w:val="000000"/>
      <w:sz w:val="24"/>
    </w:rPr>
  </w:style>
  <w:style w:type="paragraph" w:customStyle="1" w:styleId="CharCharCharChar">
    <w:name w:val="Char Char Char Char"/>
    <w:basedOn w:val="a"/>
    <w:qFormat/>
    <w:rsid w:val="00E0151A"/>
    <w:pPr>
      <w:tabs>
        <w:tab w:val="left" w:pos="480"/>
      </w:tabs>
      <w:ind w:left="480" w:hanging="480"/>
    </w:pPr>
    <w:rPr>
      <w:sz w:val="24"/>
    </w:rPr>
  </w:style>
  <w:style w:type="paragraph" w:customStyle="1" w:styleId="Char2CharCharChar">
    <w:name w:val="Char2 Char Char Char"/>
    <w:basedOn w:val="a"/>
    <w:rsid w:val="00E0151A"/>
    <w:pPr>
      <w:autoSpaceDE w:val="0"/>
      <w:autoSpaceDN w:val="0"/>
      <w:adjustRightInd w:val="0"/>
      <w:snapToGrid w:val="0"/>
      <w:spacing w:before="50" w:after="50" w:line="360" w:lineRule="auto"/>
      <w:ind w:firstLineChars="200" w:firstLine="560"/>
    </w:pPr>
    <w:rPr>
      <w:rFonts w:ascii="Arial" w:eastAsia="仿宋_GB2312" w:hAnsi="Arial"/>
      <w:color w:val="000000"/>
      <w:sz w:val="24"/>
    </w:rPr>
  </w:style>
  <w:style w:type="paragraph" w:customStyle="1" w:styleId="CharChar5CharCharCharCharCharCharChar">
    <w:name w:val="Char Char5 Char Char Char Char Char Char Char"/>
    <w:basedOn w:val="3"/>
    <w:rsid w:val="00E0151A"/>
    <w:pPr>
      <w:tabs>
        <w:tab w:val="left" w:pos="360"/>
        <w:tab w:val="left" w:pos="900"/>
      </w:tabs>
      <w:snapToGrid w:val="0"/>
      <w:spacing w:before="120" w:after="120" w:line="360" w:lineRule="auto"/>
      <w:ind w:leftChars="-12" w:left="542" w:firstLineChars="200" w:firstLine="200"/>
      <w:jc w:val="left"/>
    </w:pPr>
    <w:rPr>
      <w:rFonts w:eastAsia="黑体"/>
      <w:b w:val="0"/>
      <w:bCs w:val="0"/>
      <w:snapToGrid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622"/>
    <customShpInfo spid="_x0000_s2708"/>
    <customShpInfo spid="_x0000_s2211"/>
    <customShpInfo spid="_x0000_s2542"/>
    <customShpInfo spid="_x0000_s2094"/>
    <customShpInfo spid="_x0000_s2093"/>
    <customShpInfo spid="_x0000_s2532"/>
    <customShpInfo spid="_x0000_s2535"/>
    <customShpInfo spid="_x0000_s2706"/>
    <customShpInfo spid="_x0000_s2702"/>
    <customShpInfo spid="_x0000_s2703"/>
    <customShpInfo spid="_x0000_s2704"/>
    <customShpInfo spid="_x0000_s2212"/>
    <customShpInfo spid="_x0000_s2721"/>
    <customShpInfo spid="_x0000_s2784"/>
    <customShpInfo spid="_x0000_s2713"/>
    <customShpInfo spid="_x0000_s2712"/>
    <customShpInfo spid="_x0000_s2711"/>
    <customShpInfo spid="_x0000_s2709"/>
    <customShpInfo spid="_x0000_s2701"/>
    <customShpInfo spid="_x0000_s2720"/>
    <customShpInfo spid="_x0000_s2718"/>
    <customShpInfo spid="_x0000_s2719"/>
    <customShpInfo spid="_x0000_s2716"/>
    <customShpInfo spid="_x0000_s2723"/>
    <customShpInfo spid="_x0000_s2724"/>
    <customShpInfo spid="_x0000_s2725"/>
    <customShpInfo spid="_x0000_s2722"/>
    <customShpInfo spid="_x0000_s2838"/>
    <customShpInfo spid="_x0000_s2837"/>
    <customShpInfo spid="_x0000_s2835"/>
    <customShpInfo spid="_x0000_s2834"/>
    <customShpInfo spid="_x0000_s2832"/>
    <customShpInfo spid="_x0000_s2831"/>
    <customShpInfo spid="_x0000_s2796"/>
    <customShpInfo spid="_x0000_s2797"/>
    <customShpInfo spid="_x0000_s2795"/>
    <customShpInfo spid="_x0000_s2807"/>
    <customShpInfo spid="_x0000_s2801"/>
    <customShpInfo spid="_x0000_s2802"/>
    <customShpInfo spid="_x0000_s2806"/>
    <customShpInfo spid="_x0000_s2817"/>
    <customShpInfo spid="_x0000_s2825"/>
    <customShpInfo spid="_x0000_s2824"/>
    <customShpInfo spid="_x0000_s2812"/>
    <customShpInfo spid="_x0000_s2826"/>
    <customShpInfo spid="_x0000_s2819"/>
    <customShpInfo spid="_x0000_s2816"/>
    <customShpInfo spid="_x0000_s2814"/>
    <customShpInfo spid="_x0000_s2809"/>
    <customShpInfo spid="_x0000_s2808"/>
    <customShpInfo spid="_x0000_s2827"/>
    <customShpInfo spid="_x0000_s2820"/>
    <customShpInfo spid="_x0000_s2818"/>
    <customShpInfo spid="_x0000_s2798"/>
    <customShpInfo spid="_x0000_s2799"/>
    <customShpInfo spid="_x0000_s2805"/>
    <customShpInfo spid="_x0000_s2803"/>
    <customShpInfo spid="_x0000_s2804"/>
    <customShpInfo spid="_x0000_s2813"/>
    <customShpInfo spid="_x0000_s2815"/>
    <customShpInfo spid="_x0000_s2822"/>
    <customShpInfo spid="_x0000_s2821"/>
    <customShpInfo spid="_x0000_s2811"/>
    <customShpInfo spid="_x0000_s2810"/>
    <customShpInfo spid="_x0000_s2836"/>
    <customShpInfo spid="_x0000_s2833"/>
    <customShpInfo spid="_x0000_s2800"/>
    <customShpInfo spid="_x0000_s2844"/>
    <customShpInfo spid="_x0000_s2783"/>
  </customShpExts>
</s:customData>
</file>

<file path=customXml/itemProps1.xml><?xml version="1.0" encoding="utf-8"?>
<ds:datastoreItem xmlns:ds="http://schemas.openxmlformats.org/officeDocument/2006/customXml" ds:itemID="{46D4EEF6-43A1-45C1-BF00-9E236C97D7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21</Pages>
  <Words>7660</Words>
  <Characters>3697</Characters>
  <Application>Microsoft Office Word</Application>
  <DocSecurity>0</DocSecurity>
  <Lines>30</Lines>
  <Paragraphs>22</Paragraphs>
  <ScaleCrop>false</ScaleCrop>
  <Company>Microsoft China</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建设项目竣工环境保护</dc:title>
  <dc:creator>bdhb-202</dc:creator>
  <cp:lastModifiedBy>微软用户</cp:lastModifiedBy>
  <cp:revision>12</cp:revision>
  <cp:lastPrinted>2017-10-11T06:33:00Z</cp:lastPrinted>
  <dcterms:created xsi:type="dcterms:W3CDTF">2016-03-11T05:15:00Z</dcterms:created>
  <dcterms:modified xsi:type="dcterms:W3CDTF">2017-10-11T10:01:00Z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